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EDA2E" w14:textId="77777777" w:rsidR="00F246E8" w:rsidRDefault="00F246E8">
      <w:pPr>
        <w:jc w:val="both"/>
      </w:pPr>
      <w:bookmarkStart w:id="0" w:name="_GoBack"/>
      <w:bookmarkEnd w:id="0"/>
    </w:p>
    <w:p w14:paraId="1E74E191" w14:textId="77777777" w:rsidR="00F246E8" w:rsidRDefault="00F246E8">
      <w:pPr>
        <w:jc w:val="both"/>
      </w:pPr>
    </w:p>
    <w:p w14:paraId="04FE3CC3" w14:textId="77777777" w:rsidR="00F246E8" w:rsidRDefault="00F246E8">
      <w:pPr>
        <w:jc w:val="both"/>
      </w:pPr>
    </w:p>
    <w:p w14:paraId="286DCA73" w14:textId="77777777" w:rsidR="00F246E8" w:rsidRDefault="00F246E8">
      <w:pPr>
        <w:jc w:val="both"/>
      </w:pPr>
    </w:p>
    <w:p w14:paraId="16FC6DCE" w14:textId="77777777" w:rsidR="00F246E8" w:rsidRDefault="00F246E8">
      <w:pPr>
        <w:jc w:val="both"/>
      </w:pPr>
    </w:p>
    <w:p w14:paraId="6D0D2B02" w14:textId="77777777" w:rsidR="00F246E8" w:rsidRDefault="00F246E8">
      <w:pPr>
        <w:jc w:val="both"/>
      </w:pPr>
    </w:p>
    <w:p w14:paraId="2D37EE41" w14:textId="77777777" w:rsidR="00F246E8" w:rsidRDefault="00F246E8">
      <w:pPr>
        <w:jc w:val="both"/>
      </w:pPr>
    </w:p>
    <w:p w14:paraId="55BBF746" w14:textId="77777777" w:rsidR="00F246E8" w:rsidRDefault="00F246E8">
      <w:pPr>
        <w:jc w:val="both"/>
      </w:pPr>
    </w:p>
    <w:tbl>
      <w:tblPr>
        <w:tblW w:w="9330" w:type="dxa"/>
        <w:tblLook w:val="04A0" w:firstRow="1" w:lastRow="0" w:firstColumn="1" w:lastColumn="0" w:noHBand="0" w:noVBand="1"/>
      </w:tblPr>
      <w:tblGrid>
        <w:gridCol w:w="4710"/>
        <w:gridCol w:w="4620"/>
      </w:tblGrid>
      <w:tr w:rsidR="00F246E8" w14:paraId="12936639" w14:textId="77777777" w:rsidTr="00853FC2">
        <w:tc>
          <w:tcPr>
            <w:tcW w:w="4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0A1318" w14:textId="77777777" w:rsidR="00F246E8" w:rsidRDefault="00F246E8">
            <w:pPr>
              <w:rPr>
                <w:sz w:val="28"/>
                <w:szCs w:val="28"/>
              </w:rPr>
            </w:pPr>
          </w:p>
          <w:p w14:paraId="488B5151" w14:textId="77777777" w:rsidR="00F246E8" w:rsidRDefault="00F246E8">
            <w:pPr>
              <w:rPr>
                <w:sz w:val="28"/>
                <w:szCs w:val="28"/>
              </w:rPr>
            </w:pPr>
          </w:p>
          <w:p w14:paraId="23BB62D9" w14:textId="77777777" w:rsidR="00853FC2" w:rsidRDefault="00853FC2">
            <w:pPr>
              <w:rPr>
                <w:sz w:val="28"/>
                <w:szCs w:val="28"/>
              </w:rPr>
            </w:pPr>
          </w:p>
          <w:p w14:paraId="66CBF12D" w14:textId="77777777" w:rsidR="00F246E8" w:rsidRDefault="00D75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  </w:r>
          </w:p>
          <w:p w14:paraId="38F03D17" w14:textId="77777777" w:rsidR="00F246E8" w:rsidRDefault="00D75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Уссурийского городского округа»                                на 2022 - 2027 годы»</w:t>
            </w:r>
          </w:p>
        </w:tc>
        <w:tc>
          <w:tcPr>
            <w:tcW w:w="4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646ADA" w14:textId="77777777" w:rsidR="00F246E8" w:rsidRDefault="00F246E8">
            <w:pPr>
              <w:jc w:val="both"/>
              <w:rPr>
                <w:sz w:val="28"/>
                <w:szCs w:val="28"/>
              </w:rPr>
            </w:pPr>
          </w:p>
          <w:p w14:paraId="6E6422AE" w14:textId="77777777" w:rsidR="00853FC2" w:rsidRDefault="00853FC2">
            <w:pPr>
              <w:jc w:val="both"/>
              <w:rPr>
                <w:sz w:val="28"/>
                <w:szCs w:val="28"/>
              </w:rPr>
            </w:pPr>
          </w:p>
        </w:tc>
      </w:tr>
    </w:tbl>
    <w:p w14:paraId="3BC559AC" w14:textId="77777777" w:rsidR="00F246E8" w:rsidRDefault="00F246E8">
      <w:pPr>
        <w:jc w:val="both"/>
        <w:rPr>
          <w:sz w:val="28"/>
          <w:szCs w:val="28"/>
        </w:rPr>
      </w:pPr>
    </w:p>
    <w:p w14:paraId="1D0DE178" w14:textId="77777777" w:rsidR="00F246E8" w:rsidRDefault="00F246E8">
      <w:pPr>
        <w:jc w:val="both"/>
        <w:rPr>
          <w:sz w:val="28"/>
          <w:szCs w:val="28"/>
        </w:rPr>
      </w:pPr>
    </w:p>
    <w:p w14:paraId="388F8519" w14:textId="77777777" w:rsidR="00F246E8" w:rsidRDefault="00F246E8">
      <w:pPr>
        <w:jc w:val="both"/>
        <w:rPr>
          <w:sz w:val="28"/>
          <w:szCs w:val="28"/>
        </w:rPr>
      </w:pPr>
    </w:p>
    <w:p w14:paraId="74F1D503" w14:textId="77777777" w:rsidR="00F246E8" w:rsidRDefault="00D755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№ 131-ФЗ «Об общих принципах организации местного самоуправления          в Российской Федерации», Федеральным </w:t>
      </w:r>
      <w:r>
        <w:rPr>
          <w:sz w:val="28"/>
          <w:szCs w:val="28"/>
        </w:rPr>
        <w:lastRenderedPageBreak/>
        <w:t xml:space="preserve">законом </w:t>
      </w:r>
      <w:r>
        <w:rPr>
          <w:color w:val="000000"/>
          <w:sz w:val="28"/>
          <w:szCs w:val="28"/>
        </w:rPr>
        <w:t xml:space="preserve">от 29 декабря 2012 года № 273-ФЗ </w:t>
      </w:r>
      <w:r>
        <w:rPr>
          <w:sz w:val="28"/>
          <w:szCs w:val="28"/>
        </w:rPr>
        <w:t>«Об образовании в Российской Федерации»,</w:t>
      </w:r>
      <w:r w:rsidR="009B7CFF">
        <w:rPr>
          <w:sz w:val="28"/>
          <w:szCs w:val="28"/>
        </w:rPr>
        <w:t xml:space="preserve"> Законом Приморского края от </w:t>
      </w:r>
      <w:r w:rsidR="00407246">
        <w:rPr>
          <w:sz w:val="28"/>
          <w:szCs w:val="28"/>
        </w:rPr>
        <w:t xml:space="preserve">20 декабря </w:t>
      </w:r>
      <w:r w:rsidR="009B7CFF">
        <w:rPr>
          <w:sz w:val="28"/>
          <w:szCs w:val="28"/>
        </w:rPr>
        <w:t xml:space="preserve"> 202</w:t>
      </w:r>
      <w:r w:rsidR="00407246">
        <w:rPr>
          <w:sz w:val="28"/>
          <w:szCs w:val="28"/>
        </w:rPr>
        <w:t>2</w:t>
      </w:r>
      <w:r w:rsidR="009B7CFF">
        <w:rPr>
          <w:sz w:val="28"/>
          <w:szCs w:val="28"/>
        </w:rPr>
        <w:t xml:space="preserve"> № </w:t>
      </w:r>
      <w:r w:rsidR="00407246">
        <w:rPr>
          <w:sz w:val="28"/>
          <w:szCs w:val="28"/>
        </w:rPr>
        <w:t>253-</w:t>
      </w:r>
      <w:r w:rsidR="009B7CFF">
        <w:rPr>
          <w:sz w:val="28"/>
          <w:szCs w:val="28"/>
        </w:rPr>
        <w:t xml:space="preserve">КЗ «О краевом бюджете на 2023 год и плановый период 2024 и 2025 годов», </w:t>
      </w:r>
      <w:r>
        <w:rPr>
          <w:sz w:val="28"/>
          <w:szCs w:val="28"/>
        </w:rPr>
        <w:t xml:space="preserve"> решением Думы Уссурийского городского округа </w:t>
      </w:r>
      <w:r w:rsidR="00853FC2">
        <w:rPr>
          <w:sz w:val="28"/>
          <w:szCs w:val="28"/>
        </w:rPr>
        <w:t xml:space="preserve"> </w:t>
      </w:r>
      <w:r>
        <w:rPr>
          <w:sz w:val="28"/>
          <w:szCs w:val="28"/>
        </w:rPr>
        <w:t>от 20 декабря 2022 года № 779-НПА</w:t>
      </w:r>
      <w:r w:rsidR="00853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 бюджете Уссурийского городского округа</w:t>
      </w:r>
      <w:r w:rsidR="00C813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2023 год и плановый период 2024 и 2025 годов», статьями 31, 56 Устава Уссурийского городского округа, постановлением администрации Уссурийского городского округа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в целях </w:t>
      </w:r>
      <w:r w:rsidR="00555EFE">
        <w:rPr>
          <w:sz w:val="28"/>
          <w:szCs w:val="28"/>
        </w:rPr>
        <w:t>уточнения</w:t>
      </w:r>
      <w:r w:rsidR="009B7CFF">
        <w:rPr>
          <w:sz w:val="28"/>
          <w:szCs w:val="28"/>
        </w:rPr>
        <w:t xml:space="preserve"> </w:t>
      </w:r>
      <w:r w:rsidR="00145774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 финансирования</w:t>
      </w:r>
      <w:r w:rsidR="009B7CFF">
        <w:rPr>
          <w:sz w:val="28"/>
          <w:szCs w:val="28"/>
        </w:rPr>
        <w:t xml:space="preserve"> мероприятий</w:t>
      </w:r>
    </w:p>
    <w:p w14:paraId="7C85D87C" w14:textId="77777777" w:rsidR="00F246E8" w:rsidRDefault="00F246E8">
      <w:pPr>
        <w:jc w:val="both"/>
        <w:rPr>
          <w:sz w:val="28"/>
          <w:szCs w:val="28"/>
        </w:rPr>
      </w:pPr>
    </w:p>
    <w:p w14:paraId="35CF0BC0" w14:textId="77777777" w:rsidR="00F246E8" w:rsidRDefault="00F246E8">
      <w:pPr>
        <w:jc w:val="both"/>
        <w:rPr>
          <w:sz w:val="28"/>
          <w:szCs w:val="28"/>
        </w:rPr>
      </w:pPr>
    </w:p>
    <w:p w14:paraId="6302A495" w14:textId="77777777" w:rsidR="00F246E8" w:rsidRDefault="00D755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14:paraId="7770CE2E" w14:textId="77777777" w:rsidR="00F246E8" w:rsidRDefault="00F246E8">
      <w:pPr>
        <w:jc w:val="both"/>
        <w:rPr>
          <w:sz w:val="28"/>
          <w:szCs w:val="28"/>
        </w:rPr>
      </w:pPr>
    </w:p>
    <w:p w14:paraId="3DA2A3B0" w14:textId="77777777" w:rsidR="00F246E8" w:rsidRDefault="00F246E8">
      <w:pPr>
        <w:jc w:val="both"/>
        <w:rPr>
          <w:sz w:val="28"/>
          <w:szCs w:val="28"/>
        </w:rPr>
      </w:pPr>
    </w:p>
    <w:p w14:paraId="236E5CD9" w14:textId="77777777" w:rsidR="00F246E8" w:rsidRDefault="00D755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</w:r>
    </w:p>
    <w:p w14:paraId="5BECB65D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 </w:t>
      </w:r>
    </w:p>
    <w:p w14:paraId="231CFD35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Паспорте Программы:</w:t>
      </w:r>
    </w:p>
    <w:p w14:paraId="2A2A918D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>
        <w:rPr>
          <w:rFonts w:eastAsia="Calibri"/>
          <w:sz w:val="28"/>
          <w:szCs w:val="28"/>
        </w:rPr>
        <w:t xml:space="preserve">Объем бюджетных ассигнований муниципальной программы </w:t>
      </w:r>
      <w:r w:rsidR="00853FC2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(с расшифровкой по годам и источникам финансирования) </w:t>
      </w:r>
      <w:r>
        <w:rPr>
          <w:sz w:val="28"/>
          <w:szCs w:val="28"/>
        </w:rPr>
        <w:t xml:space="preserve">изложить                            в следующей редакции: </w:t>
      </w:r>
    </w:p>
    <w:p w14:paraId="3E1EAA03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«Общий объем бюджетных ассигнований Программы на 2022-</w:t>
      </w:r>
      <w:r w:rsidR="00C81309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>2027 годы составляет 22</w:t>
      </w:r>
      <w:r w:rsidR="009E58FC">
        <w:rPr>
          <w:rFonts w:eastAsia="Calibri"/>
          <w:sz w:val="28"/>
          <w:szCs w:val="28"/>
        </w:rPr>
        <w:t>317718</w:t>
      </w:r>
      <w:r>
        <w:rPr>
          <w:rFonts w:eastAsia="Calibri"/>
          <w:sz w:val="28"/>
          <w:szCs w:val="28"/>
        </w:rPr>
        <w:t>,</w:t>
      </w:r>
      <w:r w:rsidR="009E58FC">
        <w:rPr>
          <w:rFonts w:eastAsia="Calibri"/>
          <w:sz w:val="28"/>
          <w:szCs w:val="28"/>
        </w:rPr>
        <w:t>1</w:t>
      </w:r>
      <w:r w:rsidR="0040724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тыс</w:t>
      </w:r>
      <w:r>
        <w:rPr>
          <w:rFonts w:eastAsia="Calibri"/>
          <w:sz w:val="28"/>
          <w:szCs w:val="28"/>
        </w:rPr>
        <w:t>. рублей, в том числе:</w:t>
      </w:r>
    </w:p>
    <w:p w14:paraId="396CFC1F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средства местного бюджета 67</w:t>
      </w:r>
      <w:r w:rsidR="009E58FC">
        <w:rPr>
          <w:rFonts w:eastAsia="Calibri"/>
          <w:sz w:val="28"/>
          <w:szCs w:val="28"/>
        </w:rPr>
        <w:t>70590</w:t>
      </w:r>
      <w:r>
        <w:rPr>
          <w:rFonts w:eastAsia="Calibri"/>
          <w:sz w:val="28"/>
          <w:szCs w:val="28"/>
        </w:rPr>
        <w:t>,</w:t>
      </w:r>
      <w:r w:rsidR="009E58FC">
        <w:rPr>
          <w:rFonts w:eastAsia="Calibri"/>
          <w:sz w:val="28"/>
          <w:szCs w:val="28"/>
        </w:rPr>
        <w:t>75</w:t>
      </w:r>
      <w:r>
        <w:rPr>
          <w:rFonts w:eastAsia="Calibri"/>
          <w:sz w:val="28"/>
          <w:szCs w:val="28"/>
        </w:rPr>
        <w:t xml:space="preserve"> тыс. рублей, из них по годам:</w:t>
      </w:r>
    </w:p>
    <w:p w14:paraId="25111298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год – 1264541,49 тыс. рублей;</w:t>
      </w:r>
    </w:p>
    <w:p w14:paraId="1B032930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2023 год – 12</w:t>
      </w:r>
      <w:r w:rsidR="009E58FC">
        <w:rPr>
          <w:rFonts w:eastAsia="Calibri"/>
          <w:sz w:val="28"/>
          <w:szCs w:val="28"/>
        </w:rPr>
        <w:t>39948</w:t>
      </w:r>
      <w:r>
        <w:rPr>
          <w:rFonts w:eastAsia="Calibri"/>
          <w:sz w:val="28"/>
          <w:szCs w:val="28"/>
        </w:rPr>
        <w:t>,</w:t>
      </w:r>
      <w:r w:rsidR="009E58FC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 xml:space="preserve"> тыс. рублей;</w:t>
      </w:r>
    </w:p>
    <w:p w14:paraId="634FD35A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 год – 1057490,18 тыс. рублей;</w:t>
      </w:r>
    </w:p>
    <w:p w14:paraId="086C1763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2025 год – 1015898,08 тыс. рублей;</w:t>
      </w:r>
    </w:p>
    <w:p w14:paraId="35C9F5D3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2026 год – 1096356,44 тыс. рублей;</w:t>
      </w:r>
    </w:p>
    <w:p w14:paraId="1FE876B9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2027 год – 1096356,44 тыс. рублей;</w:t>
      </w:r>
    </w:p>
    <w:p w14:paraId="341F4D3B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средства краевого бюджета 14</w:t>
      </w:r>
      <w:r w:rsidR="009E58FC">
        <w:rPr>
          <w:rFonts w:eastAsia="Calibri"/>
          <w:sz w:val="28"/>
          <w:szCs w:val="28"/>
        </w:rPr>
        <w:t>181724</w:t>
      </w:r>
      <w:r>
        <w:rPr>
          <w:rFonts w:eastAsia="Calibri"/>
          <w:sz w:val="28"/>
          <w:szCs w:val="28"/>
        </w:rPr>
        <w:t>,</w:t>
      </w:r>
      <w:r w:rsidR="009E58FC">
        <w:rPr>
          <w:rFonts w:eastAsia="Calibri"/>
          <w:sz w:val="28"/>
          <w:szCs w:val="28"/>
        </w:rPr>
        <w:t>6</w:t>
      </w:r>
      <w:r w:rsidR="0040724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тыс. рублей, из них по годам:</w:t>
      </w:r>
    </w:p>
    <w:p w14:paraId="2FE2A8DA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год – 2171665,85 тыс. рублей;</w:t>
      </w:r>
    </w:p>
    <w:p w14:paraId="25747390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2023 год – 23</w:t>
      </w:r>
      <w:r w:rsidR="009E58FC">
        <w:rPr>
          <w:rFonts w:eastAsia="Calibri"/>
          <w:sz w:val="28"/>
          <w:szCs w:val="28"/>
        </w:rPr>
        <w:t>55543,77</w:t>
      </w:r>
      <w:r>
        <w:rPr>
          <w:rFonts w:eastAsia="Calibri"/>
          <w:sz w:val="28"/>
          <w:szCs w:val="28"/>
        </w:rPr>
        <w:t xml:space="preserve"> тыс. рублей;</w:t>
      </w:r>
    </w:p>
    <w:p w14:paraId="7F820FE9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 год – 2</w:t>
      </w:r>
      <w:r w:rsidR="009E58FC">
        <w:rPr>
          <w:rFonts w:eastAsia="Calibri"/>
          <w:sz w:val="28"/>
          <w:szCs w:val="28"/>
        </w:rPr>
        <w:t>477280</w:t>
      </w:r>
      <w:r>
        <w:rPr>
          <w:rFonts w:eastAsia="Calibri"/>
          <w:sz w:val="28"/>
          <w:szCs w:val="28"/>
        </w:rPr>
        <w:t>,</w:t>
      </w:r>
      <w:r w:rsidR="009E58FC">
        <w:rPr>
          <w:rFonts w:eastAsia="Calibri"/>
          <w:sz w:val="28"/>
          <w:szCs w:val="28"/>
        </w:rPr>
        <w:t>57</w:t>
      </w:r>
      <w:r>
        <w:rPr>
          <w:rFonts w:eastAsia="Calibri"/>
          <w:sz w:val="28"/>
          <w:szCs w:val="28"/>
        </w:rPr>
        <w:t xml:space="preserve"> тыс. рублей;</w:t>
      </w:r>
    </w:p>
    <w:p w14:paraId="3BA94B1E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2025 год – 26</w:t>
      </w:r>
      <w:r w:rsidR="009E58FC">
        <w:rPr>
          <w:rFonts w:eastAsia="Calibri"/>
          <w:sz w:val="28"/>
          <w:szCs w:val="28"/>
        </w:rPr>
        <w:t>17309</w:t>
      </w:r>
      <w:r>
        <w:rPr>
          <w:rFonts w:eastAsia="Calibri"/>
          <w:sz w:val="28"/>
          <w:szCs w:val="28"/>
        </w:rPr>
        <w:t>,</w:t>
      </w:r>
      <w:r w:rsidR="009E58FC">
        <w:rPr>
          <w:rFonts w:eastAsia="Calibri"/>
          <w:sz w:val="28"/>
          <w:szCs w:val="28"/>
        </w:rPr>
        <w:t>7</w:t>
      </w:r>
      <w:r w:rsidR="0040724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тыс. рублей;</w:t>
      </w:r>
    </w:p>
    <w:p w14:paraId="68B37FE8" w14:textId="77777777" w:rsidR="00F246E8" w:rsidRDefault="00D7557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2026 год – 2279962,37 тыс. рублей;</w:t>
      </w:r>
    </w:p>
    <w:p w14:paraId="493EE875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2027 год – 2279962,37 тыс. рублей;</w:t>
      </w:r>
    </w:p>
    <w:p w14:paraId="0D68B00A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1365402,75 тыс. рублей, из них по годам:</w:t>
      </w:r>
    </w:p>
    <w:p w14:paraId="043639D1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213581,87 тыс. рублей;</w:t>
      </w:r>
    </w:p>
    <w:p w14:paraId="2F54B3A9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244848,68 тыс. рублей;</w:t>
      </w:r>
    </w:p>
    <w:p w14:paraId="5F7D1EBA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245924,16 тыс. рублей;</w:t>
      </w:r>
    </w:p>
    <w:p w14:paraId="5E10B895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248109,00 тыс. рублей;</w:t>
      </w:r>
    </w:p>
    <w:p w14:paraId="4286255D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206469,52 тыс. рублей;</w:t>
      </w:r>
    </w:p>
    <w:p w14:paraId="2F543694" w14:textId="77777777" w:rsidR="00225967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206469,52 тыс. рублей»;</w:t>
      </w:r>
    </w:p>
    <w:p w14:paraId="4CBEA4C8" w14:textId="77777777" w:rsidR="00F246E8" w:rsidRDefault="009E58FC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75573">
        <w:rPr>
          <w:sz w:val="28"/>
          <w:szCs w:val="28"/>
        </w:rPr>
        <w:t>) 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(прилагается);</w:t>
      </w:r>
    </w:p>
    <w:p w14:paraId="48C45E67" w14:textId="77777777" w:rsidR="00F246E8" w:rsidRDefault="009E58FC" w:rsidP="00C300D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75573">
        <w:rPr>
          <w:sz w:val="28"/>
          <w:szCs w:val="28"/>
        </w:rPr>
        <w:t>)</w:t>
      </w:r>
      <w:r w:rsidR="00C300DB">
        <w:rPr>
          <w:sz w:val="28"/>
          <w:szCs w:val="28"/>
        </w:rPr>
        <w:t xml:space="preserve"> </w:t>
      </w:r>
      <w:r w:rsidR="00D75573">
        <w:rPr>
          <w:sz w:val="28"/>
          <w:szCs w:val="28"/>
        </w:rPr>
        <w:t>Приложение № 3 «Финансовое обеспечение муниципальной программы» к Программе изложить в новой редакции (прилагается).</w:t>
      </w:r>
    </w:p>
    <w:p w14:paraId="306675C7" w14:textId="77777777" w:rsidR="00F246E8" w:rsidRDefault="00D755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65C11D65" w14:textId="77777777" w:rsidR="00F246E8" w:rsidRDefault="00D755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информатизации, связи и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3C919E2F" w14:textId="77777777" w:rsidR="00F246E8" w:rsidRDefault="00F246E8">
      <w:pPr>
        <w:ind w:firstLine="709"/>
        <w:jc w:val="both"/>
        <w:rPr>
          <w:sz w:val="28"/>
          <w:szCs w:val="28"/>
        </w:rPr>
      </w:pPr>
    </w:p>
    <w:p w14:paraId="396E3988" w14:textId="77777777" w:rsidR="00F246E8" w:rsidRDefault="00F246E8">
      <w:pPr>
        <w:ind w:firstLine="709"/>
        <w:jc w:val="both"/>
        <w:rPr>
          <w:sz w:val="28"/>
          <w:szCs w:val="28"/>
        </w:rPr>
      </w:pPr>
    </w:p>
    <w:p w14:paraId="54A1E2AF" w14:textId="77777777" w:rsidR="00F246E8" w:rsidRDefault="00D755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Уссурийского городского округа                                             Е.Е. Корж</w:t>
      </w:r>
    </w:p>
    <w:sectPr w:rsidR="00F246E8" w:rsidSect="00026516">
      <w:headerReference w:type="even" r:id="rId8"/>
      <w:headerReference w:type="default" r:id="rId9"/>
      <w:pgSz w:w="11905" w:h="16837"/>
      <w:pgMar w:top="1077" w:right="851" w:bottom="1134" w:left="1758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3B34" w14:textId="77777777" w:rsidR="00256E84" w:rsidRDefault="00256E84">
      <w:r>
        <w:separator/>
      </w:r>
    </w:p>
  </w:endnote>
  <w:endnote w:type="continuationSeparator" w:id="0">
    <w:p w14:paraId="623C5099" w14:textId="77777777" w:rsidR="00256E84" w:rsidRDefault="0025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A9212" w14:textId="77777777" w:rsidR="00256E84" w:rsidRDefault="00256E84">
      <w:r>
        <w:separator/>
      </w:r>
    </w:p>
  </w:footnote>
  <w:footnote w:type="continuationSeparator" w:id="0">
    <w:p w14:paraId="32AA2579" w14:textId="77777777" w:rsidR="00256E84" w:rsidRDefault="0025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BB354" w14:textId="77777777" w:rsidR="00F246E8" w:rsidRDefault="00492BF8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D75573"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375B61DA" w14:textId="77777777" w:rsidR="00F246E8" w:rsidRDefault="00F246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BBB5" w14:textId="77777777" w:rsidR="00F246E8" w:rsidRDefault="00492BF8">
    <w:pPr>
      <w:pStyle w:val="ab"/>
      <w:jc w:val="center"/>
    </w:pPr>
    <w:r>
      <w:fldChar w:fldCharType="begin"/>
    </w:r>
    <w:r w:rsidR="00D75573">
      <w:instrText xml:space="preserve"> PAGE   \* MERGEFORMAT </w:instrText>
    </w:r>
    <w:r>
      <w:fldChar w:fldCharType="separate"/>
    </w:r>
    <w:r w:rsidR="00AD41FC">
      <w:rPr>
        <w:noProof/>
      </w:rPr>
      <w:t>3</w:t>
    </w:r>
    <w:r>
      <w:fldChar w:fldCharType="end"/>
    </w:r>
  </w:p>
  <w:p w14:paraId="51A8BE2F" w14:textId="77777777" w:rsidR="00F246E8" w:rsidRDefault="00F246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F6DFB"/>
    <w:multiLevelType w:val="hybridMultilevel"/>
    <w:tmpl w:val="F5BE4270"/>
    <w:lvl w:ilvl="0" w:tplc="40B859D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AD8095B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C37B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DE8F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CA44D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927EC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C04B9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946E0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00552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E8"/>
    <w:rsid w:val="00003F20"/>
    <w:rsid w:val="00026516"/>
    <w:rsid w:val="00047C11"/>
    <w:rsid w:val="00100748"/>
    <w:rsid w:val="001030DB"/>
    <w:rsid w:val="00145774"/>
    <w:rsid w:val="00225967"/>
    <w:rsid w:val="00256E84"/>
    <w:rsid w:val="00297E5D"/>
    <w:rsid w:val="00385B85"/>
    <w:rsid w:val="00407246"/>
    <w:rsid w:val="004672DB"/>
    <w:rsid w:val="00492BF8"/>
    <w:rsid w:val="004C0F80"/>
    <w:rsid w:val="00555EFE"/>
    <w:rsid w:val="00567C50"/>
    <w:rsid w:val="005C0493"/>
    <w:rsid w:val="0062244D"/>
    <w:rsid w:val="00683E41"/>
    <w:rsid w:val="006D3DC8"/>
    <w:rsid w:val="006D78AA"/>
    <w:rsid w:val="006E41B6"/>
    <w:rsid w:val="0070112E"/>
    <w:rsid w:val="00784082"/>
    <w:rsid w:val="00794630"/>
    <w:rsid w:val="007B7C8D"/>
    <w:rsid w:val="00841A18"/>
    <w:rsid w:val="00853FC2"/>
    <w:rsid w:val="00863F69"/>
    <w:rsid w:val="00901367"/>
    <w:rsid w:val="00940DDB"/>
    <w:rsid w:val="00946481"/>
    <w:rsid w:val="00964172"/>
    <w:rsid w:val="009B7CFF"/>
    <w:rsid w:val="009D17F9"/>
    <w:rsid w:val="009E58FC"/>
    <w:rsid w:val="00A340A6"/>
    <w:rsid w:val="00A83E10"/>
    <w:rsid w:val="00AA2A38"/>
    <w:rsid w:val="00AC71CF"/>
    <w:rsid w:val="00AD41FC"/>
    <w:rsid w:val="00AE5021"/>
    <w:rsid w:val="00BD0AEC"/>
    <w:rsid w:val="00C300DB"/>
    <w:rsid w:val="00C81309"/>
    <w:rsid w:val="00CE1298"/>
    <w:rsid w:val="00D55F07"/>
    <w:rsid w:val="00D75573"/>
    <w:rsid w:val="00D860B0"/>
    <w:rsid w:val="00DB40A2"/>
    <w:rsid w:val="00DC7F1A"/>
    <w:rsid w:val="00EB003E"/>
    <w:rsid w:val="00F246E8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14A"/>
  <w15:docId w15:val="{0AD90C10-2AE5-4BB1-A1EF-574D413C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6516"/>
    <w:pPr>
      <w:widowControl w:val="0"/>
      <w:spacing w:before="108" w:after="108"/>
      <w:jc w:val="center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6516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2651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2651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26516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2651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2651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2651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2651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651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2651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2651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2651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2651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2651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265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265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265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26516"/>
    <w:pPr>
      <w:ind w:left="720"/>
      <w:contextualSpacing/>
    </w:pPr>
  </w:style>
  <w:style w:type="paragraph" w:styleId="a4">
    <w:name w:val="No Spacing"/>
    <w:uiPriority w:val="1"/>
    <w:qFormat/>
    <w:rsid w:val="0002651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0265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265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651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2651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6516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0265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265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026516"/>
    <w:rPr>
      <w:i/>
    </w:rPr>
  </w:style>
  <w:style w:type="paragraph" w:styleId="ab">
    <w:name w:val="header"/>
    <w:basedOn w:val="a"/>
    <w:link w:val="ac"/>
    <w:uiPriority w:val="99"/>
    <w:rsid w:val="0002651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026516"/>
  </w:style>
  <w:style w:type="paragraph" w:styleId="ad">
    <w:name w:val="footer"/>
    <w:basedOn w:val="a"/>
    <w:link w:val="ae"/>
    <w:rsid w:val="0002651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26516"/>
  </w:style>
  <w:style w:type="paragraph" w:styleId="af">
    <w:name w:val="caption"/>
    <w:basedOn w:val="a"/>
    <w:next w:val="a"/>
    <w:uiPriority w:val="35"/>
    <w:semiHidden/>
    <w:unhideWhenUsed/>
    <w:qFormat/>
    <w:rsid w:val="0002651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026516"/>
  </w:style>
  <w:style w:type="table" w:styleId="af0">
    <w:name w:val="Table Grid"/>
    <w:basedOn w:val="a1"/>
    <w:uiPriority w:val="59"/>
    <w:rsid w:val="00026516"/>
    <w:tblPr/>
  </w:style>
  <w:style w:type="table" w:customStyle="1" w:styleId="TableGridLight">
    <w:name w:val="Table Grid Light"/>
    <w:uiPriority w:val="59"/>
    <w:rsid w:val="0002651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02651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2651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2651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2651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2651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02651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26516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rsid w:val="00026516"/>
    <w:rPr>
      <w:sz w:val="18"/>
    </w:rPr>
  </w:style>
  <w:style w:type="character" w:styleId="af4">
    <w:name w:val="footnote reference"/>
    <w:uiPriority w:val="99"/>
    <w:unhideWhenUsed/>
    <w:rsid w:val="0002651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26516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rsid w:val="00026516"/>
    <w:rPr>
      <w:sz w:val="20"/>
    </w:rPr>
  </w:style>
  <w:style w:type="character" w:styleId="af7">
    <w:name w:val="endnote reference"/>
    <w:uiPriority w:val="99"/>
    <w:semiHidden/>
    <w:unhideWhenUsed/>
    <w:rsid w:val="0002651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26516"/>
    <w:pPr>
      <w:spacing w:after="57"/>
    </w:pPr>
  </w:style>
  <w:style w:type="paragraph" w:styleId="23">
    <w:name w:val="toc 2"/>
    <w:basedOn w:val="a"/>
    <w:next w:val="a"/>
    <w:uiPriority w:val="39"/>
    <w:unhideWhenUsed/>
    <w:rsid w:val="0002651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2651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2651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2651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2651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2651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2651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26516"/>
    <w:pPr>
      <w:spacing w:after="57"/>
      <w:ind w:left="2268"/>
    </w:pPr>
  </w:style>
  <w:style w:type="paragraph" w:styleId="af8">
    <w:name w:val="TOC Heading"/>
    <w:uiPriority w:val="39"/>
    <w:unhideWhenUsed/>
    <w:rsid w:val="00026516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026516"/>
  </w:style>
  <w:style w:type="paragraph" w:styleId="afa">
    <w:name w:val="Balloon Text"/>
    <w:basedOn w:val="a"/>
    <w:semiHidden/>
    <w:rsid w:val="00026516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026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rsid w:val="0002651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">
    <w:name w:val="Style2"/>
    <w:basedOn w:val="a"/>
    <w:rsid w:val="00026516"/>
    <w:pPr>
      <w:widowControl w:val="0"/>
      <w:spacing w:line="459" w:lineRule="exact"/>
      <w:ind w:firstLine="696"/>
      <w:jc w:val="both"/>
    </w:pPr>
  </w:style>
  <w:style w:type="paragraph" w:customStyle="1" w:styleId="Style5">
    <w:name w:val="Style5"/>
    <w:basedOn w:val="a"/>
    <w:rsid w:val="00026516"/>
    <w:pPr>
      <w:widowControl w:val="0"/>
      <w:spacing w:line="301" w:lineRule="exact"/>
      <w:jc w:val="center"/>
    </w:pPr>
  </w:style>
  <w:style w:type="paragraph" w:customStyle="1" w:styleId="Style6">
    <w:name w:val="Style6"/>
    <w:basedOn w:val="a"/>
    <w:rsid w:val="00026516"/>
    <w:pPr>
      <w:widowControl w:val="0"/>
      <w:spacing w:line="451" w:lineRule="exact"/>
      <w:ind w:firstLine="696"/>
      <w:jc w:val="both"/>
    </w:pPr>
  </w:style>
  <w:style w:type="paragraph" w:customStyle="1" w:styleId="ConsPlusNormal">
    <w:name w:val="ConsPlusNormal"/>
    <w:rsid w:val="00026516"/>
    <w:pPr>
      <w:ind w:firstLine="720"/>
    </w:pPr>
    <w:rPr>
      <w:rFonts w:ascii="Arial" w:hAnsi="Arial" w:cs="Arial"/>
    </w:rPr>
  </w:style>
  <w:style w:type="character" w:customStyle="1" w:styleId="afc">
    <w:name w:val="Гипертекстовая ссылка"/>
    <w:rsid w:val="00026516"/>
    <w:rPr>
      <w:color w:val="008000"/>
    </w:rPr>
  </w:style>
  <w:style w:type="character" w:customStyle="1" w:styleId="afd">
    <w:name w:val="Цветовое выделение"/>
    <w:rsid w:val="00026516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rsid w:val="00026516"/>
    <w:pPr>
      <w:widowControl w:val="0"/>
      <w:jc w:val="both"/>
    </w:pPr>
    <w:rPr>
      <w:rFonts w:ascii="Arial" w:hAnsi="Arial" w:cs="Arial"/>
    </w:rPr>
  </w:style>
  <w:style w:type="paragraph" w:customStyle="1" w:styleId="aff">
    <w:name w:val="Таблицы (моноширинный)"/>
    <w:basedOn w:val="a"/>
    <w:next w:val="a"/>
    <w:rsid w:val="00026516"/>
    <w:pPr>
      <w:widowControl w:val="0"/>
      <w:jc w:val="both"/>
    </w:pPr>
    <w:rPr>
      <w:rFonts w:ascii="Courier New" w:hAnsi="Courier New" w:cs="Courier New"/>
    </w:rPr>
  </w:style>
  <w:style w:type="paragraph" w:customStyle="1" w:styleId="aff0">
    <w:name w:val="Прижатый влево"/>
    <w:basedOn w:val="a"/>
    <w:next w:val="a"/>
    <w:rsid w:val="00026516"/>
    <w:pPr>
      <w:widowControl w:val="0"/>
    </w:pPr>
    <w:rPr>
      <w:rFonts w:ascii="Arial" w:hAnsi="Arial" w:cs="Arial"/>
    </w:rPr>
  </w:style>
  <w:style w:type="character" w:styleId="aff1">
    <w:name w:val="page number"/>
    <w:basedOn w:val="a0"/>
    <w:rsid w:val="00026516"/>
  </w:style>
  <w:style w:type="character" w:customStyle="1" w:styleId="ae">
    <w:name w:val="Нижний колонтитул Знак"/>
    <w:link w:val="ad"/>
    <w:rsid w:val="00026516"/>
    <w:rPr>
      <w:sz w:val="24"/>
      <w:szCs w:val="24"/>
    </w:rPr>
  </w:style>
  <w:style w:type="character" w:styleId="aff2">
    <w:name w:val="annotation reference"/>
    <w:rsid w:val="00026516"/>
    <w:rPr>
      <w:sz w:val="16"/>
      <w:szCs w:val="16"/>
    </w:rPr>
  </w:style>
  <w:style w:type="paragraph" w:styleId="aff3">
    <w:name w:val="annotation text"/>
    <w:basedOn w:val="a"/>
    <w:link w:val="aff4"/>
    <w:rsid w:val="0002651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026516"/>
  </w:style>
  <w:style w:type="paragraph" w:styleId="aff5">
    <w:name w:val="annotation subject"/>
    <w:basedOn w:val="aff3"/>
    <w:next w:val="aff3"/>
    <w:link w:val="aff6"/>
    <w:rsid w:val="00026516"/>
    <w:rPr>
      <w:b/>
      <w:bCs/>
    </w:rPr>
  </w:style>
  <w:style w:type="character" w:customStyle="1" w:styleId="aff6">
    <w:name w:val="Тема примечания Знак"/>
    <w:link w:val="aff5"/>
    <w:rsid w:val="00026516"/>
    <w:rPr>
      <w:b/>
      <w:bCs/>
    </w:rPr>
  </w:style>
  <w:style w:type="paragraph" w:customStyle="1" w:styleId="ConsPlusTitle">
    <w:name w:val="ConsPlusTitle"/>
    <w:uiPriority w:val="99"/>
    <w:rsid w:val="00026516"/>
    <w:pPr>
      <w:widowControl w:val="0"/>
    </w:pPr>
    <w:rPr>
      <w:rFonts w:ascii="Arial" w:hAnsi="Arial" w:cs="Arial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026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DAC0-78F0-4501-90B7-18694B7A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УССУРИЙСКОГО ГОРОДСКОГО ОКРУГА</vt:lpstr>
    </vt:vector>
  </TitlesOfParts>
  <Company>SPecialiST RePack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УССУРИЙСКОГО ГОРОДСКОГО ОКРУГА</dc:title>
  <dc:creator>Tanya</dc:creator>
  <cp:lastModifiedBy>Становая Татьяна Николаевна</cp:lastModifiedBy>
  <cp:revision>2</cp:revision>
  <cp:lastPrinted>2023-05-02T06:13:00Z</cp:lastPrinted>
  <dcterms:created xsi:type="dcterms:W3CDTF">2023-05-29T01:10:00Z</dcterms:created>
  <dcterms:modified xsi:type="dcterms:W3CDTF">2023-05-29T01:10:00Z</dcterms:modified>
  <cp:version>983040</cp:version>
</cp:coreProperties>
</file>