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70"/>
        <w:gridCol w:w="4501"/>
      </w:tblGrid>
      <w:tr w:rsidR="00AB54D7" w:rsidRPr="001E0069" w:rsidTr="00AA1880">
        <w:tc>
          <w:tcPr>
            <w:tcW w:w="5070" w:type="dxa"/>
          </w:tcPr>
          <w:p w:rsidR="00AB54D7" w:rsidRPr="001E0069" w:rsidRDefault="00AB54D7" w:rsidP="00AA1880">
            <w:pPr>
              <w:pStyle w:val="ConsPlusNormal"/>
              <w:outlineLvl w:val="1"/>
              <w:rPr>
                <w:color w:val="000000"/>
              </w:rPr>
            </w:pPr>
          </w:p>
        </w:tc>
        <w:tc>
          <w:tcPr>
            <w:tcW w:w="4501" w:type="dxa"/>
          </w:tcPr>
          <w:p w:rsidR="00AB54D7" w:rsidRPr="001E0069" w:rsidRDefault="00AB54D7" w:rsidP="00AA1880">
            <w:pPr>
              <w:pStyle w:val="ConsPlusNormal"/>
              <w:outlineLvl w:val="1"/>
              <w:rPr>
                <w:color w:val="000000"/>
              </w:rPr>
            </w:pPr>
            <w:r>
              <w:rPr>
                <w:color w:val="000000"/>
              </w:rPr>
              <w:t>Утверждена</w:t>
            </w:r>
          </w:p>
          <w:p w:rsidR="00AB54D7" w:rsidRPr="001E0069" w:rsidRDefault="00AB54D7" w:rsidP="00AA1880">
            <w:pPr>
              <w:pStyle w:val="ConsPlusNormal"/>
              <w:outlineLvl w:val="1"/>
              <w:rPr>
                <w:color w:val="000000"/>
              </w:rPr>
            </w:pPr>
            <w:r w:rsidRPr="001E0069">
              <w:rPr>
                <w:color w:val="000000"/>
              </w:rPr>
              <w:t xml:space="preserve"> </w:t>
            </w:r>
          </w:p>
          <w:p w:rsidR="00AB54D7" w:rsidRPr="001E0069" w:rsidRDefault="00AB54D7" w:rsidP="00AA1880">
            <w:pPr>
              <w:pStyle w:val="ConsPlusNormal"/>
              <w:outlineLvl w:val="1"/>
              <w:rPr>
                <w:color w:val="000000"/>
              </w:rPr>
            </w:pPr>
            <w:r>
              <w:rPr>
                <w:color w:val="000000"/>
              </w:rPr>
              <w:t>Постановлением администрации Уссурийского городского округа от _________2020 года № __________</w:t>
            </w:r>
          </w:p>
          <w:p w:rsidR="00AB54D7" w:rsidRPr="001E0069" w:rsidRDefault="00AB54D7" w:rsidP="00AA1880">
            <w:pPr>
              <w:pStyle w:val="ConsPlusNormal"/>
              <w:outlineLvl w:val="1"/>
              <w:rPr>
                <w:color w:val="000000"/>
              </w:rPr>
            </w:pPr>
          </w:p>
        </w:tc>
      </w:tr>
    </w:tbl>
    <w:p w:rsidR="00AB54D7" w:rsidRDefault="00AB54D7" w:rsidP="00F3234E">
      <w:pPr>
        <w:autoSpaceDE w:val="0"/>
        <w:autoSpaceDN w:val="0"/>
        <w:adjustRightInd w:val="0"/>
        <w:spacing w:after="0" w:line="240" w:lineRule="auto"/>
        <w:rPr>
          <w:rFonts w:ascii="Arial" w:hAnsi="Arial" w:cs="Arial"/>
          <w:sz w:val="24"/>
          <w:szCs w:val="24"/>
        </w:rPr>
      </w:pPr>
    </w:p>
    <w:p w:rsidR="00AB54D7" w:rsidRDefault="00AB54D7" w:rsidP="00827099">
      <w:pPr>
        <w:autoSpaceDE w:val="0"/>
        <w:autoSpaceDN w:val="0"/>
        <w:adjustRightInd w:val="0"/>
        <w:spacing w:after="0" w:line="240" w:lineRule="auto"/>
        <w:jc w:val="center"/>
        <w:rPr>
          <w:bCs/>
          <w:szCs w:val="28"/>
        </w:rPr>
      </w:pPr>
      <w:r>
        <w:rPr>
          <w:bCs/>
          <w:szCs w:val="28"/>
        </w:rPr>
        <w:t xml:space="preserve">Муниципальная программа </w:t>
      </w:r>
      <w:r w:rsidRPr="001E0E3A">
        <w:rPr>
          <w:bCs/>
          <w:szCs w:val="28"/>
        </w:rPr>
        <w:t>«Развитие физической культуры, массового спорта и укрепление общественного здоровья в Уссурийском городском округе» на</w:t>
      </w:r>
      <w:r>
        <w:rPr>
          <w:bCs/>
          <w:szCs w:val="28"/>
        </w:rPr>
        <w:t xml:space="preserve"> </w:t>
      </w:r>
      <w:r w:rsidRPr="001E0E3A">
        <w:rPr>
          <w:bCs/>
          <w:szCs w:val="28"/>
        </w:rPr>
        <w:t>2021 - 2025 годы</w:t>
      </w:r>
    </w:p>
    <w:p w:rsidR="00AB54D7" w:rsidRPr="00827099" w:rsidRDefault="00AB54D7" w:rsidP="00827099">
      <w:pPr>
        <w:autoSpaceDE w:val="0"/>
        <w:autoSpaceDN w:val="0"/>
        <w:adjustRightInd w:val="0"/>
        <w:spacing w:after="0" w:line="240" w:lineRule="auto"/>
        <w:jc w:val="center"/>
        <w:rPr>
          <w:szCs w:val="28"/>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 xml:space="preserve">Паспорт </w:t>
      </w:r>
      <w:r>
        <w:rPr>
          <w:bCs/>
          <w:szCs w:val="28"/>
        </w:rPr>
        <w:t>муниципальной программы</w:t>
      </w:r>
    </w:p>
    <w:p w:rsidR="00AB54D7" w:rsidRPr="00F3234E" w:rsidRDefault="00AB54D7" w:rsidP="00F3234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347"/>
        <w:gridCol w:w="6633"/>
      </w:tblGrid>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Наименование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1E0E3A">
            <w:pPr>
              <w:autoSpaceDE w:val="0"/>
              <w:autoSpaceDN w:val="0"/>
              <w:adjustRightInd w:val="0"/>
              <w:spacing w:after="0" w:line="240" w:lineRule="auto"/>
              <w:jc w:val="both"/>
              <w:rPr>
                <w:bCs/>
                <w:szCs w:val="28"/>
              </w:rPr>
            </w:pPr>
            <w:r w:rsidRPr="002B2769">
              <w:rPr>
                <w:bCs/>
                <w:szCs w:val="28"/>
              </w:rPr>
              <w:t xml:space="preserve">«Развитие физической культуры, массового спорта и укрепление общественного здоровья в Уссурийском городском округе» на 2021 - 2025 годы </w:t>
            </w:r>
            <w:r w:rsidRPr="002B2769">
              <w:rPr>
                <w:szCs w:val="28"/>
              </w:rPr>
              <w:t>(далее - муниципальная программа)</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Основание разработки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 xml:space="preserve">Федеральный </w:t>
            </w:r>
            <w:hyperlink r:id="rId4" w:history="1">
              <w:r w:rsidRPr="002B2769">
                <w:rPr>
                  <w:szCs w:val="28"/>
                </w:rPr>
                <w:t>закон</w:t>
              </w:r>
            </w:hyperlink>
            <w:r w:rsidRPr="002B2769">
              <w:rPr>
                <w:szCs w:val="28"/>
              </w:rPr>
              <w:t xml:space="preserve"> от 06 октября 2003 года              № 131-ФЗ «Об общих принципах организации местного самоуправления в Российской Федерации»;</w:t>
            </w:r>
          </w:p>
          <w:p w:rsidR="00AB54D7" w:rsidRPr="002B2769" w:rsidRDefault="00AB54D7" w:rsidP="00F3234E">
            <w:pPr>
              <w:autoSpaceDE w:val="0"/>
              <w:autoSpaceDN w:val="0"/>
              <w:adjustRightInd w:val="0"/>
              <w:spacing w:after="0" w:line="240" w:lineRule="auto"/>
              <w:jc w:val="both"/>
              <w:rPr>
                <w:szCs w:val="28"/>
              </w:rPr>
            </w:pPr>
            <w:r w:rsidRPr="002B2769">
              <w:rPr>
                <w:szCs w:val="28"/>
              </w:rPr>
              <w:t xml:space="preserve">Федеральный </w:t>
            </w:r>
            <w:hyperlink r:id="rId5" w:history="1">
              <w:r w:rsidRPr="002B2769">
                <w:rPr>
                  <w:szCs w:val="28"/>
                </w:rPr>
                <w:t>закон</w:t>
              </w:r>
            </w:hyperlink>
            <w:r w:rsidRPr="002B2769">
              <w:rPr>
                <w:szCs w:val="28"/>
              </w:rPr>
              <w:t xml:space="preserve"> от 04 декабря 2007 года                      № 329-ФЗ «О физической культуре и спорте в Российской Федерации»;</w:t>
            </w:r>
          </w:p>
          <w:p w:rsidR="00AB54D7" w:rsidRPr="002B2769" w:rsidRDefault="008F63FB" w:rsidP="00F3234E">
            <w:pPr>
              <w:autoSpaceDE w:val="0"/>
              <w:autoSpaceDN w:val="0"/>
              <w:adjustRightInd w:val="0"/>
              <w:spacing w:after="0" w:line="240" w:lineRule="auto"/>
              <w:jc w:val="both"/>
              <w:rPr>
                <w:szCs w:val="28"/>
              </w:rPr>
            </w:pPr>
            <w:hyperlink r:id="rId6" w:history="1">
              <w:r w:rsidR="00AB54D7" w:rsidRPr="002B2769">
                <w:rPr>
                  <w:szCs w:val="28"/>
                </w:rPr>
                <w:t>Устав</w:t>
              </w:r>
            </w:hyperlink>
            <w:r w:rsidR="00AB54D7" w:rsidRPr="002B2769">
              <w:rPr>
                <w:szCs w:val="28"/>
              </w:rPr>
              <w:t xml:space="preserve"> Уссурийского городского округа;</w:t>
            </w:r>
          </w:p>
          <w:p w:rsidR="00AB54D7" w:rsidRPr="002B2769" w:rsidRDefault="008F63FB" w:rsidP="00F3234E">
            <w:pPr>
              <w:autoSpaceDE w:val="0"/>
              <w:autoSpaceDN w:val="0"/>
              <w:adjustRightInd w:val="0"/>
              <w:spacing w:after="0" w:line="240" w:lineRule="auto"/>
              <w:jc w:val="both"/>
              <w:rPr>
                <w:szCs w:val="28"/>
              </w:rPr>
            </w:pPr>
            <w:hyperlink r:id="rId7" w:history="1">
              <w:r w:rsidR="00AB54D7" w:rsidRPr="002B2769">
                <w:rPr>
                  <w:szCs w:val="28"/>
                </w:rPr>
                <w:t>решение</w:t>
              </w:r>
            </w:hyperlink>
            <w:r w:rsidR="00AB54D7" w:rsidRPr="002B2769">
              <w:rPr>
                <w:szCs w:val="28"/>
              </w:rPr>
              <w:t xml:space="preserve"> Думы Уссурийского городского округа            от 18 декабря 2009 года № 145-НПА «О </w:t>
            </w:r>
            <w:proofErr w:type="gramStart"/>
            <w:r w:rsidR="00AB54D7" w:rsidRPr="002B2769">
              <w:rPr>
                <w:szCs w:val="28"/>
              </w:rPr>
              <w:t>Положении</w:t>
            </w:r>
            <w:proofErr w:type="gramEnd"/>
            <w:r w:rsidR="00AB54D7" w:rsidRPr="002B2769">
              <w:rPr>
                <w:szCs w:val="28"/>
              </w:rPr>
              <w:t xml:space="preserve">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AB54D7" w:rsidRPr="002B2769" w:rsidRDefault="008F63FB" w:rsidP="00F3234E">
            <w:pPr>
              <w:autoSpaceDE w:val="0"/>
              <w:autoSpaceDN w:val="0"/>
              <w:adjustRightInd w:val="0"/>
              <w:spacing w:after="0" w:line="240" w:lineRule="auto"/>
              <w:jc w:val="both"/>
              <w:rPr>
                <w:szCs w:val="28"/>
              </w:rPr>
            </w:pPr>
            <w:hyperlink r:id="rId8" w:history="1">
              <w:r w:rsidR="00AB54D7" w:rsidRPr="002B2769">
                <w:rPr>
                  <w:szCs w:val="28"/>
                </w:rPr>
                <w:t>постановление</w:t>
              </w:r>
            </w:hyperlink>
            <w:r w:rsidR="00AB54D7" w:rsidRPr="002B2769">
              <w:rPr>
                <w:szCs w:val="28"/>
              </w:rPr>
              <w:t xml:space="preserve"> администрации Уссурийского городского округа от 31 марта 2015 года № 895-НПА «Об утверждении Порядка разработки, реализации и оценки эффективности муниципальных программ Уссурийского городского округа и о признании </w:t>
            </w:r>
            <w:proofErr w:type="gramStart"/>
            <w:r w:rsidR="00AB54D7" w:rsidRPr="002B2769">
              <w:rPr>
                <w:szCs w:val="28"/>
              </w:rPr>
              <w:t>утратившими</w:t>
            </w:r>
            <w:proofErr w:type="gramEnd"/>
            <w:r w:rsidR="00AB54D7" w:rsidRPr="002B2769">
              <w:rPr>
                <w:szCs w:val="28"/>
              </w:rPr>
              <w:t xml:space="preserve"> силу некоторых нормативных правовых актов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 xml:space="preserve">распоряжение администрации Уссурийского городского округа от 31 августа 2016 года № 250          </w:t>
            </w:r>
            <w:r w:rsidRPr="002B2769">
              <w:rPr>
                <w:szCs w:val="28"/>
              </w:rPr>
              <w:lastRenderedPageBreak/>
              <w:t>«Об утверждении Перечня муниципальных программ Уссурийского городского округа»</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lastRenderedPageBreak/>
              <w:t>Руководитель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Заместитель главы администрации по вопросам социальной сферы администрации Уссурийского городского округа</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Ответственный исполнитель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по делам молодежи, физической культуре и спорту администрации Уссурийского городского округа</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Соисполнители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охраны здоровья, трудовых и социальных отношений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образования и молодежной политики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культуры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по связям с общественностью и взаимодействию с силовыми структурами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комиссия по делам несовершеннолетних и защите их прав администрации Уссурийского городского округа;</w:t>
            </w:r>
          </w:p>
          <w:p w:rsidR="00AB54D7" w:rsidRPr="002B2769" w:rsidRDefault="00AB54D7" w:rsidP="00F3234E">
            <w:pPr>
              <w:autoSpaceDE w:val="0"/>
              <w:autoSpaceDN w:val="0"/>
              <w:adjustRightInd w:val="0"/>
              <w:spacing w:after="0" w:line="240" w:lineRule="auto"/>
              <w:jc w:val="both"/>
              <w:rPr>
                <w:szCs w:val="28"/>
              </w:rPr>
            </w:pPr>
            <w:r w:rsidRPr="002B2769">
              <w:rPr>
                <w:szCs w:val="28"/>
              </w:rPr>
              <w:t>управление экономического развития администрации Уссурийского городского округа</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Участники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Участниками муниципальной программы являются:</w:t>
            </w:r>
          </w:p>
          <w:p w:rsidR="00AB54D7" w:rsidRPr="002B2769" w:rsidRDefault="00AB54D7" w:rsidP="00F3234E">
            <w:pPr>
              <w:autoSpaceDE w:val="0"/>
              <w:autoSpaceDN w:val="0"/>
              <w:adjustRightInd w:val="0"/>
              <w:spacing w:after="0" w:line="240" w:lineRule="auto"/>
              <w:jc w:val="both"/>
              <w:rPr>
                <w:szCs w:val="28"/>
              </w:rPr>
            </w:pPr>
            <w:r w:rsidRPr="002B2769">
              <w:rPr>
                <w:szCs w:val="28"/>
              </w:rPr>
              <w:t>1. Муниципальное автономное учреждение Плавательный бассейн «Чайка» Уссурийского городского округа (далее - МАУ «ПБ «Чайка»).</w:t>
            </w:r>
          </w:p>
          <w:p w:rsidR="00AB54D7" w:rsidRPr="002B2769" w:rsidRDefault="00AB54D7" w:rsidP="00F3234E">
            <w:pPr>
              <w:autoSpaceDE w:val="0"/>
              <w:autoSpaceDN w:val="0"/>
              <w:adjustRightInd w:val="0"/>
              <w:spacing w:after="0" w:line="240" w:lineRule="auto"/>
              <w:jc w:val="both"/>
              <w:rPr>
                <w:szCs w:val="28"/>
              </w:rPr>
            </w:pPr>
            <w:r w:rsidRPr="002B2769">
              <w:rPr>
                <w:szCs w:val="28"/>
              </w:rPr>
              <w:t>2. Муниципальное автономное учреждение спортивно-оздоровительный комплекс «Ледовая арена» Уссурийского городского округа                    им. Р.В. Клиза (далее - МАУ СОК «Ледовая арена»).</w:t>
            </w:r>
          </w:p>
          <w:p w:rsidR="00AB54D7" w:rsidRPr="002B2769" w:rsidRDefault="00AB54D7" w:rsidP="00F3234E">
            <w:pPr>
              <w:autoSpaceDE w:val="0"/>
              <w:autoSpaceDN w:val="0"/>
              <w:adjustRightInd w:val="0"/>
              <w:spacing w:after="0" w:line="240" w:lineRule="auto"/>
              <w:jc w:val="both"/>
              <w:rPr>
                <w:szCs w:val="28"/>
              </w:rPr>
            </w:pPr>
            <w:r w:rsidRPr="002B2769">
              <w:rPr>
                <w:szCs w:val="28"/>
              </w:rPr>
              <w:t>3. Муниципальное автономное учреждение «Спортивная школа» Уссурийского городского округа (далее – МАУ СШ УГО);</w:t>
            </w:r>
          </w:p>
          <w:p w:rsidR="00AB54D7" w:rsidRPr="002B2769" w:rsidRDefault="00AB54D7" w:rsidP="00827099">
            <w:pPr>
              <w:autoSpaceDE w:val="0"/>
              <w:autoSpaceDN w:val="0"/>
              <w:adjustRightInd w:val="0"/>
              <w:spacing w:after="0" w:line="240" w:lineRule="auto"/>
              <w:jc w:val="both"/>
              <w:rPr>
                <w:szCs w:val="28"/>
              </w:rPr>
            </w:pPr>
            <w:r w:rsidRPr="002B2769">
              <w:rPr>
                <w:szCs w:val="28"/>
              </w:rPr>
              <w:t>4. Муниципальное казенное учреждение «Управление по делам ГОЧС» Уссурийского городского округа;</w:t>
            </w:r>
          </w:p>
          <w:p w:rsidR="00AB54D7" w:rsidRPr="002B2769" w:rsidRDefault="00AB54D7" w:rsidP="00827099">
            <w:pPr>
              <w:autoSpaceDE w:val="0"/>
              <w:autoSpaceDN w:val="0"/>
              <w:adjustRightInd w:val="0"/>
              <w:spacing w:after="0" w:line="240" w:lineRule="auto"/>
              <w:jc w:val="both"/>
              <w:rPr>
                <w:bCs/>
                <w:szCs w:val="28"/>
              </w:rPr>
            </w:pPr>
            <w:r w:rsidRPr="002B2769">
              <w:rPr>
                <w:szCs w:val="28"/>
              </w:rPr>
              <w:t xml:space="preserve">5. </w:t>
            </w:r>
            <w:r w:rsidRPr="002B2769">
              <w:rPr>
                <w:bCs/>
                <w:szCs w:val="28"/>
              </w:rPr>
              <w:t xml:space="preserve">Краевое государственное бюджетное учреждение здравоохранения «Уссурийская центральная </w:t>
            </w:r>
            <w:r w:rsidRPr="002B2769">
              <w:rPr>
                <w:bCs/>
                <w:szCs w:val="28"/>
              </w:rPr>
              <w:lastRenderedPageBreak/>
              <w:t>городская больница»;</w:t>
            </w:r>
          </w:p>
          <w:p w:rsidR="00AB54D7" w:rsidRPr="002B2769" w:rsidRDefault="00AB54D7" w:rsidP="00827099">
            <w:pPr>
              <w:autoSpaceDE w:val="0"/>
              <w:autoSpaceDN w:val="0"/>
              <w:adjustRightInd w:val="0"/>
              <w:spacing w:after="0" w:line="240" w:lineRule="auto"/>
              <w:jc w:val="both"/>
              <w:rPr>
                <w:bCs/>
                <w:szCs w:val="28"/>
              </w:rPr>
            </w:pPr>
            <w:r w:rsidRPr="002B2769">
              <w:rPr>
                <w:bCs/>
                <w:szCs w:val="28"/>
              </w:rPr>
              <w:t>6. Государственное бюджетное учреждение здравоохранения «Краевая психиатрическая больница № 1»;</w:t>
            </w:r>
          </w:p>
          <w:p w:rsidR="00AB54D7" w:rsidRPr="002B2769" w:rsidRDefault="00AB54D7" w:rsidP="00827099">
            <w:pPr>
              <w:autoSpaceDE w:val="0"/>
              <w:autoSpaceDN w:val="0"/>
              <w:adjustRightInd w:val="0"/>
              <w:spacing w:after="0" w:line="240" w:lineRule="auto"/>
              <w:jc w:val="both"/>
              <w:rPr>
                <w:szCs w:val="28"/>
              </w:rPr>
            </w:pPr>
            <w:r w:rsidRPr="002B2769">
              <w:rPr>
                <w:bCs/>
                <w:szCs w:val="28"/>
              </w:rPr>
              <w:t xml:space="preserve">7. Отдел министерства внутренних дел по                            </w:t>
            </w:r>
            <w:proofErr w:type="gramStart"/>
            <w:r w:rsidRPr="002B2769">
              <w:rPr>
                <w:bCs/>
                <w:szCs w:val="28"/>
              </w:rPr>
              <w:t>г</w:t>
            </w:r>
            <w:proofErr w:type="gramEnd"/>
            <w:r w:rsidRPr="002B2769">
              <w:rPr>
                <w:bCs/>
                <w:szCs w:val="28"/>
              </w:rPr>
              <w:t>. Уссурийску</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lastRenderedPageBreak/>
              <w:t>Структура муниципальной программы (наименование подпрограммы и отдельных мероприятий)</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495A70">
            <w:pPr>
              <w:pStyle w:val="ConsPlusNormal"/>
              <w:jc w:val="both"/>
              <w:rPr>
                <w:szCs w:val="28"/>
              </w:rPr>
            </w:pPr>
            <w:r w:rsidRPr="002B2769">
              <w:rPr>
                <w:szCs w:val="28"/>
              </w:rPr>
              <w:t>подпрограмма «Развитие физической культуры и массового спорта в Уссурийском городском округе» на 2021-2025 годы.</w:t>
            </w:r>
          </w:p>
          <w:p w:rsidR="00AB54D7" w:rsidRPr="002B2769" w:rsidRDefault="00AB54D7" w:rsidP="00495A70">
            <w:pPr>
              <w:pStyle w:val="ConsPlusNormal"/>
              <w:jc w:val="both"/>
              <w:rPr>
                <w:szCs w:val="28"/>
              </w:rPr>
            </w:pPr>
            <w:r w:rsidRPr="002B2769">
              <w:rPr>
                <w:szCs w:val="28"/>
              </w:rPr>
              <w:t xml:space="preserve">Информация о паспорте подпрограммы приведена в </w:t>
            </w:r>
            <w:hyperlink w:anchor="P9743" w:history="1">
              <w:r w:rsidRPr="002B2769">
                <w:rPr>
                  <w:szCs w:val="28"/>
                </w:rPr>
                <w:t>приложении № 4</w:t>
              </w:r>
            </w:hyperlink>
            <w:r w:rsidRPr="002B2769">
              <w:rPr>
                <w:szCs w:val="28"/>
              </w:rPr>
              <w:t xml:space="preserve"> к муниципальной программе;</w:t>
            </w:r>
          </w:p>
          <w:p w:rsidR="00AB54D7" w:rsidRPr="002B2769" w:rsidRDefault="00AB54D7" w:rsidP="00F3234E">
            <w:pPr>
              <w:autoSpaceDE w:val="0"/>
              <w:autoSpaceDN w:val="0"/>
              <w:adjustRightInd w:val="0"/>
              <w:spacing w:after="0" w:line="240" w:lineRule="auto"/>
              <w:jc w:val="both"/>
              <w:rPr>
                <w:szCs w:val="28"/>
              </w:rPr>
            </w:pPr>
            <w:r w:rsidRPr="002B2769">
              <w:rPr>
                <w:szCs w:val="28"/>
              </w:rPr>
              <w:t>подпрограмма «Укрепление общественного здоровья, увеличение периода активного долголетия и продолжительности здоровой жизни граждан старшего поколения в Уссурийском городском округе» на 2021-2024 годы.</w:t>
            </w:r>
          </w:p>
          <w:p w:rsidR="00AB54D7" w:rsidRPr="002B2769" w:rsidRDefault="00AB54D7" w:rsidP="00495A70">
            <w:pPr>
              <w:pStyle w:val="ConsPlusNormal"/>
              <w:jc w:val="both"/>
              <w:rPr>
                <w:szCs w:val="28"/>
              </w:rPr>
            </w:pPr>
            <w:r w:rsidRPr="002B2769">
              <w:rPr>
                <w:szCs w:val="28"/>
              </w:rPr>
              <w:t xml:space="preserve">Информация о паспорте подпрограммы приведена в </w:t>
            </w:r>
            <w:hyperlink w:anchor="P9743" w:history="1">
              <w:r w:rsidRPr="002B2769">
                <w:rPr>
                  <w:szCs w:val="28"/>
                </w:rPr>
                <w:t>приложении № 5</w:t>
              </w:r>
            </w:hyperlink>
            <w:r w:rsidRPr="002B2769">
              <w:rPr>
                <w:szCs w:val="28"/>
              </w:rPr>
              <w:t xml:space="preserve"> к муниципальной программе</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Цели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Цели муниципальной программы:</w:t>
            </w:r>
          </w:p>
          <w:p w:rsidR="00AB54D7" w:rsidRPr="002B2769" w:rsidRDefault="00AB54D7" w:rsidP="00F3234E">
            <w:pPr>
              <w:autoSpaceDE w:val="0"/>
              <w:autoSpaceDN w:val="0"/>
              <w:adjustRightInd w:val="0"/>
              <w:spacing w:after="0" w:line="240" w:lineRule="auto"/>
              <w:jc w:val="both"/>
              <w:rPr>
                <w:szCs w:val="28"/>
              </w:rPr>
            </w:pPr>
            <w:r w:rsidRPr="002B2769">
              <w:rPr>
                <w:szCs w:val="28"/>
              </w:rPr>
              <w:t>1. Обеспечение возможности для населения Уссурийского городского округа вести здоровый образ жизни, систематически заниматься физической культурой и спортом, получать доступ к развитой спортивной инфраструктуре;</w:t>
            </w:r>
          </w:p>
          <w:p w:rsidR="00AB54D7" w:rsidRPr="002B2769" w:rsidRDefault="00AB54D7" w:rsidP="00F3234E">
            <w:pPr>
              <w:autoSpaceDE w:val="0"/>
              <w:autoSpaceDN w:val="0"/>
              <w:adjustRightInd w:val="0"/>
              <w:spacing w:after="0" w:line="240" w:lineRule="auto"/>
              <w:jc w:val="both"/>
              <w:rPr>
                <w:szCs w:val="28"/>
              </w:rPr>
            </w:pPr>
            <w:r w:rsidRPr="002B2769">
              <w:rPr>
                <w:szCs w:val="28"/>
              </w:rPr>
              <w:t>2. Организация проведения официальных физкультурно-оздоровительных и спортивных мероприятий Уссурийского городского округа;</w:t>
            </w:r>
          </w:p>
          <w:p w:rsidR="00AB54D7" w:rsidRPr="002B2769" w:rsidRDefault="00AB54D7" w:rsidP="00EC62BB">
            <w:pPr>
              <w:pStyle w:val="ConsPlusNormal"/>
              <w:jc w:val="both"/>
              <w:rPr>
                <w:szCs w:val="28"/>
              </w:rPr>
            </w:pPr>
            <w:r w:rsidRPr="002B2769">
              <w:rPr>
                <w:szCs w:val="28"/>
              </w:rPr>
              <w:t>3. Повышение конкурентоспособности уссурийских спортсменов на соревнованиях различного уровня</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Задачи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Для достижения поставленных целей необходимо решение следующих задач:</w:t>
            </w:r>
          </w:p>
          <w:p w:rsidR="00AB54D7" w:rsidRPr="002B2769" w:rsidRDefault="00AB54D7" w:rsidP="00F3234E">
            <w:pPr>
              <w:autoSpaceDE w:val="0"/>
              <w:autoSpaceDN w:val="0"/>
              <w:adjustRightInd w:val="0"/>
              <w:spacing w:after="0" w:line="240" w:lineRule="auto"/>
              <w:jc w:val="both"/>
              <w:rPr>
                <w:szCs w:val="28"/>
              </w:rPr>
            </w:pPr>
            <w:r w:rsidRPr="002B2769">
              <w:rPr>
                <w:szCs w:val="28"/>
              </w:rPr>
              <w:t>1. Укрепление здоровья населения Уссурийского городского округа средствами физической культуры и спорта, повышение мотивации граждан к регулярным занятиям физической культурой и спортом, ведению здорового образа жизни;</w:t>
            </w:r>
          </w:p>
          <w:p w:rsidR="00AB54D7" w:rsidRPr="002B2769" w:rsidRDefault="00AB54D7" w:rsidP="004A3557">
            <w:pPr>
              <w:pStyle w:val="ConsPlusNormal"/>
              <w:jc w:val="both"/>
              <w:rPr>
                <w:szCs w:val="28"/>
              </w:rPr>
            </w:pPr>
            <w:r w:rsidRPr="002B2769">
              <w:rPr>
                <w:szCs w:val="28"/>
              </w:rPr>
              <w:t>2. Увеличение доли граждан, систематически занимающихся физической культурой и спортом к 2025 году до 70,4 процентов;</w:t>
            </w:r>
          </w:p>
          <w:p w:rsidR="00AB54D7" w:rsidRPr="002B2769" w:rsidRDefault="00AB54D7" w:rsidP="00F3234E">
            <w:pPr>
              <w:autoSpaceDE w:val="0"/>
              <w:autoSpaceDN w:val="0"/>
              <w:adjustRightInd w:val="0"/>
              <w:spacing w:after="0" w:line="240" w:lineRule="auto"/>
              <w:jc w:val="both"/>
              <w:rPr>
                <w:szCs w:val="28"/>
              </w:rPr>
            </w:pPr>
            <w:r w:rsidRPr="002B2769">
              <w:rPr>
                <w:szCs w:val="28"/>
              </w:rPr>
              <w:t xml:space="preserve">3. Развитие и модернизация инфраструктуры и </w:t>
            </w:r>
            <w:r w:rsidRPr="002B2769">
              <w:rPr>
                <w:szCs w:val="28"/>
              </w:rPr>
              <w:lastRenderedPageBreak/>
              <w:t>материально-технической базы в отрасли физической культуры и спорта.</w:t>
            </w:r>
          </w:p>
          <w:p w:rsidR="00AB54D7" w:rsidRPr="002B2769" w:rsidRDefault="00AB54D7" w:rsidP="003073BA">
            <w:pPr>
              <w:adjustRightInd w:val="0"/>
              <w:spacing w:line="240" w:lineRule="auto"/>
              <w:jc w:val="both"/>
              <w:rPr>
                <w:szCs w:val="28"/>
              </w:rPr>
            </w:pPr>
            <w:r w:rsidRPr="002B2769">
              <w:rPr>
                <w:szCs w:val="28"/>
              </w:rPr>
              <w:t>4. Повышение эффективности системы подготовки спортивного резерва в Уссурийском городском округе и уровня подготовленности спортсменов высокого класса для успешного выступления на соревнованиях различного уровня.</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lastRenderedPageBreak/>
              <w:t>Этапы и сроки реализации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Муниципальная программа реализуется в 2021 - 2025 годы в один этап</w:t>
            </w:r>
          </w:p>
        </w:tc>
      </w:tr>
      <w:tr w:rsidR="00AB54D7" w:rsidRPr="002B2769">
        <w:tc>
          <w:tcPr>
            <w:tcW w:w="2347" w:type="dxa"/>
            <w:tcBorders>
              <w:top w:val="single" w:sz="4" w:space="0" w:color="auto"/>
              <w:left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Объемы бюджетных ассигнований муниципальной программы (с расшифровкой по годам и источникам финансирования)</w:t>
            </w:r>
          </w:p>
        </w:tc>
        <w:tc>
          <w:tcPr>
            <w:tcW w:w="6633" w:type="dxa"/>
            <w:tcBorders>
              <w:top w:val="single" w:sz="4" w:space="0" w:color="auto"/>
              <w:left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iCs/>
                <w:szCs w:val="28"/>
              </w:rPr>
            </w:pPr>
            <w:r w:rsidRPr="002B2769">
              <w:rPr>
                <w:iCs/>
                <w:szCs w:val="28"/>
              </w:rPr>
              <w:t>Финансирование муниципальной программы будет осуществляться из средств местного бюджета Уссурийского городского округа.</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Общий объем финансирования муниципальной Программы на 2021-2025 годы составляет 415758,51 тыс. рублей, в том числе:</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2021 год – 79766,61 тыс. рублей;</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2022 год – 79766,61 тыс. рублей;</w:t>
            </w:r>
          </w:p>
          <w:p w:rsidR="00AB54D7" w:rsidRPr="002B2769" w:rsidRDefault="00AB54D7" w:rsidP="004A3557">
            <w:pPr>
              <w:autoSpaceDE w:val="0"/>
              <w:autoSpaceDN w:val="0"/>
              <w:adjustRightInd w:val="0"/>
              <w:spacing w:after="0" w:line="240" w:lineRule="auto"/>
              <w:jc w:val="both"/>
              <w:rPr>
                <w:iCs/>
                <w:szCs w:val="28"/>
              </w:rPr>
            </w:pPr>
            <w:r w:rsidRPr="002B2769">
              <w:rPr>
                <w:iCs/>
                <w:szCs w:val="28"/>
              </w:rPr>
              <w:t>2023 год – 79766,61 тыс. рублей;</w:t>
            </w:r>
          </w:p>
          <w:p w:rsidR="00AB54D7" w:rsidRPr="002B2769" w:rsidRDefault="00AB54D7" w:rsidP="004A3557">
            <w:pPr>
              <w:autoSpaceDE w:val="0"/>
              <w:autoSpaceDN w:val="0"/>
              <w:adjustRightInd w:val="0"/>
              <w:spacing w:after="0" w:line="240" w:lineRule="auto"/>
              <w:jc w:val="both"/>
              <w:rPr>
                <w:iCs/>
                <w:szCs w:val="28"/>
              </w:rPr>
            </w:pPr>
            <w:r w:rsidRPr="002B2769">
              <w:rPr>
                <w:iCs/>
                <w:szCs w:val="28"/>
              </w:rPr>
              <w:t>2024 год – 88229,34 тыс. рублей;</w:t>
            </w:r>
          </w:p>
          <w:p w:rsidR="00AB54D7" w:rsidRPr="002B2769" w:rsidRDefault="00AB54D7" w:rsidP="004A3557">
            <w:pPr>
              <w:autoSpaceDE w:val="0"/>
              <w:autoSpaceDN w:val="0"/>
              <w:adjustRightInd w:val="0"/>
              <w:spacing w:after="0" w:line="240" w:lineRule="auto"/>
              <w:jc w:val="both"/>
              <w:rPr>
                <w:iCs/>
                <w:szCs w:val="28"/>
              </w:rPr>
            </w:pPr>
            <w:r w:rsidRPr="002B2769">
              <w:rPr>
                <w:iCs/>
                <w:szCs w:val="28"/>
              </w:rPr>
              <w:t>2025 год – 88229,34 тыс. рублей;</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из них:</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средства местного бюджета 415758,51 тыс. рублей, в том числе:</w:t>
            </w:r>
          </w:p>
          <w:p w:rsidR="00AB54D7" w:rsidRPr="002B2769" w:rsidRDefault="00AB54D7" w:rsidP="00C874BD">
            <w:pPr>
              <w:autoSpaceDE w:val="0"/>
              <w:autoSpaceDN w:val="0"/>
              <w:adjustRightInd w:val="0"/>
              <w:spacing w:after="0" w:line="240" w:lineRule="auto"/>
              <w:jc w:val="both"/>
              <w:rPr>
                <w:iCs/>
                <w:szCs w:val="28"/>
              </w:rPr>
            </w:pPr>
            <w:r w:rsidRPr="002B2769">
              <w:rPr>
                <w:iCs/>
                <w:szCs w:val="28"/>
              </w:rPr>
              <w:t>2021 год – 79766,61 тыс. рублей;</w:t>
            </w:r>
          </w:p>
          <w:p w:rsidR="00AB54D7" w:rsidRPr="002B2769" w:rsidRDefault="00AB54D7" w:rsidP="00C874BD">
            <w:pPr>
              <w:autoSpaceDE w:val="0"/>
              <w:autoSpaceDN w:val="0"/>
              <w:adjustRightInd w:val="0"/>
              <w:spacing w:after="0" w:line="240" w:lineRule="auto"/>
              <w:jc w:val="both"/>
              <w:rPr>
                <w:iCs/>
                <w:szCs w:val="28"/>
              </w:rPr>
            </w:pPr>
            <w:r w:rsidRPr="002B2769">
              <w:rPr>
                <w:iCs/>
                <w:szCs w:val="28"/>
              </w:rPr>
              <w:t>2022 год – 79766,61 тыс. рублей;</w:t>
            </w:r>
          </w:p>
          <w:p w:rsidR="00AB54D7" w:rsidRPr="002B2769" w:rsidRDefault="00AB54D7" w:rsidP="00C874BD">
            <w:pPr>
              <w:autoSpaceDE w:val="0"/>
              <w:autoSpaceDN w:val="0"/>
              <w:adjustRightInd w:val="0"/>
              <w:spacing w:after="0" w:line="240" w:lineRule="auto"/>
              <w:jc w:val="both"/>
              <w:rPr>
                <w:iCs/>
                <w:szCs w:val="28"/>
              </w:rPr>
            </w:pPr>
            <w:r w:rsidRPr="002B2769">
              <w:rPr>
                <w:iCs/>
                <w:szCs w:val="28"/>
              </w:rPr>
              <w:t>2023 год – 79766,61 тыс. рублей;</w:t>
            </w:r>
          </w:p>
          <w:p w:rsidR="00AB54D7" w:rsidRPr="002B2769" w:rsidRDefault="00AB54D7" w:rsidP="00C874BD">
            <w:pPr>
              <w:autoSpaceDE w:val="0"/>
              <w:autoSpaceDN w:val="0"/>
              <w:adjustRightInd w:val="0"/>
              <w:spacing w:after="0" w:line="240" w:lineRule="auto"/>
              <w:jc w:val="both"/>
              <w:rPr>
                <w:iCs/>
                <w:szCs w:val="28"/>
              </w:rPr>
            </w:pPr>
            <w:r w:rsidRPr="002B2769">
              <w:rPr>
                <w:iCs/>
                <w:szCs w:val="28"/>
              </w:rPr>
              <w:t>2024 год – 88229,34 тыс. рублей;</w:t>
            </w:r>
          </w:p>
          <w:p w:rsidR="00AB54D7" w:rsidRPr="002B2769" w:rsidRDefault="00AB54D7" w:rsidP="00F3234E">
            <w:pPr>
              <w:autoSpaceDE w:val="0"/>
              <w:autoSpaceDN w:val="0"/>
              <w:adjustRightInd w:val="0"/>
              <w:spacing w:after="0" w:line="240" w:lineRule="auto"/>
              <w:jc w:val="both"/>
              <w:rPr>
                <w:iCs/>
                <w:szCs w:val="28"/>
              </w:rPr>
            </w:pPr>
            <w:r w:rsidRPr="002B2769">
              <w:rPr>
                <w:iCs/>
                <w:szCs w:val="28"/>
              </w:rPr>
              <w:t>2025 год – 88229,34 тыс. рублей.</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Основные мероприятия муниципальной программы</w:t>
            </w: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8F63FB" w:rsidP="00F3234E">
            <w:pPr>
              <w:autoSpaceDE w:val="0"/>
              <w:autoSpaceDN w:val="0"/>
              <w:adjustRightInd w:val="0"/>
              <w:spacing w:after="0" w:line="240" w:lineRule="auto"/>
              <w:jc w:val="both"/>
              <w:rPr>
                <w:szCs w:val="28"/>
              </w:rPr>
            </w:pPr>
            <w:hyperlink r:id="rId9" w:history="1">
              <w:r w:rsidR="00AB54D7" w:rsidRPr="002B2769">
                <w:rPr>
                  <w:szCs w:val="28"/>
                </w:rPr>
                <w:t>Перечень</w:t>
              </w:r>
            </w:hyperlink>
            <w:r w:rsidR="00AB54D7" w:rsidRPr="002B2769">
              <w:rPr>
                <w:szCs w:val="28"/>
              </w:rPr>
              <w:t xml:space="preserve"> мероприятий муниципальной программы приведен в приложении № 2 к муниципальной программе</w:t>
            </w:r>
          </w:p>
        </w:tc>
      </w:tr>
      <w:tr w:rsidR="00AB54D7" w:rsidRPr="002B2769">
        <w:tc>
          <w:tcPr>
            <w:tcW w:w="2347"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rPr>
                <w:szCs w:val="28"/>
              </w:rPr>
            </w:pPr>
            <w:r w:rsidRPr="002B2769">
              <w:rPr>
                <w:szCs w:val="28"/>
              </w:rPr>
              <w:t>Целевые показатели (индикаторы)</w:t>
            </w:r>
          </w:p>
          <w:p w:rsidR="00AB54D7" w:rsidRPr="002B2769" w:rsidRDefault="00AB54D7" w:rsidP="00F3234E">
            <w:pPr>
              <w:autoSpaceDE w:val="0"/>
              <w:autoSpaceDN w:val="0"/>
              <w:adjustRightInd w:val="0"/>
              <w:spacing w:after="0" w:line="240" w:lineRule="auto"/>
              <w:rPr>
                <w:szCs w:val="28"/>
              </w:rPr>
            </w:pPr>
          </w:p>
        </w:tc>
        <w:tc>
          <w:tcPr>
            <w:tcW w:w="6633" w:type="dxa"/>
            <w:tcBorders>
              <w:top w:val="single" w:sz="4" w:space="0" w:color="auto"/>
              <w:left w:val="single" w:sz="4" w:space="0" w:color="auto"/>
              <w:bottom w:val="single" w:sz="4" w:space="0" w:color="auto"/>
              <w:right w:val="single" w:sz="4" w:space="0" w:color="auto"/>
            </w:tcBorders>
          </w:tcPr>
          <w:p w:rsidR="00AB54D7" w:rsidRPr="002B2769" w:rsidRDefault="00AB54D7" w:rsidP="00F3234E">
            <w:pPr>
              <w:autoSpaceDE w:val="0"/>
              <w:autoSpaceDN w:val="0"/>
              <w:adjustRightInd w:val="0"/>
              <w:spacing w:after="0" w:line="240" w:lineRule="auto"/>
              <w:jc w:val="both"/>
              <w:rPr>
                <w:szCs w:val="28"/>
              </w:rPr>
            </w:pPr>
            <w:r w:rsidRPr="002B2769">
              <w:rPr>
                <w:szCs w:val="28"/>
              </w:rPr>
              <w:t xml:space="preserve">Ожидаемые результаты реализации муниципальной программы и целевые индикаторы приведены в </w:t>
            </w:r>
            <w:hyperlink r:id="rId10" w:history="1">
              <w:r w:rsidRPr="002B2769">
                <w:rPr>
                  <w:szCs w:val="28"/>
                </w:rPr>
                <w:t>приложении № 1</w:t>
              </w:r>
            </w:hyperlink>
            <w:r w:rsidRPr="002B2769">
              <w:rPr>
                <w:szCs w:val="28"/>
              </w:rPr>
              <w:t xml:space="preserve"> к муниципальной программе</w:t>
            </w:r>
          </w:p>
        </w:tc>
      </w:tr>
    </w:tbl>
    <w:p w:rsidR="00AB54D7" w:rsidRDefault="00AB54D7" w:rsidP="00F3234E">
      <w:pPr>
        <w:autoSpaceDE w:val="0"/>
        <w:autoSpaceDN w:val="0"/>
        <w:adjustRightInd w:val="0"/>
        <w:spacing w:after="0" w:line="240" w:lineRule="auto"/>
        <w:jc w:val="both"/>
        <w:rPr>
          <w:szCs w:val="28"/>
        </w:rPr>
      </w:pPr>
    </w:p>
    <w:p w:rsidR="00AB54D7" w:rsidRPr="00F4362C" w:rsidRDefault="00AB54D7" w:rsidP="00827099">
      <w:pPr>
        <w:autoSpaceDE w:val="0"/>
        <w:autoSpaceDN w:val="0"/>
        <w:adjustRightInd w:val="0"/>
        <w:spacing w:after="0" w:line="240" w:lineRule="auto"/>
        <w:jc w:val="center"/>
        <w:outlineLvl w:val="1"/>
        <w:rPr>
          <w:bCs/>
          <w:szCs w:val="28"/>
        </w:rPr>
      </w:pPr>
      <w:r w:rsidRPr="00F4362C">
        <w:rPr>
          <w:bCs/>
          <w:szCs w:val="28"/>
        </w:rPr>
        <w:lastRenderedPageBreak/>
        <w:t>I. Общая характеристика текущего состояния</w:t>
      </w:r>
    </w:p>
    <w:p w:rsidR="00AB54D7" w:rsidRPr="00F4362C" w:rsidRDefault="00AB54D7" w:rsidP="00E762C4">
      <w:pPr>
        <w:autoSpaceDE w:val="0"/>
        <w:autoSpaceDN w:val="0"/>
        <w:adjustRightInd w:val="0"/>
        <w:spacing w:after="0" w:line="240" w:lineRule="auto"/>
        <w:jc w:val="center"/>
        <w:outlineLvl w:val="1"/>
        <w:rPr>
          <w:bCs/>
          <w:szCs w:val="28"/>
        </w:rPr>
      </w:pPr>
      <w:r w:rsidRPr="00F4362C">
        <w:rPr>
          <w:bCs/>
          <w:szCs w:val="28"/>
        </w:rPr>
        <w:t>сферы развития физической культуры</w:t>
      </w:r>
      <w:r>
        <w:rPr>
          <w:bCs/>
          <w:szCs w:val="28"/>
        </w:rPr>
        <w:t>,</w:t>
      </w:r>
      <w:r w:rsidRPr="00F4362C">
        <w:rPr>
          <w:bCs/>
          <w:szCs w:val="28"/>
        </w:rPr>
        <w:t xml:space="preserve"> спорта </w:t>
      </w:r>
      <w:r>
        <w:rPr>
          <w:bCs/>
          <w:szCs w:val="28"/>
        </w:rPr>
        <w:t xml:space="preserve">и общественного здоровья граждан </w:t>
      </w:r>
      <w:r w:rsidRPr="00F4362C">
        <w:rPr>
          <w:bCs/>
          <w:szCs w:val="28"/>
        </w:rPr>
        <w:t>Уссурийского</w:t>
      </w:r>
      <w:r>
        <w:rPr>
          <w:bCs/>
          <w:szCs w:val="28"/>
        </w:rPr>
        <w:t xml:space="preserve"> </w:t>
      </w:r>
      <w:r w:rsidRPr="00F4362C">
        <w:rPr>
          <w:bCs/>
          <w:szCs w:val="28"/>
        </w:rPr>
        <w:t>городского округа и обоснование проблем, на решение</w:t>
      </w:r>
      <w:r>
        <w:rPr>
          <w:bCs/>
          <w:szCs w:val="28"/>
        </w:rPr>
        <w:t xml:space="preserve"> </w:t>
      </w:r>
      <w:r w:rsidRPr="00F4362C">
        <w:rPr>
          <w:bCs/>
          <w:szCs w:val="28"/>
        </w:rPr>
        <w:t>которых, направлена муниципальная программа</w:t>
      </w:r>
    </w:p>
    <w:p w:rsidR="00AB54D7" w:rsidRPr="00F3234E" w:rsidRDefault="00AB54D7" w:rsidP="00F3234E">
      <w:pPr>
        <w:autoSpaceDE w:val="0"/>
        <w:autoSpaceDN w:val="0"/>
        <w:adjustRightInd w:val="0"/>
        <w:spacing w:after="0" w:line="240" w:lineRule="auto"/>
        <w:jc w:val="both"/>
        <w:rPr>
          <w:rFonts w:ascii="Arial" w:hAnsi="Arial" w:cs="Arial"/>
          <w:sz w:val="20"/>
          <w:szCs w:val="20"/>
        </w:rPr>
      </w:pPr>
    </w:p>
    <w:p w:rsidR="00AB54D7" w:rsidRPr="00F4362C" w:rsidRDefault="00AB54D7" w:rsidP="00170A05">
      <w:pPr>
        <w:autoSpaceDE w:val="0"/>
        <w:autoSpaceDN w:val="0"/>
        <w:adjustRightInd w:val="0"/>
        <w:spacing w:after="0" w:line="240" w:lineRule="auto"/>
        <w:ind w:firstLine="700"/>
        <w:jc w:val="both"/>
        <w:rPr>
          <w:szCs w:val="28"/>
        </w:rPr>
      </w:pPr>
      <w:r w:rsidRPr="00F4362C">
        <w:rPr>
          <w:szCs w:val="28"/>
        </w:rPr>
        <w:t>Важнейшие стратегические приоритеты развития Уссурийского городского округа до 2025 года в сфере физической культуры и спорта</w:t>
      </w:r>
      <w:r>
        <w:rPr>
          <w:szCs w:val="28"/>
        </w:rPr>
        <w:t>, укрепления общественного здоровья</w:t>
      </w:r>
      <w:r w:rsidRPr="00F4362C">
        <w:rPr>
          <w:szCs w:val="28"/>
        </w:rPr>
        <w:t xml:space="preserve">, а также механизмы их достижения определены исходя </w:t>
      </w:r>
      <w:proofErr w:type="gramStart"/>
      <w:r w:rsidRPr="00F4362C">
        <w:rPr>
          <w:szCs w:val="28"/>
        </w:rPr>
        <w:t>из</w:t>
      </w:r>
      <w:proofErr w:type="gramEnd"/>
      <w:r w:rsidRPr="00F4362C">
        <w:rPr>
          <w:szCs w:val="28"/>
        </w:rPr>
        <w:t>:</w:t>
      </w:r>
    </w:p>
    <w:p w:rsidR="00AB54D7" w:rsidRPr="00F4362C" w:rsidRDefault="00AB54D7" w:rsidP="00170A05">
      <w:pPr>
        <w:autoSpaceDE w:val="0"/>
        <w:autoSpaceDN w:val="0"/>
        <w:adjustRightInd w:val="0"/>
        <w:spacing w:after="0" w:line="240" w:lineRule="auto"/>
        <w:ind w:firstLine="700"/>
        <w:jc w:val="both"/>
        <w:rPr>
          <w:szCs w:val="28"/>
        </w:rPr>
      </w:pPr>
      <w:r w:rsidRPr="00F4362C">
        <w:rPr>
          <w:szCs w:val="28"/>
        </w:rPr>
        <w:t xml:space="preserve">Указа Президента Российской Федерации от 7 мая 2018 года № 204 </w:t>
      </w:r>
      <w:r w:rsidRPr="00F4362C">
        <w:rPr>
          <w:szCs w:val="28"/>
        </w:rPr>
        <w:br/>
        <w:t>«О национальных целях и стратегических задачах развития Российской Федерации на период до 2024 года»;</w:t>
      </w:r>
    </w:p>
    <w:p w:rsidR="00AB54D7" w:rsidRPr="00F4362C" w:rsidRDefault="00AB54D7" w:rsidP="00170A05">
      <w:pPr>
        <w:autoSpaceDE w:val="0"/>
        <w:autoSpaceDN w:val="0"/>
        <w:adjustRightInd w:val="0"/>
        <w:spacing w:after="0" w:line="240" w:lineRule="auto"/>
        <w:ind w:firstLine="700"/>
        <w:jc w:val="both"/>
        <w:rPr>
          <w:szCs w:val="28"/>
        </w:rPr>
      </w:pPr>
      <w:r>
        <w:rPr>
          <w:szCs w:val="28"/>
        </w:rPr>
        <w:t>регионального</w:t>
      </w:r>
      <w:r w:rsidRPr="00F4362C">
        <w:rPr>
          <w:szCs w:val="28"/>
        </w:rPr>
        <w:t xml:space="preserve"> проекта «Спорт – норма жизни» национального проекта «Демография»;</w:t>
      </w:r>
    </w:p>
    <w:p w:rsidR="00AB54D7" w:rsidRPr="00F4362C" w:rsidRDefault="00AB54D7" w:rsidP="0072075E">
      <w:pPr>
        <w:pStyle w:val="ConsPlusTitle"/>
        <w:ind w:firstLine="540"/>
        <w:jc w:val="both"/>
        <w:rPr>
          <w:szCs w:val="28"/>
        </w:rPr>
      </w:pPr>
      <w:r w:rsidRPr="00170A05">
        <w:rPr>
          <w:b w:val="0"/>
          <w:szCs w:val="28"/>
        </w:rPr>
        <w:t xml:space="preserve">государственной программы Приморского края «Развитие физической культуры и спорта Приморского края» на 2020-2027 годы, утвержденной постановлением Администрации Приморского края от 27 декабря 2019 года № 920-па «Об утверждении государственной программы Приморского края </w:t>
      </w:r>
      <w:r w:rsidRPr="00170A05">
        <w:rPr>
          <w:b w:val="0"/>
          <w:szCs w:val="28"/>
          <w:lang w:eastAsia="en-US"/>
        </w:rPr>
        <w:t>«Развитие физической культуры и спорта Приморского края» на 2020-2027 годы</w:t>
      </w:r>
      <w:r>
        <w:rPr>
          <w:b w:val="0"/>
          <w:szCs w:val="28"/>
          <w:lang w:eastAsia="en-US"/>
        </w:rPr>
        <w:t>».</w:t>
      </w:r>
    </w:p>
    <w:p w:rsidR="00AB54D7" w:rsidRPr="000831DC" w:rsidRDefault="00AB54D7" w:rsidP="007B4063">
      <w:pPr>
        <w:autoSpaceDE w:val="0"/>
        <w:autoSpaceDN w:val="0"/>
        <w:adjustRightInd w:val="0"/>
        <w:spacing w:after="0" w:line="240" w:lineRule="auto"/>
        <w:ind w:firstLine="539"/>
        <w:jc w:val="both"/>
        <w:rPr>
          <w:szCs w:val="28"/>
        </w:rPr>
      </w:pPr>
      <w:proofErr w:type="gramStart"/>
      <w:r w:rsidRPr="00F4362C">
        <w:rPr>
          <w:szCs w:val="28"/>
        </w:rPr>
        <w:t xml:space="preserve">В соответствии с Федеральным </w:t>
      </w:r>
      <w:hyperlink r:id="rId11" w:history="1">
        <w:r w:rsidRPr="00F4362C">
          <w:rPr>
            <w:szCs w:val="28"/>
          </w:rPr>
          <w:t>законом</w:t>
        </w:r>
      </w:hyperlink>
      <w:r w:rsidRPr="00F4362C">
        <w:rPr>
          <w:szCs w:val="28"/>
        </w:rPr>
        <w:t xml:space="preserve"> от 6 октября 2003 года</w:t>
      </w:r>
      <w:r>
        <w:rPr>
          <w:szCs w:val="28"/>
        </w:rPr>
        <w:t xml:space="preserve">                </w:t>
      </w:r>
      <w:r w:rsidRPr="00F4362C">
        <w:rPr>
          <w:szCs w:val="28"/>
        </w:rPr>
        <w:t xml:space="preserve"> </w:t>
      </w:r>
      <w:r>
        <w:rPr>
          <w:szCs w:val="28"/>
        </w:rPr>
        <w:t>№</w:t>
      </w:r>
      <w:r w:rsidRPr="00F4362C">
        <w:rPr>
          <w:szCs w:val="28"/>
        </w:rPr>
        <w:t xml:space="preserve"> 131-ФЗ </w:t>
      </w:r>
      <w:r>
        <w:rPr>
          <w:szCs w:val="28"/>
        </w:rPr>
        <w:t>«</w:t>
      </w:r>
      <w:r w:rsidRPr="00F4362C">
        <w:rPr>
          <w:szCs w:val="28"/>
        </w:rPr>
        <w:t>Об общих принципах организации местного самоуправления в Российской Федерации</w:t>
      </w:r>
      <w:r>
        <w:rPr>
          <w:szCs w:val="28"/>
        </w:rPr>
        <w:t>»</w:t>
      </w:r>
      <w:r w:rsidRPr="00F4362C">
        <w:rPr>
          <w:szCs w:val="28"/>
        </w:rPr>
        <w:t xml:space="preserve"> полномочием органов местного самоуправления Уссурийского городского округа в сфере физической культуры и спорта является обеспечение условий для развития на территории Уссурийского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roofErr w:type="gramEnd"/>
    </w:p>
    <w:p w:rsidR="00AB54D7" w:rsidRDefault="00AB54D7" w:rsidP="007B4063">
      <w:pPr>
        <w:pStyle w:val="ConsPlusNormal"/>
        <w:ind w:firstLine="539"/>
        <w:jc w:val="both"/>
      </w:pPr>
      <w:proofErr w:type="gramStart"/>
      <w:r>
        <w:t>Приведенный ниже SWOT-анализ (SWOT-анализ системы факторов, оказывающих наибольшее влияние на развитие физической культуры и спорта в Уссурийском городском округе (далее - SWOT-анализ) позволяет выделить приоритеты в сфере развития физической культуры, спорта и укрепления общественного здоровья.</w:t>
      </w:r>
      <w:proofErr w:type="gramEnd"/>
    </w:p>
    <w:p w:rsidR="00AB54D7" w:rsidRDefault="00AB54D7" w:rsidP="000831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2"/>
        <w:gridCol w:w="4535"/>
      </w:tblGrid>
      <w:tr w:rsidR="00AB54D7" w:rsidRPr="007E6C7B" w:rsidTr="002A7111">
        <w:tc>
          <w:tcPr>
            <w:tcW w:w="4492" w:type="dxa"/>
          </w:tcPr>
          <w:p w:rsidR="00AB54D7" w:rsidRDefault="00AB54D7" w:rsidP="002A7111">
            <w:pPr>
              <w:pStyle w:val="ConsPlusNormal"/>
              <w:jc w:val="center"/>
            </w:pPr>
            <w:r>
              <w:t>Сильные стороны (S)</w:t>
            </w:r>
          </w:p>
        </w:tc>
        <w:tc>
          <w:tcPr>
            <w:tcW w:w="4535" w:type="dxa"/>
          </w:tcPr>
          <w:p w:rsidR="00AB54D7" w:rsidRDefault="00AB54D7" w:rsidP="002A7111">
            <w:pPr>
              <w:pStyle w:val="ConsPlusNormal"/>
              <w:jc w:val="center"/>
            </w:pPr>
            <w:r>
              <w:t>Слабые стороны (W)</w:t>
            </w:r>
          </w:p>
        </w:tc>
      </w:tr>
      <w:tr w:rsidR="00AB54D7" w:rsidRPr="007E6C7B" w:rsidTr="002A7111">
        <w:tc>
          <w:tcPr>
            <w:tcW w:w="4492" w:type="dxa"/>
          </w:tcPr>
          <w:p w:rsidR="00AB54D7" w:rsidRDefault="00AB54D7" w:rsidP="002A7111">
            <w:pPr>
              <w:pStyle w:val="ConsPlusNormal"/>
            </w:pPr>
            <w:r>
              <w:t xml:space="preserve">Выгодное географическое положение Уссурийского городского округа (расположение округа в центре Приморского края), имеющаяся спортивная база, тренерский потенциал и традиции позволяют развивать и достигать </w:t>
            </w:r>
            <w:r>
              <w:lastRenderedPageBreak/>
              <w:t xml:space="preserve">высокие спортивные результаты в таких видах спорта, как </w:t>
            </w:r>
            <w:proofErr w:type="spellStart"/>
            <w:r>
              <w:t>кикбоксинг</w:t>
            </w:r>
            <w:proofErr w:type="spellEnd"/>
            <w:r>
              <w:t xml:space="preserve">, самбо, </w:t>
            </w:r>
            <w:proofErr w:type="spellStart"/>
            <w:r>
              <w:t>тхэквондо</w:t>
            </w:r>
            <w:proofErr w:type="spellEnd"/>
            <w:r>
              <w:t>, бокс, каратэ, ушу, мотоциклетный спорт. Нахождение Уссурийского городского округа вблизи границ крупных стран Азиатско-Тихоокеанского региона (далее - АТР) (КНР, Япония, Республика Корея, КНДР и другие) позволяют развивать международные спортивные связи, осуществлять обмен спортивными делегациями в целях повышения спортивного мастерства при подготовке спортсменов.</w:t>
            </w:r>
          </w:p>
          <w:p w:rsidR="00AB54D7" w:rsidRDefault="00AB54D7" w:rsidP="002A7111">
            <w:pPr>
              <w:pStyle w:val="ConsPlusNormal"/>
            </w:pPr>
            <w:r>
              <w:t xml:space="preserve">Климатические характеристики Уссурийского городского округа позволяют развивать без высоких инвестиционных вложений зимние виды спорта (хоккей, лыжные гонки, биатлон и др.). </w:t>
            </w:r>
          </w:p>
        </w:tc>
        <w:tc>
          <w:tcPr>
            <w:tcW w:w="4535" w:type="dxa"/>
          </w:tcPr>
          <w:p w:rsidR="00AB54D7" w:rsidRDefault="00AB54D7" w:rsidP="00E762C4">
            <w:pPr>
              <w:pStyle w:val="ConsPlusNormal"/>
            </w:pPr>
            <w:r>
              <w:lastRenderedPageBreak/>
              <w:t xml:space="preserve">Недостаточный уровень обеспеченности населения спортивными сооружениями (плавательные бассейны, физкультурно-спортивные комплексы, спортивные залы). Низкая заработная плата работников </w:t>
            </w:r>
            <w:r>
              <w:lastRenderedPageBreak/>
              <w:t xml:space="preserve">физической культуры и спорта учреждений бюджетной сферы. Старение кадров - в связи с низкой заработной платой выпускники спортивных ВУЗов и </w:t>
            </w:r>
            <w:proofErr w:type="spellStart"/>
            <w:r>
              <w:t>ССУЗов</w:t>
            </w:r>
            <w:proofErr w:type="spellEnd"/>
            <w:r>
              <w:t xml:space="preserve"> не идут работать в сферу физической культуры и спорта. Низкая активность частных инвесторов по вложению внебюджетных сре</w:t>
            </w:r>
            <w:proofErr w:type="gramStart"/>
            <w:r>
              <w:t>дств в с</w:t>
            </w:r>
            <w:proofErr w:type="gramEnd"/>
            <w:r>
              <w:t>оздание и развитие спортивной инфраструктуры, отсутствие эффективно работающих механизмов государственно-частного партнерства в Уссурийском городском округе.</w:t>
            </w:r>
          </w:p>
          <w:p w:rsidR="00AB54D7" w:rsidRPr="00E762C4" w:rsidRDefault="00AB54D7" w:rsidP="00E762C4">
            <w:pPr>
              <w:pStyle w:val="ConsPlusCell"/>
              <w:jc w:val="both"/>
              <w:rPr>
                <w:color w:val="000000"/>
                <w:sz w:val="28"/>
                <w:szCs w:val="28"/>
              </w:rPr>
            </w:pPr>
            <w:r w:rsidRPr="00E762C4">
              <w:rPr>
                <w:sz w:val="28"/>
                <w:szCs w:val="28"/>
              </w:rPr>
              <w:t xml:space="preserve">Низкая </w:t>
            </w:r>
            <w:r w:rsidRPr="00E762C4">
              <w:rPr>
                <w:color w:val="000000"/>
                <w:sz w:val="28"/>
                <w:szCs w:val="28"/>
              </w:rPr>
              <w:t>мотиваци</w:t>
            </w:r>
            <w:r>
              <w:rPr>
                <w:color w:val="000000"/>
                <w:sz w:val="28"/>
                <w:szCs w:val="28"/>
              </w:rPr>
              <w:t>я</w:t>
            </w:r>
            <w:r w:rsidRPr="00E762C4">
              <w:rPr>
                <w:color w:val="000000"/>
                <w:sz w:val="28"/>
                <w:szCs w:val="28"/>
              </w:rPr>
              <w:t xml:space="preserve"> населения к ведению здорового образа жизни</w:t>
            </w:r>
            <w:r>
              <w:rPr>
                <w:color w:val="000000"/>
                <w:sz w:val="28"/>
                <w:szCs w:val="28"/>
              </w:rPr>
              <w:t xml:space="preserve"> </w:t>
            </w:r>
            <w:r w:rsidRPr="00E762C4">
              <w:rPr>
                <w:color w:val="000000"/>
                <w:sz w:val="28"/>
                <w:szCs w:val="28"/>
              </w:rPr>
              <w:t xml:space="preserve"> </w:t>
            </w:r>
            <w:r>
              <w:rPr>
                <w:color w:val="000000"/>
                <w:sz w:val="28"/>
                <w:szCs w:val="28"/>
              </w:rPr>
              <w:t>(</w:t>
            </w:r>
            <w:r w:rsidRPr="00E762C4">
              <w:rPr>
                <w:color w:val="000000"/>
                <w:sz w:val="28"/>
                <w:szCs w:val="28"/>
              </w:rPr>
              <w:t>включая снижение потребления табака, алкоголя</w:t>
            </w:r>
            <w:r>
              <w:rPr>
                <w:color w:val="000000"/>
                <w:sz w:val="28"/>
                <w:szCs w:val="28"/>
              </w:rPr>
              <w:t>),</w:t>
            </w:r>
            <w:r w:rsidRPr="00E762C4">
              <w:rPr>
                <w:color w:val="000000"/>
                <w:sz w:val="28"/>
                <w:szCs w:val="28"/>
              </w:rPr>
              <w:t xml:space="preserve"> увеличени</w:t>
            </w:r>
            <w:r>
              <w:rPr>
                <w:color w:val="000000"/>
                <w:sz w:val="28"/>
                <w:szCs w:val="28"/>
              </w:rPr>
              <w:t>ю</w:t>
            </w:r>
            <w:r w:rsidRPr="00E762C4">
              <w:rPr>
                <w:color w:val="000000"/>
                <w:sz w:val="28"/>
                <w:szCs w:val="28"/>
              </w:rPr>
              <w:t xml:space="preserve"> физической активности, </w:t>
            </w:r>
            <w:proofErr w:type="spellStart"/>
            <w:proofErr w:type="gramStart"/>
            <w:r>
              <w:rPr>
                <w:color w:val="000000"/>
                <w:sz w:val="28"/>
                <w:szCs w:val="28"/>
              </w:rPr>
              <w:t>соблю-дению</w:t>
            </w:r>
            <w:proofErr w:type="spellEnd"/>
            <w:proofErr w:type="gramEnd"/>
            <w:r>
              <w:rPr>
                <w:color w:val="000000"/>
                <w:sz w:val="28"/>
                <w:szCs w:val="28"/>
              </w:rPr>
              <w:t xml:space="preserve"> </w:t>
            </w:r>
            <w:r w:rsidRPr="00E762C4">
              <w:rPr>
                <w:color w:val="000000"/>
                <w:sz w:val="28"/>
                <w:szCs w:val="28"/>
              </w:rPr>
              <w:t>здорово</w:t>
            </w:r>
            <w:r>
              <w:rPr>
                <w:color w:val="000000"/>
                <w:sz w:val="28"/>
                <w:szCs w:val="28"/>
              </w:rPr>
              <w:t>го</w:t>
            </w:r>
            <w:r w:rsidRPr="00E762C4">
              <w:rPr>
                <w:color w:val="000000"/>
                <w:sz w:val="28"/>
                <w:szCs w:val="28"/>
              </w:rPr>
              <w:t xml:space="preserve"> питани</w:t>
            </w:r>
            <w:r>
              <w:rPr>
                <w:color w:val="000000"/>
                <w:sz w:val="28"/>
                <w:szCs w:val="28"/>
              </w:rPr>
              <w:t>я</w:t>
            </w:r>
          </w:p>
        </w:tc>
      </w:tr>
      <w:tr w:rsidR="00AB54D7" w:rsidRPr="007E6C7B" w:rsidTr="002A7111">
        <w:tc>
          <w:tcPr>
            <w:tcW w:w="4492" w:type="dxa"/>
          </w:tcPr>
          <w:p w:rsidR="00AB54D7" w:rsidRDefault="00AB54D7" w:rsidP="002A7111">
            <w:pPr>
              <w:pStyle w:val="ConsPlusNormal"/>
              <w:jc w:val="center"/>
            </w:pPr>
            <w:r>
              <w:lastRenderedPageBreak/>
              <w:t>Возможности (О)</w:t>
            </w:r>
          </w:p>
        </w:tc>
        <w:tc>
          <w:tcPr>
            <w:tcW w:w="4535" w:type="dxa"/>
          </w:tcPr>
          <w:p w:rsidR="00AB54D7" w:rsidRDefault="00AB54D7" w:rsidP="002A7111">
            <w:pPr>
              <w:pStyle w:val="ConsPlusNormal"/>
              <w:jc w:val="center"/>
            </w:pPr>
            <w:r>
              <w:t>Угрозы (T)</w:t>
            </w:r>
          </w:p>
        </w:tc>
      </w:tr>
      <w:tr w:rsidR="00AB54D7" w:rsidRPr="007E6C7B" w:rsidTr="002A7111">
        <w:tc>
          <w:tcPr>
            <w:tcW w:w="4492" w:type="dxa"/>
          </w:tcPr>
          <w:p w:rsidR="00AB54D7" w:rsidRDefault="00AB54D7" w:rsidP="002A7111">
            <w:pPr>
              <w:pStyle w:val="ConsPlusNormal"/>
            </w:pPr>
            <w:r>
              <w:t>Имеющаяся спортивная база позволяет развивать такие виды спорта, как футбол, волейбол, баскетбол, велоспорт, бадминтон, настольный теннис, легкая атлетика, художественная гимнастика. Наметившаяся тенденция развития спортивной базы по ледовым видам спорта позволяет развивать такие виды спорта, как хоккей, фигурное катание, шорт-трек. Доступность плоскостных сооружений для населения Уссурийского городского округа для самостоятельных занятий физической культурой и спортом.</w:t>
            </w:r>
          </w:p>
        </w:tc>
        <w:tc>
          <w:tcPr>
            <w:tcW w:w="4535" w:type="dxa"/>
          </w:tcPr>
          <w:p w:rsidR="00AB54D7" w:rsidRDefault="00AB54D7" w:rsidP="002A7111">
            <w:pPr>
              <w:pStyle w:val="ConsPlusNormal"/>
            </w:pPr>
            <w:r>
              <w:t>Увеличение тарифов на авиаперевозки в европейскую часть России (для участия во всероссийских и международных соревнованиях). Отток населения края в западную часть России, в том числе перспективных спортсменов.</w:t>
            </w:r>
          </w:p>
        </w:tc>
      </w:tr>
    </w:tbl>
    <w:p w:rsidR="00AB54D7" w:rsidRDefault="00AB54D7" w:rsidP="000831DC">
      <w:pPr>
        <w:pStyle w:val="ConsPlusNormal"/>
        <w:jc w:val="both"/>
      </w:pPr>
    </w:p>
    <w:p w:rsidR="00AB54D7" w:rsidRDefault="00AB54D7" w:rsidP="00CC6C54">
      <w:pPr>
        <w:pStyle w:val="ConsPlusNormal"/>
        <w:ind w:firstLine="539"/>
        <w:jc w:val="both"/>
      </w:pPr>
      <w:r>
        <w:t xml:space="preserve">В соответствии с вышеуказанными документами, приоритетами </w:t>
      </w:r>
      <w:r>
        <w:lastRenderedPageBreak/>
        <w:t>государственной политики в сфере физической культуры, спорта и укрепления общественного здоровья в Уссурийском городском округе являются:</w:t>
      </w:r>
    </w:p>
    <w:p w:rsidR="00AB54D7" w:rsidRDefault="00AB54D7" w:rsidP="00CC6C54">
      <w:pPr>
        <w:pStyle w:val="ConsPlusNormal"/>
        <w:ind w:firstLine="539"/>
        <w:jc w:val="both"/>
      </w:pPr>
      <w:r>
        <w:t>улучшение физического развития и физической подготовленности населения Уссурийского городского округа;</w:t>
      </w:r>
    </w:p>
    <w:p w:rsidR="00AB54D7" w:rsidRDefault="00AB54D7" w:rsidP="00CC6C54">
      <w:pPr>
        <w:pStyle w:val="ConsPlusNormal"/>
        <w:ind w:firstLine="539"/>
        <w:jc w:val="both"/>
      </w:pPr>
      <w:r>
        <w:t>пропаганда физической культуры и спорта как важнейшей составляющей здорового образа жизни;</w:t>
      </w:r>
    </w:p>
    <w:p w:rsidR="00AB54D7" w:rsidRDefault="00AB54D7" w:rsidP="00CC6C54">
      <w:pPr>
        <w:pStyle w:val="ConsPlusNormal"/>
        <w:ind w:firstLine="539"/>
        <w:jc w:val="both"/>
      </w:pPr>
      <w:r>
        <w:t>развитие материально-технической базы в сфере физической культуры и спорта;</w:t>
      </w:r>
    </w:p>
    <w:p w:rsidR="00AB54D7" w:rsidRDefault="00AB54D7" w:rsidP="00CC6C54">
      <w:pPr>
        <w:pStyle w:val="ConsPlusNormal"/>
        <w:ind w:firstLine="539"/>
        <w:jc w:val="both"/>
      </w:pPr>
      <w: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AB54D7" w:rsidRPr="00CC6C54" w:rsidRDefault="00AB54D7" w:rsidP="00CC6C54">
      <w:pPr>
        <w:autoSpaceDE w:val="0"/>
        <w:autoSpaceDN w:val="0"/>
        <w:adjustRightInd w:val="0"/>
        <w:spacing w:after="0" w:line="240" w:lineRule="auto"/>
        <w:ind w:firstLine="540"/>
        <w:jc w:val="both"/>
        <w:rPr>
          <w:szCs w:val="28"/>
        </w:rPr>
      </w:pPr>
      <w:proofErr w:type="gramStart"/>
      <w:r w:rsidRPr="00CC6C54">
        <w:rPr>
          <w:szCs w:val="28"/>
        </w:rPr>
        <w:t>В настоящее время общая структура физкультурного движения в Уссурийском городском округе включает в себя 204 коллектива физкультуры в общеобразовательных школах, детских дошкольных учреждениях, детских домах и интернатах, организациях и предприятиях, в том числе: 56 спортивных федераций, 23 спортивных клуб</w:t>
      </w:r>
      <w:r>
        <w:rPr>
          <w:szCs w:val="28"/>
        </w:rPr>
        <w:t>ов</w:t>
      </w:r>
      <w:r w:rsidRPr="00CC6C54">
        <w:rPr>
          <w:szCs w:val="28"/>
        </w:rPr>
        <w:t>; детско-юношеская спортивная школа; 3 учреждения дополнительного образования, осуществляющих спортивную подготовку; 35 общеобразовательных школ;</w:t>
      </w:r>
      <w:proofErr w:type="gramEnd"/>
      <w:r w:rsidRPr="00CC6C54">
        <w:rPr>
          <w:szCs w:val="28"/>
        </w:rPr>
        <w:t xml:space="preserve"> 11 учреждений профессионального образования. </w:t>
      </w:r>
      <w:proofErr w:type="gramStart"/>
      <w:r w:rsidRPr="00CC6C54">
        <w:rPr>
          <w:szCs w:val="28"/>
        </w:rPr>
        <w:t>К услугам занимающихся физической культурой и спортом в округе предоставлено 4</w:t>
      </w:r>
      <w:r>
        <w:rPr>
          <w:szCs w:val="28"/>
        </w:rPr>
        <w:t>50</w:t>
      </w:r>
      <w:r w:rsidRPr="00CC6C54">
        <w:rPr>
          <w:szCs w:val="28"/>
        </w:rPr>
        <w:t xml:space="preserve"> спортивных сооружений, из них 30</w:t>
      </w:r>
      <w:r>
        <w:rPr>
          <w:szCs w:val="28"/>
        </w:rPr>
        <w:t>9</w:t>
      </w:r>
      <w:r w:rsidRPr="00CC6C54">
        <w:rPr>
          <w:szCs w:val="28"/>
        </w:rPr>
        <w:t xml:space="preserve"> муниципальные.</w:t>
      </w:r>
      <w:proofErr w:type="gramEnd"/>
    </w:p>
    <w:p w:rsidR="00AB54D7" w:rsidRPr="00CC6C54" w:rsidRDefault="00AB54D7" w:rsidP="00CC6C54">
      <w:pPr>
        <w:autoSpaceDE w:val="0"/>
        <w:autoSpaceDN w:val="0"/>
        <w:adjustRightInd w:val="0"/>
        <w:spacing w:after="0" w:line="240" w:lineRule="auto"/>
        <w:ind w:firstLine="540"/>
        <w:jc w:val="both"/>
        <w:rPr>
          <w:szCs w:val="28"/>
        </w:rPr>
      </w:pPr>
      <w:r w:rsidRPr="00CC6C54">
        <w:rPr>
          <w:szCs w:val="28"/>
        </w:rPr>
        <w:t xml:space="preserve">В целях создания условий для укрепления здоровья населения Уссурийского городского округа через привлечение к занятиям физической культурой и спортом в 2016 - 2022 годы в округе действовала муниципальная </w:t>
      </w:r>
      <w:hyperlink r:id="rId12" w:history="1">
        <w:r w:rsidRPr="00CC6C54">
          <w:rPr>
            <w:rStyle w:val="a3"/>
            <w:color w:val="auto"/>
            <w:szCs w:val="28"/>
            <w:u w:val="none"/>
          </w:rPr>
          <w:t>программа</w:t>
        </w:r>
      </w:hyperlink>
      <w:r w:rsidRPr="00CC6C54">
        <w:rPr>
          <w:szCs w:val="28"/>
        </w:rPr>
        <w:t xml:space="preserve"> </w:t>
      </w:r>
      <w:r>
        <w:rPr>
          <w:szCs w:val="28"/>
        </w:rPr>
        <w:t>«</w:t>
      </w:r>
      <w:r w:rsidRPr="00CC6C54">
        <w:rPr>
          <w:szCs w:val="28"/>
        </w:rPr>
        <w:t>Развитие физической культуры и спорта на территории Уссурийского городского округа</w:t>
      </w:r>
      <w:r>
        <w:rPr>
          <w:szCs w:val="28"/>
        </w:rPr>
        <w:t>»</w:t>
      </w:r>
      <w:r w:rsidRPr="00CC6C54">
        <w:rPr>
          <w:szCs w:val="28"/>
        </w:rPr>
        <w:t xml:space="preserve">, утвержденная постановлением администрации Уссурийского городского округа от 27 ноября 2015 года </w:t>
      </w:r>
      <w:r>
        <w:rPr>
          <w:szCs w:val="28"/>
        </w:rPr>
        <w:t xml:space="preserve">               №</w:t>
      </w:r>
      <w:r w:rsidRPr="00CC6C54">
        <w:rPr>
          <w:szCs w:val="28"/>
        </w:rPr>
        <w:t xml:space="preserve"> 3246-НПА. За годы реализации данной программы наметились положительные тенденции в сфере физической культуры и спорта:</w:t>
      </w:r>
    </w:p>
    <w:p w:rsidR="00AB54D7" w:rsidRDefault="00AB54D7" w:rsidP="00CC6C54">
      <w:pPr>
        <w:autoSpaceDE w:val="0"/>
        <w:autoSpaceDN w:val="0"/>
        <w:adjustRightInd w:val="0"/>
        <w:spacing w:after="0" w:line="240" w:lineRule="auto"/>
        <w:ind w:firstLine="540"/>
        <w:jc w:val="both"/>
        <w:rPr>
          <w:szCs w:val="28"/>
        </w:rPr>
      </w:pPr>
      <w:r w:rsidRPr="00CC6C54">
        <w:rPr>
          <w:szCs w:val="28"/>
        </w:rPr>
        <w:t>увеличилось количество спортивных федераций и физкультурно-спортивных организаций, действующих на территории Уссурийского городского округа: в 2020 году действует 56 спортивных федераций (2015г. - 46) и 23 спортивных клуба (2015г. - 13);</w:t>
      </w:r>
    </w:p>
    <w:p w:rsidR="00AB54D7" w:rsidRPr="00CC6C54" w:rsidRDefault="00AB54D7" w:rsidP="00CC6C54">
      <w:pPr>
        <w:autoSpaceDE w:val="0"/>
        <w:autoSpaceDN w:val="0"/>
        <w:adjustRightInd w:val="0"/>
        <w:spacing w:after="0" w:line="240" w:lineRule="auto"/>
        <w:ind w:firstLine="540"/>
        <w:jc w:val="both"/>
        <w:rPr>
          <w:szCs w:val="28"/>
        </w:rPr>
      </w:pPr>
      <w:r w:rsidRPr="00CC3A29">
        <w:rPr>
          <w:szCs w:val="28"/>
        </w:rPr>
        <w:t>улучшилась материально-техническая база физической культуры и спорта для заня</w:t>
      </w:r>
      <w:r>
        <w:rPr>
          <w:szCs w:val="28"/>
        </w:rPr>
        <w:t>тий спортом по месту жительства граждан (построено и благоустроено спортивных площадок на придомовых территориях и общественных пространствах) с 2015 года по 2020 год – 38.</w:t>
      </w:r>
    </w:p>
    <w:p w:rsidR="00AB54D7" w:rsidRPr="00CC3A29" w:rsidRDefault="00AB54D7" w:rsidP="00CC3A29">
      <w:pPr>
        <w:autoSpaceDE w:val="0"/>
        <w:autoSpaceDN w:val="0"/>
        <w:adjustRightInd w:val="0"/>
        <w:spacing w:after="0" w:line="240" w:lineRule="auto"/>
        <w:ind w:firstLine="540"/>
        <w:jc w:val="both"/>
        <w:rPr>
          <w:szCs w:val="28"/>
        </w:rPr>
      </w:pPr>
      <w:r w:rsidRPr="00CC3A29">
        <w:rPr>
          <w:szCs w:val="28"/>
        </w:rPr>
        <w:t>в 20</w:t>
      </w:r>
      <w:r>
        <w:rPr>
          <w:szCs w:val="28"/>
        </w:rPr>
        <w:t>20</w:t>
      </w:r>
      <w:r w:rsidRPr="00CC3A29">
        <w:rPr>
          <w:szCs w:val="28"/>
        </w:rPr>
        <w:t xml:space="preserve"> году по сравнению с 201</w:t>
      </w:r>
      <w:r>
        <w:rPr>
          <w:szCs w:val="28"/>
        </w:rPr>
        <w:t>5</w:t>
      </w:r>
      <w:r w:rsidRPr="00CC3A29">
        <w:rPr>
          <w:szCs w:val="28"/>
        </w:rPr>
        <w:t xml:space="preserve"> годом:</w:t>
      </w:r>
    </w:p>
    <w:p w:rsidR="00AB54D7" w:rsidRPr="00CC3A29" w:rsidRDefault="00AB54D7" w:rsidP="00CC3A29">
      <w:pPr>
        <w:autoSpaceDE w:val="0"/>
        <w:autoSpaceDN w:val="0"/>
        <w:adjustRightInd w:val="0"/>
        <w:spacing w:after="0" w:line="240" w:lineRule="auto"/>
        <w:ind w:firstLine="540"/>
        <w:jc w:val="both"/>
        <w:rPr>
          <w:szCs w:val="28"/>
        </w:rPr>
      </w:pPr>
      <w:r w:rsidRPr="00CC3A29">
        <w:rPr>
          <w:szCs w:val="28"/>
        </w:rPr>
        <w:t xml:space="preserve">на </w:t>
      </w:r>
      <w:r>
        <w:rPr>
          <w:szCs w:val="28"/>
        </w:rPr>
        <w:t>32,77</w:t>
      </w:r>
      <w:r w:rsidRPr="00CC3A29">
        <w:rPr>
          <w:szCs w:val="28"/>
        </w:rPr>
        <w:t>% увеличилось количество спортивных мероприятий, проводимых на территории Уссурийского городского округа</w:t>
      </w:r>
      <w:r>
        <w:rPr>
          <w:szCs w:val="28"/>
        </w:rPr>
        <w:t xml:space="preserve"> (2015г. - 299</w:t>
      </w:r>
      <w:r w:rsidRPr="00CC3A29">
        <w:rPr>
          <w:szCs w:val="28"/>
        </w:rPr>
        <w:t>,</w:t>
      </w:r>
      <w:r>
        <w:rPr>
          <w:szCs w:val="28"/>
        </w:rPr>
        <w:t xml:space="preserve"> 2020г. – 397)</w:t>
      </w:r>
      <w:r w:rsidRPr="00CC3A29">
        <w:rPr>
          <w:szCs w:val="28"/>
        </w:rPr>
        <w:t xml:space="preserve"> и на </w:t>
      </w:r>
      <w:r>
        <w:rPr>
          <w:szCs w:val="28"/>
        </w:rPr>
        <w:t>11,34</w:t>
      </w:r>
      <w:r w:rsidRPr="00CC3A29">
        <w:rPr>
          <w:szCs w:val="28"/>
        </w:rPr>
        <w:t>% увеличилась численность спортсменов, принявших участие в данных мероприятиях</w:t>
      </w:r>
      <w:r>
        <w:rPr>
          <w:szCs w:val="28"/>
        </w:rPr>
        <w:t xml:space="preserve"> (2015г. – 33393 чел., 2020г. – 37850)</w:t>
      </w:r>
      <w:r w:rsidRPr="00CC3A29">
        <w:rPr>
          <w:szCs w:val="28"/>
        </w:rPr>
        <w:t>;</w:t>
      </w:r>
    </w:p>
    <w:p w:rsidR="00AB54D7" w:rsidRPr="00CC3A29" w:rsidRDefault="00AB54D7" w:rsidP="00CC3A29">
      <w:pPr>
        <w:autoSpaceDE w:val="0"/>
        <w:autoSpaceDN w:val="0"/>
        <w:adjustRightInd w:val="0"/>
        <w:spacing w:after="0" w:line="240" w:lineRule="auto"/>
        <w:ind w:firstLine="540"/>
        <w:jc w:val="both"/>
        <w:rPr>
          <w:szCs w:val="28"/>
        </w:rPr>
      </w:pPr>
      <w:r w:rsidRPr="00CC3A29">
        <w:rPr>
          <w:szCs w:val="28"/>
        </w:rPr>
        <w:lastRenderedPageBreak/>
        <w:t xml:space="preserve">на </w:t>
      </w:r>
      <w:r>
        <w:rPr>
          <w:szCs w:val="28"/>
        </w:rPr>
        <w:t>49,81</w:t>
      </w:r>
      <w:r w:rsidRPr="00CC3A29">
        <w:rPr>
          <w:szCs w:val="28"/>
        </w:rPr>
        <w:t>% увеличилось количество спортсменов Уссурийского городского округа - победителей и призеров краевых, региональных, всероссийских соревнований</w:t>
      </w:r>
      <w:r>
        <w:rPr>
          <w:szCs w:val="28"/>
        </w:rPr>
        <w:t xml:space="preserve"> (2015г. – 1919 чел., 2020г. – 2875 чел.)</w:t>
      </w:r>
      <w:r w:rsidRPr="00CC3A29">
        <w:rPr>
          <w:szCs w:val="28"/>
        </w:rPr>
        <w:t>;</w:t>
      </w:r>
    </w:p>
    <w:p w:rsidR="00AB54D7" w:rsidRPr="00CC3A29" w:rsidRDefault="00AB54D7" w:rsidP="00CC3A29">
      <w:pPr>
        <w:autoSpaceDE w:val="0"/>
        <w:autoSpaceDN w:val="0"/>
        <w:adjustRightInd w:val="0"/>
        <w:spacing w:after="0" w:line="240" w:lineRule="auto"/>
        <w:ind w:firstLine="540"/>
        <w:jc w:val="both"/>
        <w:rPr>
          <w:szCs w:val="28"/>
        </w:rPr>
      </w:pPr>
      <w:r w:rsidRPr="00CC3A29">
        <w:rPr>
          <w:szCs w:val="28"/>
        </w:rPr>
        <w:t xml:space="preserve">на </w:t>
      </w:r>
      <w:r>
        <w:rPr>
          <w:szCs w:val="28"/>
        </w:rPr>
        <w:t>6,3</w:t>
      </w:r>
      <w:r w:rsidRPr="00CC3A29">
        <w:rPr>
          <w:szCs w:val="28"/>
        </w:rPr>
        <w:t>% увеличилась численность населения Уссурийского городского округа, систематически занимающегося физической культурой и спортом:</w:t>
      </w:r>
    </w:p>
    <w:p w:rsidR="00AB54D7" w:rsidRPr="00CC3A29" w:rsidRDefault="00AB54D7" w:rsidP="00CC3A29">
      <w:pPr>
        <w:autoSpaceDE w:val="0"/>
        <w:autoSpaceDN w:val="0"/>
        <w:adjustRightInd w:val="0"/>
        <w:spacing w:after="0" w:line="240" w:lineRule="auto"/>
        <w:ind w:firstLine="540"/>
        <w:jc w:val="both"/>
        <w:rPr>
          <w:szCs w:val="28"/>
        </w:rPr>
      </w:pPr>
      <w:r w:rsidRPr="00CC3A29">
        <w:rPr>
          <w:szCs w:val="28"/>
        </w:rPr>
        <w:t>20</w:t>
      </w:r>
      <w:r>
        <w:rPr>
          <w:szCs w:val="28"/>
        </w:rPr>
        <w:t>20</w:t>
      </w:r>
      <w:r w:rsidRPr="00CC3A29">
        <w:rPr>
          <w:szCs w:val="28"/>
        </w:rPr>
        <w:t xml:space="preserve"> г. - </w:t>
      </w:r>
      <w:r w:rsidR="00500C8D">
        <w:rPr>
          <w:szCs w:val="28"/>
        </w:rPr>
        <w:t>87936</w:t>
      </w:r>
      <w:r w:rsidRPr="00CC3A29">
        <w:rPr>
          <w:szCs w:val="28"/>
        </w:rPr>
        <w:t xml:space="preserve"> чел (</w:t>
      </w:r>
      <w:r>
        <w:rPr>
          <w:szCs w:val="28"/>
        </w:rPr>
        <w:t>45,7</w:t>
      </w:r>
      <w:r w:rsidRPr="00CC3A29">
        <w:rPr>
          <w:szCs w:val="28"/>
        </w:rPr>
        <w:t>%), 201</w:t>
      </w:r>
      <w:r>
        <w:rPr>
          <w:szCs w:val="28"/>
        </w:rPr>
        <w:t>5</w:t>
      </w:r>
      <w:r w:rsidRPr="00CC3A29">
        <w:rPr>
          <w:szCs w:val="28"/>
        </w:rPr>
        <w:t>г</w:t>
      </w:r>
      <w:r>
        <w:rPr>
          <w:szCs w:val="28"/>
        </w:rPr>
        <w:t>. -</w:t>
      </w:r>
      <w:r w:rsidRPr="00CC3A29">
        <w:rPr>
          <w:szCs w:val="28"/>
        </w:rPr>
        <w:t xml:space="preserve"> </w:t>
      </w:r>
      <w:r>
        <w:rPr>
          <w:szCs w:val="28"/>
        </w:rPr>
        <w:t>76383</w:t>
      </w:r>
      <w:r w:rsidRPr="00CC3A29">
        <w:rPr>
          <w:szCs w:val="28"/>
        </w:rPr>
        <w:t>чел. (</w:t>
      </w:r>
      <w:r>
        <w:rPr>
          <w:szCs w:val="28"/>
        </w:rPr>
        <w:t>39,4</w:t>
      </w:r>
      <w:r w:rsidRPr="00CC3A29">
        <w:rPr>
          <w:szCs w:val="28"/>
        </w:rPr>
        <w:t>%);</w:t>
      </w:r>
    </w:p>
    <w:p w:rsidR="00AB54D7" w:rsidRPr="00C736CE" w:rsidRDefault="00AB54D7" w:rsidP="00D550AA">
      <w:pPr>
        <w:pStyle w:val="ConsPlusCell"/>
        <w:ind w:firstLine="709"/>
        <w:jc w:val="both"/>
        <w:rPr>
          <w:color w:val="000000"/>
          <w:sz w:val="28"/>
          <w:szCs w:val="28"/>
        </w:rPr>
      </w:pPr>
      <w:r w:rsidRPr="00C736CE">
        <w:rPr>
          <w:color w:val="000000"/>
          <w:sz w:val="28"/>
          <w:szCs w:val="28"/>
        </w:rPr>
        <w:t>В 201</w:t>
      </w:r>
      <w:r>
        <w:rPr>
          <w:color w:val="000000"/>
          <w:sz w:val="28"/>
          <w:szCs w:val="28"/>
        </w:rPr>
        <w:t>5</w:t>
      </w:r>
      <w:r w:rsidRPr="00C736CE">
        <w:rPr>
          <w:color w:val="000000"/>
          <w:sz w:val="28"/>
          <w:szCs w:val="28"/>
        </w:rPr>
        <w:t xml:space="preserve"> году смертность населения Уссурийского городского округа составила 2 2</w:t>
      </w:r>
      <w:r>
        <w:rPr>
          <w:color w:val="000000"/>
          <w:sz w:val="28"/>
          <w:szCs w:val="28"/>
        </w:rPr>
        <w:t>66</w:t>
      </w:r>
      <w:r w:rsidRPr="00C736CE">
        <w:rPr>
          <w:color w:val="000000"/>
          <w:sz w:val="28"/>
          <w:szCs w:val="28"/>
        </w:rPr>
        <w:t xml:space="preserve"> человек</w:t>
      </w:r>
      <w:r>
        <w:rPr>
          <w:color w:val="000000"/>
          <w:sz w:val="28"/>
          <w:szCs w:val="28"/>
        </w:rPr>
        <w:t>, а в</w:t>
      </w:r>
      <w:r w:rsidRPr="00C736CE">
        <w:rPr>
          <w:color w:val="000000"/>
          <w:sz w:val="28"/>
          <w:szCs w:val="28"/>
        </w:rPr>
        <w:t xml:space="preserve"> 2019 году </w:t>
      </w:r>
      <w:r>
        <w:rPr>
          <w:color w:val="000000"/>
          <w:sz w:val="28"/>
          <w:szCs w:val="28"/>
        </w:rPr>
        <w:t>-</w:t>
      </w:r>
      <w:r w:rsidRPr="00C736CE">
        <w:rPr>
          <w:color w:val="000000"/>
          <w:sz w:val="28"/>
          <w:szCs w:val="28"/>
        </w:rPr>
        <w:t xml:space="preserve"> 2 234 человек (снижение по сравнению с 201</w:t>
      </w:r>
      <w:r>
        <w:rPr>
          <w:color w:val="000000"/>
          <w:sz w:val="28"/>
          <w:szCs w:val="28"/>
        </w:rPr>
        <w:t>5</w:t>
      </w:r>
      <w:r w:rsidRPr="00C736CE">
        <w:rPr>
          <w:color w:val="000000"/>
          <w:sz w:val="28"/>
          <w:szCs w:val="28"/>
        </w:rPr>
        <w:t xml:space="preserve"> годом на </w:t>
      </w:r>
      <w:r>
        <w:rPr>
          <w:color w:val="000000"/>
          <w:sz w:val="28"/>
          <w:szCs w:val="28"/>
        </w:rPr>
        <w:t>32</w:t>
      </w:r>
      <w:r w:rsidRPr="00C736CE">
        <w:rPr>
          <w:color w:val="000000"/>
          <w:sz w:val="28"/>
          <w:szCs w:val="28"/>
        </w:rPr>
        <w:t xml:space="preserve"> человек</w:t>
      </w:r>
      <w:r>
        <w:rPr>
          <w:color w:val="000000"/>
          <w:sz w:val="28"/>
          <w:szCs w:val="28"/>
        </w:rPr>
        <w:t>а</w:t>
      </w:r>
      <w:r w:rsidRPr="00C736CE">
        <w:rPr>
          <w:color w:val="000000"/>
          <w:sz w:val="28"/>
          <w:szCs w:val="28"/>
        </w:rPr>
        <w:t xml:space="preserve">).  </w:t>
      </w:r>
    </w:p>
    <w:p w:rsidR="00AB54D7" w:rsidRPr="00C736CE" w:rsidRDefault="00AB54D7" w:rsidP="00D550AA">
      <w:pPr>
        <w:pStyle w:val="ConsPlusCell"/>
        <w:ind w:firstLine="709"/>
        <w:jc w:val="both"/>
        <w:rPr>
          <w:color w:val="000000"/>
          <w:sz w:val="28"/>
          <w:szCs w:val="28"/>
        </w:rPr>
      </w:pPr>
      <w:r w:rsidRPr="00C736CE">
        <w:rPr>
          <w:color w:val="000000"/>
          <w:sz w:val="28"/>
          <w:szCs w:val="28"/>
        </w:rPr>
        <w:t>Структура смертности населения Уссурийского городского округа  по основным классам причин смерти остается практически неизменной на протяжении ряда лет.</w:t>
      </w:r>
    </w:p>
    <w:p w:rsidR="00AB54D7" w:rsidRPr="00C736CE" w:rsidRDefault="00AB54D7" w:rsidP="00D550AA">
      <w:pPr>
        <w:pStyle w:val="ConsPlusCell"/>
        <w:ind w:firstLine="709"/>
        <w:jc w:val="both"/>
        <w:rPr>
          <w:color w:val="000000"/>
          <w:sz w:val="28"/>
          <w:szCs w:val="28"/>
        </w:rPr>
      </w:pPr>
      <w:r w:rsidRPr="00C736CE">
        <w:rPr>
          <w:color w:val="000000"/>
          <w:sz w:val="28"/>
          <w:szCs w:val="28"/>
        </w:rPr>
        <w:t xml:space="preserve">Согласно последним данным (за 2018 год) от болезней системы кровообращения – 60,3 %, от новообразований – 17,8 %, от внешних причин смерти – 10,1 %, от болезней органов пищеварения – 4,7 %, от инфекционных и </w:t>
      </w:r>
      <w:r>
        <w:rPr>
          <w:color w:val="000000"/>
          <w:sz w:val="28"/>
          <w:szCs w:val="28"/>
        </w:rPr>
        <w:t>паразитарных заболеваний умерло</w:t>
      </w:r>
      <w:r w:rsidRPr="00C736CE">
        <w:rPr>
          <w:color w:val="000000"/>
          <w:sz w:val="28"/>
          <w:szCs w:val="28"/>
        </w:rPr>
        <w:t xml:space="preserve"> 3,9 %, от болезней органов дыхания – 3,2 %.</w:t>
      </w:r>
    </w:p>
    <w:p w:rsidR="00AB54D7" w:rsidRPr="00C736CE" w:rsidRDefault="00AB54D7" w:rsidP="00D550AA">
      <w:pPr>
        <w:pStyle w:val="ConsPlusCell"/>
        <w:ind w:firstLine="709"/>
        <w:jc w:val="both"/>
        <w:rPr>
          <w:color w:val="000000"/>
          <w:sz w:val="28"/>
          <w:szCs w:val="28"/>
        </w:rPr>
      </w:pPr>
      <w:bookmarkStart w:id="0" w:name="_GoBack"/>
      <w:bookmarkEnd w:id="0"/>
      <w:r w:rsidRPr="00C736CE">
        <w:rPr>
          <w:color w:val="000000"/>
          <w:sz w:val="28"/>
          <w:szCs w:val="28"/>
        </w:rPr>
        <w:t>Высокие показатели смертности от </w:t>
      </w:r>
      <w:proofErr w:type="spellStart"/>
      <w:proofErr w:type="gramStart"/>
      <w:r w:rsidRPr="00C736CE">
        <w:rPr>
          <w:color w:val="000000"/>
          <w:sz w:val="28"/>
          <w:szCs w:val="28"/>
        </w:rPr>
        <w:t>сердечно-сосудистых</w:t>
      </w:r>
      <w:proofErr w:type="spellEnd"/>
      <w:proofErr w:type="gramEnd"/>
      <w:r w:rsidRPr="00C736CE">
        <w:rPr>
          <w:color w:val="000000"/>
          <w:sz w:val="28"/>
          <w:szCs w:val="28"/>
        </w:rPr>
        <w:t xml:space="preserve"> заболеваний, злокачественных новообразований имеют общие факторы риска:  повышенное кровяное давление, повышенное содержание холестерина в крови, курение, недостаточное потребление фруктов и овощей,  избыточная масса тела, </w:t>
      </w:r>
      <w:r>
        <w:rPr>
          <w:color w:val="000000"/>
          <w:sz w:val="28"/>
          <w:szCs w:val="28"/>
        </w:rPr>
        <w:t xml:space="preserve">употребление </w:t>
      </w:r>
      <w:r w:rsidRPr="00C736CE">
        <w:rPr>
          <w:color w:val="000000"/>
          <w:sz w:val="28"/>
          <w:szCs w:val="28"/>
        </w:rPr>
        <w:t>алкогол</w:t>
      </w:r>
      <w:r>
        <w:rPr>
          <w:color w:val="000000"/>
          <w:sz w:val="28"/>
          <w:szCs w:val="28"/>
        </w:rPr>
        <w:t xml:space="preserve">я, </w:t>
      </w:r>
      <w:r w:rsidRPr="00C736CE">
        <w:rPr>
          <w:color w:val="000000"/>
          <w:sz w:val="28"/>
          <w:szCs w:val="28"/>
        </w:rPr>
        <w:t>малоподвижный образ жизни, низкая физическая активность, нерациональное питание.</w:t>
      </w:r>
    </w:p>
    <w:p w:rsidR="00AB54D7" w:rsidRPr="00C736CE" w:rsidRDefault="00AB54D7" w:rsidP="00D550AA">
      <w:pPr>
        <w:pStyle w:val="ConsPlusCell"/>
        <w:ind w:firstLine="709"/>
        <w:jc w:val="both"/>
        <w:rPr>
          <w:color w:val="000000"/>
          <w:sz w:val="28"/>
          <w:szCs w:val="28"/>
        </w:rPr>
      </w:pPr>
      <w:r w:rsidRPr="00C736CE">
        <w:rPr>
          <w:color w:val="000000"/>
          <w:sz w:val="28"/>
          <w:szCs w:val="28"/>
        </w:rPr>
        <w:t xml:space="preserve">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w:t>
      </w:r>
    </w:p>
    <w:p w:rsidR="00AB54D7" w:rsidRPr="00CC3A29" w:rsidRDefault="00AB54D7" w:rsidP="006758FC">
      <w:pPr>
        <w:autoSpaceDE w:val="0"/>
        <w:autoSpaceDN w:val="0"/>
        <w:adjustRightInd w:val="0"/>
        <w:spacing w:after="0" w:line="240" w:lineRule="auto"/>
        <w:ind w:firstLine="539"/>
        <w:jc w:val="both"/>
        <w:rPr>
          <w:szCs w:val="28"/>
        </w:rPr>
      </w:pPr>
      <w:proofErr w:type="gramStart"/>
      <w:r w:rsidRPr="00CC3A29">
        <w:rPr>
          <w:szCs w:val="28"/>
        </w:rPr>
        <w:t>Тем не менее, при положительных тенденциях в сфере физической культуры и массового спорта Уссурийского городского округа, в настоящий момент имеется ряд проблем, влияющих на развитие физической культуры и спорта на территории округа и требующих их решения</w:t>
      </w:r>
      <w:r>
        <w:rPr>
          <w:szCs w:val="28"/>
        </w:rPr>
        <w:t>, в том числе внедрение системной работы по укреплению общественного здоровья, у</w:t>
      </w:r>
      <w:r w:rsidRPr="00DE75A4">
        <w:rPr>
          <w:szCs w:val="28"/>
        </w:rPr>
        <w:t>величени</w:t>
      </w:r>
      <w:r>
        <w:rPr>
          <w:szCs w:val="28"/>
        </w:rPr>
        <w:t>ю</w:t>
      </w:r>
      <w:r w:rsidRPr="00DE75A4">
        <w:rPr>
          <w:szCs w:val="28"/>
        </w:rPr>
        <w:t xml:space="preserve"> периода активного долголетия и продолжительности здоровой жизни граждан пожилого возраста</w:t>
      </w:r>
      <w:r>
        <w:rPr>
          <w:szCs w:val="28"/>
        </w:rPr>
        <w:t>.</w:t>
      </w:r>
      <w:proofErr w:type="gramEnd"/>
    </w:p>
    <w:p w:rsidR="00AB54D7" w:rsidRPr="00704313" w:rsidRDefault="00AB54D7" w:rsidP="006758FC">
      <w:pPr>
        <w:autoSpaceDE w:val="0"/>
        <w:autoSpaceDN w:val="0"/>
        <w:adjustRightInd w:val="0"/>
        <w:spacing w:after="0" w:line="240" w:lineRule="auto"/>
        <w:ind w:firstLine="539"/>
        <w:jc w:val="both"/>
        <w:rPr>
          <w:szCs w:val="28"/>
        </w:rPr>
      </w:pPr>
      <w:r w:rsidRPr="00704313">
        <w:rPr>
          <w:szCs w:val="28"/>
        </w:rPr>
        <w:t xml:space="preserve">Решение всех вышеперечисленных проблем возможно через реализацию мероприятий </w:t>
      </w:r>
      <w:r>
        <w:rPr>
          <w:szCs w:val="28"/>
        </w:rPr>
        <w:t xml:space="preserve">муниципальной </w:t>
      </w:r>
      <w:r w:rsidRPr="00704313">
        <w:rPr>
          <w:szCs w:val="28"/>
        </w:rPr>
        <w:t xml:space="preserve">программы </w:t>
      </w:r>
      <w:r>
        <w:rPr>
          <w:szCs w:val="28"/>
        </w:rPr>
        <w:t>«</w:t>
      </w:r>
      <w:r w:rsidRPr="00704313">
        <w:rPr>
          <w:szCs w:val="28"/>
        </w:rPr>
        <w:t>Развитие физической культуры</w:t>
      </w:r>
      <w:r>
        <w:rPr>
          <w:szCs w:val="28"/>
        </w:rPr>
        <w:t>,</w:t>
      </w:r>
      <w:r w:rsidRPr="00704313">
        <w:rPr>
          <w:szCs w:val="28"/>
        </w:rPr>
        <w:t xml:space="preserve"> массового спорта</w:t>
      </w:r>
      <w:r>
        <w:rPr>
          <w:szCs w:val="28"/>
        </w:rPr>
        <w:t xml:space="preserve"> и укрепление общественного здоровья</w:t>
      </w:r>
      <w:r w:rsidRPr="00704313">
        <w:rPr>
          <w:szCs w:val="28"/>
        </w:rPr>
        <w:t xml:space="preserve"> в Уссурийском городском округе</w:t>
      </w:r>
      <w:r>
        <w:rPr>
          <w:szCs w:val="28"/>
        </w:rPr>
        <w:t>»</w:t>
      </w:r>
      <w:r w:rsidRPr="00704313">
        <w:rPr>
          <w:szCs w:val="28"/>
        </w:rPr>
        <w:t xml:space="preserve"> на 20</w:t>
      </w:r>
      <w:r>
        <w:rPr>
          <w:szCs w:val="28"/>
        </w:rPr>
        <w:t>21</w:t>
      </w:r>
      <w:r w:rsidRPr="00704313">
        <w:rPr>
          <w:szCs w:val="28"/>
        </w:rPr>
        <w:t xml:space="preserve"> - 202</w:t>
      </w:r>
      <w:r>
        <w:rPr>
          <w:szCs w:val="28"/>
        </w:rPr>
        <w:t>5</w:t>
      </w:r>
      <w:r w:rsidRPr="00704313">
        <w:rPr>
          <w:szCs w:val="28"/>
        </w:rPr>
        <w:t xml:space="preserve"> годы.</w:t>
      </w:r>
    </w:p>
    <w:p w:rsidR="00AB54D7" w:rsidRPr="000831DC" w:rsidRDefault="00AB54D7" w:rsidP="001E0657">
      <w:pPr>
        <w:autoSpaceDE w:val="0"/>
        <w:autoSpaceDN w:val="0"/>
        <w:adjustRightInd w:val="0"/>
        <w:spacing w:after="0" w:line="240" w:lineRule="auto"/>
        <w:ind w:firstLine="540"/>
        <w:jc w:val="both"/>
        <w:rPr>
          <w:szCs w:val="28"/>
        </w:rPr>
      </w:pPr>
    </w:p>
    <w:p w:rsidR="00AB54D7" w:rsidRPr="00CC6C54" w:rsidRDefault="00AB54D7" w:rsidP="00F3234E">
      <w:pPr>
        <w:autoSpaceDE w:val="0"/>
        <w:autoSpaceDN w:val="0"/>
        <w:adjustRightInd w:val="0"/>
        <w:spacing w:after="0" w:line="240" w:lineRule="auto"/>
        <w:jc w:val="center"/>
        <w:outlineLvl w:val="1"/>
        <w:rPr>
          <w:bCs/>
          <w:szCs w:val="28"/>
        </w:rPr>
      </w:pPr>
      <w:r w:rsidRPr="00CC6C54">
        <w:rPr>
          <w:bCs/>
          <w:szCs w:val="28"/>
        </w:rPr>
        <w:t>II. Цели и задачи муниципальной программы</w:t>
      </w:r>
    </w:p>
    <w:p w:rsidR="00AB54D7" w:rsidRPr="00F3234E" w:rsidRDefault="00AB54D7" w:rsidP="00F3234E">
      <w:pPr>
        <w:autoSpaceDE w:val="0"/>
        <w:autoSpaceDN w:val="0"/>
        <w:adjustRightInd w:val="0"/>
        <w:spacing w:after="0" w:line="240" w:lineRule="auto"/>
        <w:jc w:val="both"/>
        <w:rPr>
          <w:rFonts w:ascii="Arial" w:hAnsi="Arial" w:cs="Arial"/>
          <w:sz w:val="20"/>
          <w:szCs w:val="20"/>
        </w:rPr>
      </w:pPr>
    </w:p>
    <w:p w:rsidR="00AB54D7" w:rsidRDefault="00AB54D7" w:rsidP="001E7C49">
      <w:pPr>
        <w:pStyle w:val="ConsPlusNormal"/>
        <w:ind w:firstLine="539"/>
        <w:jc w:val="both"/>
      </w:pPr>
      <w:r>
        <w:t xml:space="preserve">С учетом вышеизложенных приоритетов в области физической культуры, спорта и укрепления общественного здоровья в Уссурийском </w:t>
      </w:r>
      <w:r>
        <w:lastRenderedPageBreak/>
        <w:t>городском округе определены следующие цели:</w:t>
      </w:r>
    </w:p>
    <w:p w:rsidR="00AB54D7" w:rsidRPr="001E0E3A" w:rsidRDefault="00AB54D7" w:rsidP="00827099">
      <w:pPr>
        <w:widowControl w:val="0"/>
        <w:autoSpaceDE w:val="0"/>
        <w:autoSpaceDN w:val="0"/>
        <w:adjustRightInd w:val="0"/>
        <w:spacing w:after="0" w:line="240" w:lineRule="auto"/>
        <w:ind w:firstLine="539"/>
        <w:jc w:val="both"/>
        <w:rPr>
          <w:szCs w:val="28"/>
        </w:rPr>
      </w:pPr>
      <w:r>
        <w:rPr>
          <w:szCs w:val="28"/>
        </w:rPr>
        <w:t>о</w:t>
      </w:r>
      <w:r>
        <w:t>беспечение возможности для населения Уссурийского городского округа вести здоровый образ жизни, систематически заниматься физической культурой и спортом, получать доступ к развитой спортивной инфраструктуре;</w:t>
      </w:r>
    </w:p>
    <w:p w:rsidR="00AB54D7" w:rsidRDefault="00AB54D7" w:rsidP="001E7C49">
      <w:pPr>
        <w:pStyle w:val="ConsPlusNormal"/>
        <w:ind w:firstLine="539"/>
        <w:jc w:val="both"/>
        <w:rPr>
          <w:szCs w:val="28"/>
        </w:rPr>
      </w:pPr>
      <w:r>
        <w:rPr>
          <w:szCs w:val="28"/>
        </w:rPr>
        <w:t>о</w:t>
      </w:r>
      <w:r w:rsidRPr="001E0E3A">
        <w:rPr>
          <w:szCs w:val="28"/>
        </w:rPr>
        <w:t>рганизация проведения официальных физкультурно-оздоровительных и спортивных мероприятий Уссурийского городского округа</w:t>
      </w:r>
      <w:r>
        <w:rPr>
          <w:szCs w:val="28"/>
        </w:rPr>
        <w:t>;</w:t>
      </w:r>
    </w:p>
    <w:p w:rsidR="00AB54D7" w:rsidRDefault="00AB54D7" w:rsidP="001E7C49">
      <w:pPr>
        <w:pStyle w:val="ConsPlusNormal"/>
        <w:ind w:firstLine="539"/>
        <w:jc w:val="both"/>
      </w:pPr>
      <w:r>
        <w:t>повышение конкурентоспособности уссурийских спортсменов на соревнованиях различного уровня.</w:t>
      </w:r>
    </w:p>
    <w:p w:rsidR="00AB54D7" w:rsidRDefault="00AB54D7" w:rsidP="001E7C49">
      <w:pPr>
        <w:pStyle w:val="ConsPlusNormal"/>
        <w:ind w:firstLine="540"/>
        <w:jc w:val="both"/>
      </w:pPr>
      <w:r>
        <w:t>Достижение стратегических целей в области физической культуры, спорта и укрепления общественного здоровья обеспечивается решением следующих основных задач:</w:t>
      </w:r>
    </w:p>
    <w:p w:rsidR="00AB54D7" w:rsidRPr="001E0E3A" w:rsidRDefault="00AB54D7" w:rsidP="001E7C49">
      <w:pPr>
        <w:autoSpaceDE w:val="0"/>
        <w:autoSpaceDN w:val="0"/>
        <w:adjustRightInd w:val="0"/>
        <w:spacing w:after="0" w:line="240" w:lineRule="auto"/>
        <w:ind w:firstLine="539"/>
        <w:jc w:val="both"/>
        <w:rPr>
          <w:szCs w:val="28"/>
        </w:rPr>
      </w:pPr>
      <w:r>
        <w:t>укрепление здоровья населения Уссурийского городского округа средствами физической культуры и спорта, повышение мотивации граждан к регулярным занятиям физической культурой и спортом, ведению здорового образа жизни;</w:t>
      </w:r>
    </w:p>
    <w:p w:rsidR="00AB54D7" w:rsidRDefault="00AB54D7" w:rsidP="001E7C49">
      <w:pPr>
        <w:pStyle w:val="ConsPlusNormal"/>
        <w:ind w:firstLine="539"/>
        <w:jc w:val="both"/>
      </w:pPr>
      <w:r>
        <w:rPr>
          <w:szCs w:val="28"/>
        </w:rPr>
        <w:t>у</w:t>
      </w:r>
      <w:r>
        <w:t>величение доли граждан, систематически занимающихся физической культурой и спортом;</w:t>
      </w:r>
    </w:p>
    <w:p w:rsidR="00AB54D7" w:rsidRDefault="00AB54D7" w:rsidP="001E7C49">
      <w:pPr>
        <w:pStyle w:val="ConsPlusNormal"/>
        <w:ind w:firstLine="539"/>
        <w:jc w:val="both"/>
      </w:pPr>
      <w:r>
        <w:t>развитие и модернизация инфраструктуры и материально-технической базы в отрасли физической культуры и спорта.</w:t>
      </w:r>
    </w:p>
    <w:p w:rsidR="00AB54D7" w:rsidRDefault="00AB54D7" w:rsidP="001E7C49">
      <w:pPr>
        <w:pStyle w:val="ConsPlusNormal"/>
        <w:ind w:firstLine="539"/>
        <w:jc w:val="both"/>
      </w:pPr>
      <w:r>
        <w:t>повышение эффективности системы подготовки спортивного резерва в Уссурийском городском округе и уровня подготовленности спортсменов высокого класса для успешного выступления на всероссийских и международных соревнованиях.</w:t>
      </w:r>
    </w:p>
    <w:p w:rsidR="00AB54D7" w:rsidRPr="00BD3025" w:rsidRDefault="00AB54D7" w:rsidP="00F3234E">
      <w:pPr>
        <w:autoSpaceDE w:val="0"/>
        <w:autoSpaceDN w:val="0"/>
        <w:adjustRightInd w:val="0"/>
        <w:spacing w:after="0" w:line="240" w:lineRule="auto"/>
        <w:jc w:val="both"/>
        <w:rPr>
          <w:rFonts w:ascii="Arial" w:hAnsi="Arial" w:cs="Arial"/>
          <w:sz w:val="20"/>
          <w:szCs w:val="20"/>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III. Результаты реализации программы</w:t>
      </w:r>
    </w:p>
    <w:p w:rsidR="00AB54D7" w:rsidRPr="001E7C49" w:rsidRDefault="00AB54D7" w:rsidP="00C874BD">
      <w:pPr>
        <w:widowControl w:val="0"/>
        <w:autoSpaceDE w:val="0"/>
        <w:autoSpaceDN w:val="0"/>
        <w:adjustRightInd w:val="0"/>
        <w:spacing w:after="0" w:line="240" w:lineRule="auto"/>
        <w:jc w:val="both"/>
        <w:rPr>
          <w:szCs w:val="28"/>
        </w:rPr>
      </w:pPr>
    </w:p>
    <w:p w:rsidR="00AB54D7" w:rsidRPr="001E7C49" w:rsidRDefault="00AB54D7" w:rsidP="00C874BD">
      <w:pPr>
        <w:widowControl w:val="0"/>
        <w:autoSpaceDE w:val="0"/>
        <w:autoSpaceDN w:val="0"/>
        <w:adjustRightInd w:val="0"/>
        <w:spacing w:after="0" w:line="240" w:lineRule="auto"/>
        <w:ind w:firstLine="539"/>
        <w:jc w:val="both"/>
        <w:rPr>
          <w:szCs w:val="28"/>
        </w:rPr>
      </w:pPr>
      <w:r w:rsidRPr="001E7C49">
        <w:rPr>
          <w:szCs w:val="28"/>
        </w:rPr>
        <w:t>Ожидаемые результаты и целевые индикаторы вытекают из целей и задач муниципальной программы и применяются для оценки эффективности реализации данной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rsidR="00AB54D7" w:rsidRPr="001E7C49" w:rsidRDefault="00AB54D7" w:rsidP="001E7C49">
      <w:pPr>
        <w:autoSpaceDE w:val="0"/>
        <w:autoSpaceDN w:val="0"/>
        <w:adjustRightInd w:val="0"/>
        <w:spacing w:after="0" w:line="240" w:lineRule="auto"/>
        <w:ind w:firstLine="539"/>
        <w:jc w:val="both"/>
        <w:rPr>
          <w:szCs w:val="28"/>
        </w:rPr>
      </w:pPr>
      <w:r w:rsidRPr="001E7C49">
        <w:rPr>
          <w:szCs w:val="28"/>
        </w:rPr>
        <w:t xml:space="preserve">Перечень целевых индикаторов и ожидаемых результатов муниципальной программы приведен в </w:t>
      </w:r>
      <w:hyperlink r:id="rId13" w:history="1">
        <w:r w:rsidRPr="001E7C49">
          <w:rPr>
            <w:szCs w:val="28"/>
          </w:rPr>
          <w:t xml:space="preserve">приложении </w:t>
        </w:r>
        <w:r>
          <w:rPr>
            <w:szCs w:val="28"/>
          </w:rPr>
          <w:t>№</w:t>
        </w:r>
        <w:r w:rsidRPr="001E7C49">
          <w:rPr>
            <w:szCs w:val="28"/>
          </w:rPr>
          <w:t xml:space="preserve"> 1</w:t>
        </w:r>
      </w:hyperlink>
      <w:r w:rsidRPr="001E7C49">
        <w:rPr>
          <w:szCs w:val="28"/>
        </w:rPr>
        <w:t xml:space="preserve"> к муниципальной программе.</w:t>
      </w:r>
    </w:p>
    <w:p w:rsidR="00AB54D7" w:rsidRPr="00F3234E" w:rsidRDefault="00AB54D7" w:rsidP="00F3234E">
      <w:pPr>
        <w:autoSpaceDE w:val="0"/>
        <w:autoSpaceDN w:val="0"/>
        <w:adjustRightInd w:val="0"/>
        <w:spacing w:after="0" w:line="240" w:lineRule="auto"/>
        <w:jc w:val="both"/>
        <w:rPr>
          <w:rFonts w:ascii="Arial" w:hAnsi="Arial" w:cs="Arial"/>
          <w:sz w:val="20"/>
          <w:szCs w:val="20"/>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IV. Перечень и краткое описание</w:t>
      </w: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основных программных мероприятий</w:t>
      </w:r>
    </w:p>
    <w:p w:rsidR="00AB54D7" w:rsidRPr="001E7C49" w:rsidRDefault="00AB54D7" w:rsidP="00F3234E">
      <w:pPr>
        <w:autoSpaceDE w:val="0"/>
        <w:autoSpaceDN w:val="0"/>
        <w:adjustRightInd w:val="0"/>
        <w:spacing w:after="0" w:line="240" w:lineRule="auto"/>
        <w:jc w:val="both"/>
        <w:rPr>
          <w:szCs w:val="28"/>
        </w:rPr>
      </w:pPr>
    </w:p>
    <w:p w:rsidR="00AB54D7" w:rsidRDefault="00AB54D7" w:rsidP="00DC5147">
      <w:pPr>
        <w:autoSpaceDE w:val="0"/>
        <w:autoSpaceDN w:val="0"/>
        <w:adjustRightInd w:val="0"/>
        <w:spacing w:after="0" w:line="240" w:lineRule="auto"/>
        <w:ind w:firstLine="539"/>
        <w:jc w:val="both"/>
      </w:pPr>
      <w:r w:rsidRPr="001E7C49">
        <w:rPr>
          <w:szCs w:val="28"/>
        </w:rPr>
        <w:t xml:space="preserve">Решение поставленных задач и достижение значений целевых индикаторов и ожидаемых результатов муниципальной программы </w:t>
      </w:r>
      <w:r>
        <w:t xml:space="preserve">обеспечивается через систему мероприятий, предусмотренных в следующих подпрограммах: </w:t>
      </w:r>
    </w:p>
    <w:p w:rsidR="00AB54D7" w:rsidRPr="007B0BA6" w:rsidRDefault="00AB54D7" w:rsidP="007B0BA6">
      <w:pPr>
        <w:pStyle w:val="ConsPlusNormal"/>
        <w:ind w:firstLine="539"/>
        <w:jc w:val="both"/>
      </w:pPr>
      <w:r>
        <w:rPr>
          <w:szCs w:val="28"/>
        </w:rPr>
        <w:lastRenderedPageBreak/>
        <w:t xml:space="preserve">подпрограмма «Развитие физической культуры и массового спорта в Уссурийском городском округе» на 2021-2025 годы. Перечень основных мероприятий подпрограммы приведен в приложении № 6 к муниципальной программе. Краткое описание основных мероприятий </w:t>
      </w:r>
      <w:r>
        <w:t xml:space="preserve">подпрограммы приведено в </w:t>
      </w:r>
      <w:hyperlink w:anchor="P9743" w:history="1">
        <w:r w:rsidRPr="00495A70">
          <w:t>приложении № 4</w:t>
        </w:r>
      </w:hyperlink>
      <w:r>
        <w:t xml:space="preserve"> к муниципальной программе;</w:t>
      </w:r>
    </w:p>
    <w:p w:rsidR="00AB54D7" w:rsidRPr="007B0BA6" w:rsidRDefault="00AB54D7" w:rsidP="007B0BA6">
      <w:pPr>
        <w:pStyle w:val="ConsPlusNormal"/>
        <w:ind w:firstLine="539"/>
        <w:jc w:val="both"/>
      </w:pPr>
      <w:r>
        <w:rPr>
          <w:szCs w:val="28"/>
        </w:rPr>
        <w:t xml:space="preserve">подпрограмма </w:t>
      </w:r>
      <w:r w:rsidRPr="0072075E">
        <w:rPr>
          <w:szCs w:val="28"/>
        </w:rPr>
        <w:t>«Укрепление общественного здоровья, увеличение периода активного долголетия и продолжительности здоровой жизни граждан старшего поколения в Уссурийском горо</w:t>
      </w:r>
      <w:r>
        <w:rPr>
          <w:szCs w:val="28"/>
        </w:rPr>
        <w:t xml:space="preserve">дском округе» на 2021-2024 годы. Перечень основных мероприятий подпрограммы приведен в приложении № 7 к муниципальной программе. Краткое описание основных мероприятий </w:t>
      </w:r>
      <w:r>
        <w:t xml:space="preserve">подпрограммы приведено в </w:t>
      </w:r>
      <w:hyperlink w:anchor="P9743" w:history="1">
        <w:r w:rsidRPr="00495A70">
          <w:t xml:space="preserve">приложении № </w:t>
        </w:r>
        <w:r>
          <w:t>5</w:t>
        </w:r>
      </w:hyperlink>
      <w:r>
        <w:t xml:space="preserve"> к муниципальной программе.</w:t>
      </w:r>
    </w:p>
    <w:p w:rsidR="00AB54D7" w:rsidRPr="00BD3025" w:rsidRDefault="00AB54D7" w:rsidP="00F3234E">
      <w:pPr>
        <w:autoSpaceDE w:val="0"/>
        <w:autoSpaceDN w:val="0"/>
        <w:adjustRightInd w:val="0"/>
        <w:spacing w:after="0" w:line="240" w:lineRule="auto"/>
        <w:jc w:val="both"/>
        <w:rPr>
          <w:rFonts w:ascii="Arial" w:hAnsi="Arial" w:cs="Arial"/>
          <w:sz w:val="20"/>
          <w:szCs w:val="20"/>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V. Механизм реализации муниципальной программы</w:t>
      </w:r>
    </w:p>
    <w:p w:rsidR="00AB54D7" w:rsidRPr="00C874BD" w:rsidRDefault="00AB54D7" w:rsidP="00F3234E">
      <w:pPr>
        <w:autoSpaceDE w:val="0"/>
        <w:autoSpaceDN w:val="0"/>
        <w:adjustRightInd w:val="0"/>
        <w:spacing w:after="0" w:line="240" w:lineRule="auto"/>
        <w:jc w:val="both"/>
        <w:rPr>
          <w:szCs w:val="28"/>
        </w:rPr>
      </w:pPr>
    </w:p>
    <w:p w:rsidR="00AB54D7" w:rsidRPr="00C874BD" w:rsidRDefault="00AB54D7" w:rsidP="001B4E99">
      <w:pPr>
        <w:autoSpaceDE w:val="0"/>
        <w:autoSpaceDN w:val="0"/>
        <w:adjustRightInd w:val="0"/>
        <w:spacing w:after="0" w:line="240" w:lineRule="auto"/>
        <w:ind w:firstLine="540"/>
        <w:jc w:val="both"/>
        <w:rPr>
          <w:szCs w:val="28"/>
        </w:rPr>
      </w:pPr>
      <w:r w:rsidRPr="00C874BD">
        <w:rPr>
          <w:szCs w:val="28"/>
        </w:rPr>
        <w:t xml:space="preserve">Все мероприятия муниципальной программы проводятся в сроки и в пределах финансовых средств, предусмотренных на их реализацию, согласно </w:t>
      </w:r>
      <w:hyperlink r:id="rId14" w:history="1">
        <w:r w:rsidRPr="00C874BD">
          <w:rPr>
            <w:szCs w:val="28"/>
          </w:rPr>
          <w:t xml:space="preserve">приложению </w:t>
        </w:r>
        <w:r>
          <w:rPr>
            <w:szCs w:val="28"/>
          </w:rPr>
          <w:t>№</w:t>
        </w:r>
        <w:r w:rsidRPr="00C874BD">
          <w:rPr>
            <w:szCs w:val="28"/>
          </w:rPr>
          <w:t xml:space="preserve"> 2</w:t>
        </w:r>
      </w:hyperlink>
      <w:r w:rsidRPr="00C874BD">
        <w:rPr>
          <w:szCs w:val="28"/>
        </w:rPr>
        <w:t xml:space="preserve"> к муниципальной программе.</w:t>
      </w:r>
    </w:p>
    <w:p w:rsidR="00AB54D7" w:rsidRDefault="00AB54D7" w:rsidP="00A479BC">
      <w:pPr>
        <w:widowControl w:val="0"/>
        <w:autoSpaceDE w:val="0"/>
        <w:autoSpaceDN w:val="0"/>
        <w:adjustRightInd w:val="0"/>
        <w:spacing w:after="0" w:line="240" w:lineRule="auto"/>
        <w:ind w:firstLine="539"/>
        <w:jc w:val="both"/>
        <w:outlineLvl w:val="1"/>
        <w:rPr>
          <w:szCs w:val="28"/>
        </w:rPr>
      </w:pPr>
      <w:proofErr w:type="gramStart"/>
      <w:r w:rsidRPr="00C874BD">
        <w:rPr>
          <w:szCs w:val="28"/>
        </w:rPr>
        <w:t>Ответственный исполнитель муниципальной программы - управление по делам молодежи, физической культуре и спорту администрации Уссурийского городского округа организует работу по исполнению программных мероприятий, определяет очередность их проведения с учетом проектируемого объема материальных, трудовых и финансовых ресурсов, несет ответственность за качественное и своевременное исполнение программных мероприятий, эффективное использование финансовых средств, определяет механизмы обеспечения публичности (открытости) информации о программных мероприятиях, об условиях участия</w:t>
      </w:r>
      <w:proofErr w:type="gramEnd"/>
      <w:r w:rsidRPr="00C874BD">
        <w:rPr>
          <w:szCs w:val="28"/>
        </w:rPr>
        <w:t xml:space="preserve"> в них, а также о проводимых конкурсах и критериях определения победителей.</w:t>
      </w:r>
    </w:p>
    <w:p w:rsidR="00AB54D7" w:rsidRDefault="00AB54D7" w:rsidP="00A479BC">
      <w:pPr>
        <w:widowControl w:val="0"/>
        <w:autoSpaceDE w:val="0"/>
        <w:autoSpaceDN w:val="0"/>
        <w:adjustRightInd w:val="0"/>
        <w:spacing w:after="0" w:line="240" w:lineRule="auto"/>
        <w:ind w:firstLine="539"/>
        <w:jc w:val="both"/>
        <w:outlineLvl w:val="1"/>
      </w:pPr>
      <w:r>
        <w:rPr>
          <w:szCs w:val="28"/>
        </w:rPr>
        <w:t>Механизм реализации мероприятий подпрограммы «Развитие физической культуры и массового спорта в Уссурийском городском округе» на 2021-2025 годы приведен</w:t>
      </w:r>
      <w:r>
        <w:t xml:space="preserve"> в </w:t>
      </w:r>
      <w:hyperlink w:anchor="P9743" w:history="1">
        <w:r w:rsidRPr="00495A70">
          <w:t>приложении № 4</w:t>
        </w:r>
      </w:hyperlink>
      <w:r>
        <w:t xml:space="preserve"> к муниципальной программе.</w:t>
      </w:r>
    </w:p>
    <w:p w:rsidR="00AB54D7" w:rsidRDefault="00AB54D7" w:rsidP="00EA5367">
      <w:pPr>
        <w:autoSpaceDE w:val="0"/>
        <w:autoSpaceDN w:val="0"/>
        <w:adjustRightInd w:val="0"/>
        <w:spacing w:after="0" w:line="240" w:lineRule="auto"/>
        <w:ind w:firstLine="540"/>
        <w:jc w:val="both"/>
        <w:outlineLvl w:val="1"/>
      </w:pPr>
      <w:r>
        <w:rPr>
          <w:szCs w:val="28"/>
        </w:rPr>
        <w:t>Механизм реализации мероприятий подпрограммы «</w:t>
      </w:r>
      <w:r w:rsidRPr="0072075E">
        <w:rPr>
          <w:szCs w:val="28"/>
        </w:rPr>
        <w:t>Укрепление общественного здоровья, увеличение периода активного долголетия и продолжительности здоровой жизни граждан старшего поколения в Уссурийском горо</w:t>
      </w:r>
      <w:r>
        <w:rPr>
          <w:szCs w:val="28"/>
        </w:rPr>
        <w:t>дском округе» на 2021-2024 годы приведен</w:t>
      </w:r>
      <w:r>
        <w:t xml:space="preserve"> в </w:t>
      </w:r>
      <w:hyperlink w:anchor="P9743" w:history="1">
        <w:r w:rsidRPr="00495A70">
          <w:t xml:space="preserve">приложении № </w:t>
        </w:r>
        <w:r>
          <w:t>5</w:t>
        </w:r>
      </w:hyperlink>
      <w:r>
        <w:t xml:space="preserve"> к муниципальной программе.</w:t>
      </w:r>
    </w:p>
    <w:p w:rsidR="00AB54D7" w:rsidRPr="00C874BD" w:rsidRDefault="00AB54D7" w:rsidP="001B4E99">
      <w:pPr>
        <w:autoSpaceDE w:val="0"/>
        <w:autoSpaceDN w:val="0"/>
        <w:adjustRightInd w:val="0"/>
        <w:spacing w:after="0" w:line="240" w:lineRule="auto"/>
        <w:ind w:firstLine="708"/>
        <w:jc w:val="both"/>
        <w:outlineLvl w:val="1"/>
        <w:rPr>
          <w:szCs w:val="28"/>
        </w:rPr>
      </w:pPr>
      <w:r w:rsidRPr="00C874BD">
        <w:rPr>
          <w:szCs w:val="28"/>
        </w:rPr>
        <w:t xml:space="preserve">При реализации программных мероприятий управление по делам молодежи, физической культуры и спорту администрации Уссурийского городского округа осуществляет взаимодействие с физкультурно-спортивными общественными организациями, спортивными федерациями, субъектами физической культуры и спорта, образовательными учреждениями, учреждениями физической культуры и спорта, </w:t>
      </w:r>
      <w:r>
        <w:rPr>
          <w:szCs w:val="28"/>
        </w:rPr>
        <w:t xml:space="preserve">учреждениями </w:t>
      </w:r>
      <w:r>
        <w:rPr>
          <w:szCs w:val="28"/>
        </w:rPr>
        <w:lastRenderedPageBreak/>
        <w:t xml:space="preserve">культуры, </w:t>
      </w:r>
      <w:r w:rsidRPr="00C874BD">
        <w:rPr>
          <w:szCs w:val="28"/>
        </w:rPr>
        <w:t>предприятиями и организациями, действующими на территории Уссурийского городского округа.</w:t>
      </w:r>
    </w:p>
    <w:p w:rsidR="00AB54D7" w:rsidRPr="00C874BD" w:rsidRDefault="00AB54D7" w:rsidP="00A479BC">
      <w:pPr>
        <w:autoSpaceDE w:val="0"/>
        <w:autoSpaceDN w:val="0"/>
        <w:adjustRightInd w:val="0"/>
        <w:spacing w:after="0" w:line="240" w:lineRule="auto"/>
        <w:ind w:firstLine="708"/>
        <w:jc w:val="both"/>
        <w:rPr>
          <w:szCs w:val="28"/>
        </w:rPr>
      </w:pPr>
      <w:proofErr w:type="gramStart"/>
      <w:r w:rsidRPr="00C874BD">
        <w:rPr>
          <w:szCs w:val="28"/>
        </w:rPr>
        <w:t>Ответственный исполнитель муниципальной программы - управление по делам молодежи, физической культуре и спорту администрации Уссурийского городского округа по согласованию с соисполнител</w:t>
      </w:r>
      <w:r>
        <w:rPr>
          <w:szCs w:val="28"/>
        </w:rPr>
        <w:t>ями</w:t>
      </w:r>
      <w:r w:rsidRPr="00C874BD">
        <w:rPr>
          <w:szCs w:val="28"/>
        </w:rPr>
        <w:t xml:space="preserve"> программы</w:t>
      </w:r>
      <w:r>
        <w:rPr>
          <w:szCs w:val="28"/>
        </w:rPr>
        <w:t>:</w:t>
      </w:r>
      <w:r w:rsidRPr="00C874BD">
        <w:rPr>
          <w:szCs w:val="28"/>
        </w:rPr>
        <w:t xml:space="preserve"> управлением образования и молодежной политики администрации Уссурийского городского округа</w:t>
      </w:r>
      <w:r>
        <w:rPr>
          <w:szCs w:val="28"/>
        </w:rPr>
        <w:t>, управлением охраны здоровья, трудовых и социальных отношений</w:t>
      </w:r>
      <w:r w:rsidRPr="00E56C77">
        <w:rPr>
          <w:szCs w:val="28"/>
        </w:rPr>
        <w:t xml:space="preserve"> </w:t>
      </w:r>
      <w:r w:rsidRPr="00C874BD">
        <w:rPr>
          <w:szCs w:val="28"/>
        </w:rPr>
        <w:t>администрации Уссурийского городского округа</w:t>
      </w:r>
      <w:r>
        <w:rPr>
          <w:szCs w:val="28"/>
        </w:rPr>
        <w:t>,</w:t>
      </w:r>
      <w:r w:rsidRPr="00E56C77">
        <w:rPr>
          <w:szCs w:val="28"/>
        </w:rPr>
        <w:t xml:space="preserve"> </w:t>
      </w:r>
      <w:r>
        <w:rPr>
          <w:szCs w:val="28"/>
        </w:rPr>
        <w:t xml:space="preserve">управлением культуры администрации Уссурийского городского округа </w:t>
      </w:r>
      <w:r w:rsidRPr="00C874BD">
        <w:rPr>
          <w:szCs w:val="28"/>
        </w:rPr>
        <w:t>вправе принимать решения о внесении изменений в программу, не требующих внесения изменений в</w:t>
      </w:r>
      <w:proofErr w:type="gramEnd"/>
      <w:r w:rsidRPr="00C874BD">
        <w:rPr>
          <w:szCs w:val="28"/>
        </w:rPr>
        <w:t xml:space="preserve"> решение о бюджете Уссурийского городского округа на очередной финансовый год и плановый период, при необходимости корректировки, связанной:</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а) с перераспределением объемов финансирования между мероприятиями программы</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б) с изменением задач программы, целевых показателей (индикаторов) достижения цели или решения задач программы;</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в) с необходимостью корректировки отдельных положений текстовой части программы в целях актуализации;</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г) с изменением сроков реализации основных мероприятий;</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д) с изменением состава ответственных исполнителей, соисполнителей и участников программы;</w:t>
      </w:r>
    </w:p>
    <w:p w:rsidR="00AB54D7" w:rsidRPr="00C874BD" w:rsidRDefault="00AB54D7" w:rsidP="001B4E99">
      <w:pPr>
        <w:autoSpaceDE w:val="0"/>
        <w:autoSpaceDN w:val="0"/>
        <w:adjustRightInd w:val="0"/>
        <w:spacing w:after="0" w:line="240" w:lineRule="auto"/>
        <w:jc w:val="both"/>
        <w:outlineLvl w:val="1"/>
        <w:rPr>
          <w:szCs w:val="28"/>
        </w:rPr>
      </w:pPr>
      <w:r w:rsidRPr="00C874BD">
        <w:rPr>
          <w:szCs w:val="28"/>
        </w:rPr>
        <w:t>е) с изменением мероприятий программы.</w:t>
      </w:r>
    </w:p>
    <w:p w:rsidR="00AB54D7" w:rsidRPr="00C874BD" w:rsidRDefault="00AB54D7" w:rsidP="001B4E99">
      <w:pPr>
        <w:autoSpaceDE w:val="0"/>
        <w:autoSpaceDN w:val="0"/>
        <w:adjustRightInd w:val="0"/>
        <w:spacing w:after="0" w:line="240" w:lineRule="auto"/>
        <w:jc w:val="center"/>
        <w:outlineLvl w:val="1"/>
        <w:rPr>
          <w:szCs w:val="28"/>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VI. Финансовое обеспечение муниципальной программы</w:t>
      </w:r>
    </w:p>
    <w:p w:rsidR="00AB54D7" w:rsidRPr="00E56C77" w:rsidRDefault="00AB54D7" w:rsidP="00F3234E">
      <w:pPr>
        <w:autoSpaceDE w:val="0"/>
        <w:autoSpaceDN w:val="0"/>
        <w:adjustRightInd w:val="0"/>
        <w:spacing w:after="0" w:line="240" w:lineRule="auto"/>
        <w:jc w:val="both"/>
        <w:rPr>
          <w:szCs w:val="28"/>
        </w:rPr>
      </w:pPr>
    </w:p>
    <w:p w:rsidR="00AB54D7" w:rsidRPr="00E56C77" w:rsidRDefault="00AB54D7" w:rsidP="00511BCF">
      <w:pPr>
        <w:autoSpaceDE w:val="0"/>
        <w:autoSpaceDN w:val="0"/>
        <w:adjustRightInd w:val="0"/>
        <w:spacing w:after="0" w:line="240" w:lineRule="auto"/>
        <w:ind w:firstLine="708"/>
        <w:jc w:val="both"/>
        <w:outlineLvl w:val="1"/>
        <w:rPr>
          <w:szCs w:val="28"/>
        </w:rPr>
      </w:pPr>
      <w:r w:rsidRPr="00E56C77">
        <w:rPr>
          <w:szCs w:val="28"/>
        </w:rPr>
        <w:t xml:space="preserve">Финансирование муниципальной программы осуществляется за счет средств местного </w:t>
      </w:r>
      <w:r>
        <w:rPr>
          <w:szCs w:val="28"/>
        </w:rPr>
        <w:t>бюджета</w:t>
      </w:r>
      <w:r w:rsidRPr="00E56C77">
        <w:rPr>
          <w:szCs w:val="28"/>
        </w:rPr>
        <w:t xml:space="preserve"> в рамках программных мероприятий в соответствии с </w:t>
      </w:r>
      <w:hyperlink r:id="rId15" w:history="1">
        <w:r w:rsidRPr="00E56C77">
          <w:rPr>
            <w:szCs w:val="28"/>
          </w:rPr>
          <w:t>Приложением № 2</w:t>
        </w:r>
      </w:hyperlink>
      <w:r w:rsidRPr="00E56C77">
        <w:rPr>
          <w:szCs w:val="28"/>
        </w:rPr>
        <w:t xml:space="preserve">. Общий объем ассигнований, планируемых на выполнение программных мероприятий, составляет </w:t>
      </w:r>
      <w:r>
        <w:rPr>
          <w:iCs/>
          <w:szCs w:val="28"/>
        </w:rPr>
        <w:t>415758,51</w:t>
      </w:r>
      <w:r w:rsidRPr="001E0E3A">
        <w:rPr>
          <w:iCs/>
          <w:szCs w:val="28"/>
        </w:rPr>
        <w:t xml:space="preserve"> </w:t>
      </w:r>
      <w:r>
        <w:rPr>
          <w:szCs w:val="28"/>
        </w:rPr>
        <w:t>тысяч</w:t>
      </w:r>
      <w:r w:rsidRPr="00E56C77">
        <w:rPr>
          <w:szCs w:val="28"/>
        </w:rPr>
        <w:t xml:space="preserve"> рублей в соответствии с </w:t>
      </w:r>
      <w:hyperlink r:id="rId16" w:history="1">
        <w:r w:rsidRPr="00E56C77">
          <w:rPr>
            <w:szCs w:val="28"/>
          </w:rPr>
          <w:t>приложением № 3</w:t>
        </w:r>
      </w:hyperlink>
      <w:r w:rsidRPr="00E56C77">
        <w:rPr>
          <w:szCs w:val="28"/>
        </w:rPr>
        <w:t>.</w:t>
      </w:r>
    </w:p>
    <w:p w:rsidR="00AB54D7" w:rsidRPr="00E56C77" w:rsidRDefault="00AB54D7" w:rsidP="00511BCF">
      <w:pPr>
        <w:autoSpaceDE w:val="0"/>
        <w:autoSpaceDN w:val="0"/>
        <w:adjustRightInd w:val="0"/>
        <w:spacing w:after="0" w:line="240" w:lineRule="auto"/>
        <w:ind w:firstLine="708"/>
        <w:jc w:val="both"/>
        <w:outlineLvl w:val="1"/>
        <w:rPr>
          <w:szCs w:val="28"/>
        </w:rPr>
      </w:pP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VII. Управление и контроль</w:t>
      </w:r>
    </w:p>
    <w:p w:rsidR="00AB54D7" w:rsidRPr="00BD3025" w:rsidRDefault="00AB54D7" w:rsidP="00F3234E">
      <w:pPr>
        <w:autoSpaceDE w:val="0"/>
        <w:autoSpaceDN w:val="0"/>
        <w:adjustRightInd w:val="0"/>
        <w:spacing w:after="0" w:line="240" w:lineRule="auto"/>
        <w:jc w:val="center"/>
        <w:outlineLvl w:val="1"/>
        <w:rPr>
          <w:bCs/>
          <w:szCs w:val="28"/>
        </w:rPr>
      </w:pPr>
      <w:r w:rsidRPr="00BD3025">
        <w:rPr>
          <w:bCs/>
          <w:szCs w:val="28"/>
        </w:rPr>
        <w:t>за реализацией муниципальной программы</w:t>
      </w:r>
    </w:p>
    <w:p w:rsidR="00AB54D7" w:rsidRPr="00E56C77" w:rsidRDefault="00AB54D7" w:rsidP="00F3234E">
      <w:pPr>
        <w:autoSpaceDE w:val="0"/>
        <w:autoSpaceDN w:val="0"/>
        <w:adjustRightInd w:val="0"/>
        <w:spacing w:after="0" w:line="240" w:lineRule="auto"/>
        <w:jc w:val="both"/>
        <w:rPr>
          <w:szCs w:val="28"/>
        </w:rPr>
      </w:pPr>
    </w:p>
    <w:p w:rsidR="00AB54D7" w:rsidRPr="00E56C77" w:rsidRDefault="00AB54D7" w:rsidP="00511BCF">
      <w:pPr>
        <w:autoSpaceDE w:val="0"/>
        <w:autoSpaceDN w:val="0"/>
        <w:adjustRightInd w:val="0"/>
        <w:spacing w:after="0" w:line="240" w:lineRule="auto"/>
        <w:ind w:firstLine="540"/>
        <w:jc w:val="both"/>
        <w:rPr>
          <w:bCs/>
          <w:szCs w:val="28"/>
        </w:rPr>
      </w:pPr>
      <w:proofErr w:type="gramStart"/>
      <w:r w:rsidRPr="00E56C77">
        <w:rPr>
          <w:bCs/>
          <w:szCs w:val="28"/>
        </w:rPr>
        <w:t xml:space="preserve">Управление и контроль за реализацией муниципальной программы осуществляется в соответствии с разделом V Порядка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w:t>
      </w:r>
      <w:r w:rsidRPr="00E56C77">
        <w:rPr>
          <w:bCs/>
          <w:szCs w:val="28"/>
        </w:rPr>
        <w:lastRenderedPageBreak/>
        <w:t>некоторых нормативных правовых актов администрации Уссурийского</w:t>
      </w:r>
      <w:proofErr w:type="gramEnd"/>
      <w:r w:rsidRPr="00E56C77">
        <w:rPr>
          <w:bCs/>
          <w:szCs w:val="28"/>
        </w:rPr>
        <w:t xml:space="preserve"> городского округа».</w:t>
      </w:r>
    </w:p>
    <w:p w:rsidR="00AB54D7" w:rsidRPr="00E56C77" w:rsidRDefault="00AB54D7" w:rsidP="00511BCF">
      <w:pPr>
        <w:autoSpaceDE w:val="0"/>
        <w:autoSpaceDN w:val="0"/>
        <w:adjustRightInd w:val="0"/>
        <w:spacing w:after="0" w:line="240" w:lineRule="auto"/>
        <w:ind w:firstLine="540"/>
        <w:jc w:val="both"/>
        <w:rPr>
          <w:bCs/>
          <w:szCs w:val="28"/>
        </w:rPr>
      </w:pPr>
      <w:proofErr w:type="gramStart"/>
      <w:r w:rsidRPr="00E56C77">
        <w:rPr>
          <w:bCs/>
          <w:szCs w:val="28"/>
        </w:rPr>
        <w:t>Общее управление и контроль за реализацией муниципальной программы осуществляет руководитель муниципальной программы в лице заместителя главы администрации по вопросам социальной сферы администрации Уссурийского городского округа, который координирует работу по исполнению мероприятий муниципальной программы, осуществляет контроль за своевременной разработкой планов-графиков, составлением отчетности исполнения мероприятий муниципальной программы, несет ответственность за достижение конечных результатов муниципальной программы.</w:t>
      </w:r>
      <w:proofErr w:type="gramEnd"/>
    </w:p>
    <w:p w:rsidR="00AB54D7" w:rsidRPr="00E56C77" w:rsidRDefault="00AB54D7" w:rsidP="00511BCF">
      <w:pPr>
        <w:autoSpaceDE w:val="0"/>
        <w:autoSpaceDN w:val="0"/>
        <w:adjustRightInd w:val="0"/>
        <w:spacing w:after="0" w:line="240" w:lineRule="auto"/>
        <w:ind w:firstLine="540"/>
        <w:jc w:val="both"/>
        <w:rPr>
          <w:bCs/>
          <w:szCs w:val="28"/>
        </w:rPr>
      </w:pPr>
      <w:proofErr w:type="gramStart"/>
      <w:r w:rsidRPr="00E56C77">
        <w:rPr>
          <w:bCs/>
          <w:szCs w:val="28"/>
        </w:rPr>
        <w:t xml:space="preserve">Текущее управление и контроль за реализацией муниципальной программы осуществляет ответственный исполнитель - управление по делам молодежи, физической культуре и спорту администрации Уссурийского городского округа совместно с </w:t>
      </w:r>
      <w:r w:rsidRPr="00C874BD">
        <w:rPr>
          <w:szCs w:val="28"/>
        </w:rPr>
        <w:t>соисполнител</w:t>
      </w:r>
      <w:r>
        <w:rPr>
          <w:szCs w:val="28"/>
        </w:rPr>
        <w:t>ями</w:t>
      </w:r>
      <w:r w:rsidRPr="00C874BD">
        <w:rPr>
          <w:szCs w:val="28"/>
        </w:rPr>
        <w:t xml:space="preserve"> программы</w:t>
      </w:r>
      <w:r>
        <w:rPr>
          <w:szCs w:val="28"/>
        </w:rPr>
        <w:t>:</w:t>
      </w:r>
      <w:r w:rsidRPr="00C874BD">
        <w:rPr>
          <w:szCs w:val="28"/>
        </w:rPr>
        <w:t xml:space="preserve"> управлением образования и молодежной политики администрации Уссурийского городского округа</w:t>
      </w:r>
      <w:r>
        <w:rPr>
          <w:szCs w:val="28"/>
        </w:rPr>
        <w:t>, управлением охраны здоровья, трудовых и социальных отношений</w:t>
      </w:r>
      <w:r w:rsidRPr="00E56C77">
        <w:rPr>
          <w:szCs w:val="28"/>
        </w:rPr>
        <w:t xml:space="preserve"> </w:t>
      </w:r>
      <w:r w:rsidRPr="00C874BD">
        <w:rPr>
          <w:szCs w:val="28"/>
        </w:rPr>
        <w:t>администрации Уссурийского городского округа</w:t>
      </w:r>
      <w:r>
        <w:rPr>
          <w:szCs w:val="28"/>
        </w:rPr>
        <w:t>,</w:t>
      </w:r>
      <w:r w:rsidRPr="00E56C77">
        <w:rPr>
          <w:szCs w:val="28"/>
        </w:rPr>
        <w:t xml:space="preserve"> </w:t>
      </w:r>
      <w:r>
        <w:rPr>
          <w:szCs w:val="28"/>
        </w:rPr>
        <w:t xml:space="preserve">управлением культуры администрации Уссурийского городского округа </w:t>
      </w:r>
      <w:r w:rsidRPr="00E56C77">
        <w:rPr>
          <w:bCs/>
          <w:szCs w:val="28"/>
        </w:rPr>
        <w:t>и участниками программы - МАУ СОК «Ледовая арена</w:t>
      </w:r>
      <w:proofErr w:type="gramEnd"/>
      <w:r w:rsidRPr="00E56C77">
        <w:rPr>
          <w:bCs/>
          <w:szCs w:val="28"/>
        </w:rPr>
        <w:t>»</w:t>
      </w:r>
      <w:r>
        <w:rPr>
          <w:bCs/>
          <w:szCs w:val="28"/>
        </w:rPr>
        <w:t>,</w:t>
      </w:r>
      <w:r w:rsidRPr="00E56C77">
        <w:rPr>
          <w:bCs/>
          <w:szCs w:val="28"/>
        </w:rPr>
        <w:t xml:space="preserve"> МАУ «ПБ «Чайка»</w:t>
      </w:r>
      <w:r>
        <w:rPr>
          <w:bCs/>
          <w:szCs w:val="28"/>
        </w:rPr>
        <w:t xml:space="preserve"> МАУ СОШ УГО</w:t>
      </w:r>
      <w:r w:rsidRPr="00E56C77">
        <w:rPr>
          <w:bCs/>
          <w:szCs w:val="28"/>
        </w:rPr>
        <w:t>.</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Управление по делам молодежи, физической культуре и спорту администрации Уссурийского городского округа в процессе реализации муниципальной программы:</w:t>
      </w:r>
    </w:p>
    <w:p w:rsidR="00AB54D7" w:rsidRPr="00E56C77" w:rsidRDefault="00AB54D7" w:rsidP="00511BCF">
      <w:pPr>
        <w:autoSpaceDE w:val="0"/>
        <w:autoSpaceDN w:val="0"/>
        <w:adjustRightInd w:val="0"/>
        <w:spacing w:after="0" w:line="240" w:lineRule="auto"/>
        <w:ind w:firstLine="540"/>
        <w:jc w:val="both"/>
        <w:rPr>
          <w:szCs w:val="28"/>
        </w:rPr>
      </w:pPr>
      <w:proofErr w:type="gramStart"/>
      <w:r w:rsidRPr="00E56C77">
        <w:rPr>
          <w:szCs w:val="28"/>
        </w:rPr>
        <w:t>а) обеспечивает своевременную разработку программы в соответствии с Порядком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 (далее – Порядок), ее</w:t>
      </w:r>
      <w:proofErr w:type="gramEnd"/>
      <w:r w:rsidRPr="00E56C77">
        <w:rPr>
          <w:szCs w:val="28"/>
        </w:rPr>
        <w:t xml:space="preserve"> согласование и утверждение в соответствии с инструкцией по делопроизводству, а также координацию деятельности соисполнителей и участников программы </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б) обеспечивает внесение изменений в программу в соответствии с установленными Порядком требованиями, в том числе на основании предложений соисполнителей и (или) участников программы;</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в) обеспечивает реализацию программы и несет ответственность, за своевременную реализацию ее мероприятий, соблюдение сроков наступления контрольных событий, за достижение целевых показателей (индикаторов) программы;</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lastRenderedPageBreak/>
        <w:t>г) разрабатывает проекты постановлений администрации Уссурийского городского округа о внесении изменений в программу в соответствии с установленными Порядком требованиями, в том числе:</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в целях формирования бюджета городского округа на очередной финансовый год и плановый период;</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с целью приведения в соответствие с утвержденным бюджетом городского округа на очередной финансовый год и плановый период;</w:t>
      </w:r>
    </w:p>
    <w:p w:rsidR="00AB54D7" w:rsidRPr="00E56C77" w:rsidRDefault="00AB54D7" w:rsidP="00511BCF">
      <w:pPr>
        <w:autoSpaceDE w:val="0"/>
        <w:autoSpaceDN w:val="0"/>
        <w:adjustRightInd w:val="0"/>
        <w:spacing w:after="0" w:line="240" w:lineRule="auto"/>
        <w:ind w:firstLine="540"/>
        <w:jc w:val="both"/>
        <w:rPr>
          <w:szCs w:val="28"/>
        </w:rPr>
      </w:pPr>
      <w:proofErr w:type="gramStart"/>
      <w:r w:rsidRPr="00E56C77">
        <w:rPr>
          <w:szCs w:val="28"/>
        </w:rPr>
        <w:t xml:space="preserve">д) вносит в течение 10 дней со дня утверждения программы или внесения в нее изменений сведения и документы, предусмотренные             </w:t>
      </w:r>
      <w:hyperlink r:id="rId17" w:history="1">
        <w:r w:rsidRPr="00E56C77">
          <w:rPr>
            <w:rStyle w:val="a3"/>
            <w:color w:val="auto"/>
            <w:szCs w:val="28"/>
          </w:rPr>
          <w:t>пунктом 7</w:t>
        </w:r>
      </w:hyperlink>
      <w:r w:rsidRPr="00E56C77">
        <w:rPr>
          <w:szCs w:val="28"/>
        </w:rP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года № 631 на федеральный портал государственной автоматизированной системы управления (ГАСУ);</w:t>
      </w:r>
      <w:proofErr w:type="gramEnd"/>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е) самостоятельно или совместно с руководителем программы принимает решение о том, в рамках какой программы будет обеспечиваться достижение целей, определенных в федеральных и краевых государственных программах, в рамках которых передаются средства в бюджет Уссурийского городского округа;</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ж) представляет актуальную версию программы и плана-графика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программу;</w:t>
      </w:r>
    </w:p>
    <w:p w:rsidR="00AB54D7" w:rsidRPr="00E56C77" w:rsidRDefault="00AB54D7" w:rsidP="00511BCF">
      <w:pPr>
        <w:autoSpaceDE w:val="0"/>
        <w:autoSpaceDN w:val="0"/>
        <w:adjustRightInd w:val="0"/>
        <w:spacing w:after="0" w:line="240" w:lineRule="auto"/>
        <w:ind w:firstLine="540"/>
        <w:jc w:val="both"/>
        <w:rPr>
          <w:szCs w:val="28"/>
        </w:rPr>
      </w:pPr>
      <w:proofErr w:type="spellStart"/>
      <w:r w:rsidRPr="00E56C77">
        <w:rPr>
          <w:szCs w:val="28"/>
        </w:rPr>
        <w:t>з</w:t>
      </w:r>
      <w:proofErr w:type="spellEnd"/>
      <w:r w:rsidRPr="00E56C77">
        <w:rPr>
          <w:szCs w:val="28"/>
        </w:rPr>
        <w:t>) представляет сведения о ходе реализации программы в управление экономического развития и финансовое управление администрации Уссурийского городского округа;</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и) запрашивает у соисполнителей и (или) участников программы информацию, необходимую для подготовки отчетов по исполнению программы;</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 xml:space="preserve">к) проводит ежеквартально мониторинг реализации программы и предоставляет его результаты в управление экономического развития администрации Уссурийского городского округа в сроки, указанные в   </w:t>
      </w:r>
      <w:hyperlink r:id="rId18" w:history="1">
        <w:r w:rsidRPr="00A479BC">
          <w:rPr>
            <w:rStyle w:val="a3"/>
            <w:color w:val="auto"/>
            <w:szCs w:val="28"/>
            <w:u w:val="none"/>
          </w:rPr>
          <w:t>пункте 50</w:t>
        </w:r>
      </w:hyperlink>
      <w:r w:rsidRPr="00E56C77">
        <w:rPr>
          <w:szCs w:val="28"/>
        </w:rPr>
        <w:t xml:space="preserve"> Порядка;</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л) обеспечивает достоверность сведений о ходе реализации программы, включая сведения о достижении значения индикаторов программы.</w:t>
      </w:r>
    </w:p>
    <w:p w:rsidR="00AB54D7" w:rsidRPr="00E56C77" w:rsidRDefault="00AB54D7" w:rsidP="00827099">
      <w:pPr>
        <w:widowControl w:val="0"/>
        <w:autoSpaceDE w:val="0"/>
        <w:autoSpaceDN w:val="0"/>
        <w:adjustRightInd w:val="0"/>
        <w:spacing w:after="0" w:line="240" w:lineRule="auto"/>
        <w:ind w:firstLine="539"/>
        <w:jc w:val="both"/>
        <w:rPr>
          <w:szCs w:val="28"/>
        </w:rPr>
      </w:pPr>
      <w:r w:rsidRPr="00E56C77">
        <w:rPr>
          <w:bCs/>
          <w:szCs w:val="28"/>
        </w:rPr>
        <w:t xml:space="preserve">Управление по делам молодежи, физической культуре и спорту администрации Уссурийского городского округа несет ответственность за реализацию мероприятий муниципальной программы, сроки их исполнения, достижение показателей конечных результатов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w:t>
      </w:r>
      <w:r w:rsidRPr="00E56C77">
        <w:rPr>
          <w:bCs/>
          <w:szCs w:val="28"/>
        </w:rPr>
        <w:lastRenderedPageBreak/>
        <w:t>отчетности о ходе реализации программы.</w:t>
      </w:r>
    </w:p>
    <w:p w:rsidR="00AB54D7" w:rsidRPr="00E56C77" w:rsidRDefault="00AB54D7" w:rsidP="00827099">
      <w:pPr>
        <w:widowControl w:val="0"/>
        <w:autoSpaceDE w:val="0"/>
        <w:autoSpaceDN w:val="0"/>
        <w:adjustRightInd w:val="0"/>
        <w:spacing w:after="0" w:line="240" w:lineRule="auto"/>
        <w:ind w:firstLine="539"/>
        <w:jc w:val="both"/>
        <w:rPr>
          <w:szCs w:val="28"/>
        </w:rPr>
      </w:pPr>
      <w:r w:rsidRPr="00E56C77">
        <w:rPr>
          <w:szCs w:val="28"/>
        </w:rPr>
        <w:t>Соисполнители и (или) участники в процессе реализации муниципальной программы:</w:t>
      </w:r>
    </w:p>
    <w:p w:rsidR="00AB54D7" w:rsidRPr="00E56C77" w:rsidRDefault="00AB54D7" w:rsidP="00827099">
      <w:pPr>
        <w:widowControl w:val="0"/>
        <w:autoSpaceDE w:val="0"/>
        <w:autoSpaceDN w:val="0"/>
        <w:adjustRightInd w:val="0"/>
        <w:spacing w:after="0" w:line="240" w:lineRule="auto"/>
        <w:ind w:firstLine="539"/>
        <w:jc w:val="both"/>
        <w:rPr>
          <w:szCs w:val="28"/>
        </w:rPr>
      </w:pPr>
      <w:r w:rsidRPr="00E56C77">
        <w:rPr>
          <w:szCs w:val="28"/>
        </w:rPr>
        <w:t>а) обеспечивают разработку и реализацию программы и (или) основных мероприятий программы в рамках своей компетенции;</w:t>
      </w:r>
    </w:p>
    <w:p w:rsidR="00AB54D7" w:rsidRPr="00E56C77" w:rsidRDefault="00AB54D7" w:rsidP="00827099">
      <w:pPr>
        <w:widowControl w:val="0"/>
        <w:autoSpaceDE w:val="0"/>
        <w:autoSpaceDN w:val="0"/>
        <w:adjustRightInd w:val="0"/>
        <w:spacing w:after="0" w:line="240" w:lineRule="auto"/>
        <w:ind w:firstLine="539"/>
        <w:jc w:val="both"/>
        <w:rPr>
          <w:szCs w:val="28"/>
        </w:rPr>
      </w:pPr>
      <w:r w:rsidRPr="00E56C77">
        <w:rPr>
          <w:szCs w:val="28"/>
        </w:rPr>
        <w:t>б) представляют в пределах своей компетенции предложения ответственному исполнителю программы по корректировке программы и (или) основных мероприятий программы;</w:t>
      </w:r>
    </w:p>
    <w:p w:rsidR="00AB54D7" w:rsidRPr="00E56C77" w:rsidRDefault="00AB54D7" w:rsidP="00511BCF">
      <w:pPr>
        <w:autoSpaceDE w:val="0"/>
        <w:autoSpaceDN w:val="0"/>
        <w:adjustRightInd w:val="0"/>
        <w:spacing w:after="0" w:line="240" w:lineRule="auto"/>
        <w:ind w:firstLine="540"/>
        <w:jc w:val="both"/>
        <w:rPr>
          <w:szCs w:val="28"/>
        </w:rPr>
      </w:pPr>
      <w:r w:rsidRPr="00E56C77">
        <w:rPr>
          <w:szCs w:val="28"/>
        </w:rPr>
        <w:t>в) представляют в установленные сроки ответственному исполнителю программы необходимую информацию для подготовки отчетов о финансировании, итогах реализации программы.</w:t>
      </w:r>
    </w:p>
    <w:p w:rsidR="00AB54D7" w:rsidRDefault="00AB54D7" w:rsidP="00511BCF">
      <w:pPr>
        <w:autoSpaceDE w:val="0"/>
        <w:autoSpaceDN w:val="0"/>
        <w:adjustRightInd w:val="0"/>
        <w:spacing w:after="0" w:line="240" w:lineRule="auto"/>
        <w:ind w:firstLine="540"/>
        <w:jc w:val="both"/>
        <w:rPr>
          <w:szCs w:val="28"/>
        </w:rPr>
      </w:pPr>
      <w:proofErr w:type="gramStart"/>
      <w:r w:rsidRPr="00E56C77">
        <w:rPr>
          <w:szCs w:val="28"/>
        </w:rPr>
        <w:t>Ответственный исполнитель программы – управление по делам молодежи, физической культуре и спорту администрации Уссурийского городского округа подготавливает годовой отчет до 15 февраля года, следующего за отчетным, по форме согласно Приложениям № 8, 9 к Порядку и аналитическую записку, направляет его в управление экономического развития администрации Уссурийского городского округа, финансовое управление администрации Уссурийского городского округа, а также размещает на официальном сайте администрации Уссурийского</w:t>
      </w:r>
      <w:proofErr w:type="gramEnd"/>
      <w:r w:rsidRPr="00E56C77">
        <w:rPr>
          <w:szCs w:val="28"/>
        </w:rPr>
        <w:t xml:space="preserve"> городского округа в сети Интернет. Оценка эффективности реализации программы осуществляется ответственным исполнителем программы - управлением по делам молодежи, физической культуре и спорту администрации Уссурийского городского округа в соответствии с </w:t>
      </w:r>
      <w:hyperlink r:id="rId19" w:history="1">
        <w:r w:rsidRPr="00E56C77">
          <w:rPr>
            <w:rStyle w:val="a3"/>
            <w:color w:val="auto"/>
            <w:szCs w:val="28"/>
          </w:rPr>
          <w:t>пунктом 55</w:t>
        </w:r>
      </w:hyperlink>
      <w:r w:rsidRPr="00E56C77">
        <w:rPr>
          <w:szCs w:val="28"/>
        </w:rPr>
        <w:t xml:space="preserve"> Порядка. Ответственный исполнитель программы в случае принятия решения о досрочном завершении программы в текущем году разрабатывает проект муниципального правового акта о досрочном завершении программы, который оформляется в виде проекта постановления администрации Уссурийского городского округа.</w:t>
      </w:r>
    </w:p>
    <w:p w:rsidR="00AB54D7" w:rsidRDefault="00AB54D7" w:rsidP="00511BCF">
      <w:pPr>
        <w:autoSpaceDE w:val="0"/>
        <w:autoSpaceDN w:val="0"/>
        <w:adjustRightInd w:val="0"/>
        <w:spacing w:after="0" w:line="240" w:lineRule="auto"/>
        <w:ind w:firstLine="540"/>
        <w:jc w:val="both"/>
        <w:rPr>
          <w:szCs w:val="28"/>
        </w:rPr>
      </w:pPr>
    </w:p>
    <w:p w:rsidR="00AB54D7" w:rsidRDefault="00AB54D7" w:rsidP="00BD3025">
      <w:pPr>
        <w:widowControl w:val="0"/>
        <w:spacing w:line="348" w:lineRule="auto"/>
        <w:ind w:firstLine="709"/>
        <w:jc w:val="center"/>
        <w:rPr>
          <w:szCs w:val="28"/>
        </w:rPr>
      </w:pPr>
      <w:r>
        <w:rPr>
          <w:szCs w:val="28"/>
          <w:lang w:val="en-US"/>
        </w:rPr>
        <w:t>VIII</w:t>
      </w:r>
      <w:r>
        <w:rPr>
          <w:szCs w:val="28"/>
        </w:rPr>
        <w:t>. Налоговые льготы (налоговые расходы)</w:t>
      </w:r>
    </w:p>
    <w:p w:rsidR="00AB54D7" w:rsidRPr="00E56C77" w:rsidRDefault="00AB54D7" w:rsidP="00BD3025">
      <w:pPr>
        <w:widowControl w:val="0"/>
        <w:spacing w:line="240" w:lineRule="auto"/>
        <w:ind w:firstLine="709"/>
        <w:jc w:val="both"/>
        <w:rPr>
          <w:szCs w:val="28"/>
        </w:rPr>
      </w:pPr>
      <w:r>
        <w:rPr>
          <w:szCs w:val="28"/>
        </w:rPr>
        <w:t>В настоящей муниципальной программе налоговые льготы (налоговые расходы) не предусмотрены.</w:t>
      </w:r>
      <w:r w:rsidRPr="00E56C77">
        <w:rPr>
          <w:szCs w:val="28"/>
        </w:rPr>
        <w:t xml:space="preserve"> </w:t>
      </w:r>
    </w:p>
    <w:sectPr w:rsidR="00AB54D7" w:rsidRPr="00E56C77" w:rsidSect="00F4362C">
      <w:pgSz w:w="11906" w:h="16838"/>
      <w:pgMar w:top="1440" w:right="846" w:bottom="1440" w:left="168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34E"/>
    <w:rsid w:val="000024D2"/>
    <w:rsid w:val="00002CEF"/>
    <w:rsid w:val="00002DBF"/>
    <w:rsid w:val="00007EE4"/>
    <w:rsid w:val="0001134D"/>
    <w:rsid w:val="0001137E"/>
    <w:rsid w:val="00012C8C"/>
    <w:rsid w:val="000147B7"/>
    <w:rsid w:val="000151D0"/>
    <w:rsid w:val="000152D9"/>
    <w:rsid w:val="000155E6"/>
    <w:rsid w:val="000172BC"/>
    <w:rsid w:val="000216D1"/>
    <w:rsid w:val="00025232"/>
    <w:rsid w:val="000304C1"/>
    <w:rsid w:val="00030B0F"/>
    <w:rsid w:val="00031190"/>
    <w:rsid w:val="00031BB5"/>
    <w:rsid w:val="00035541"/>
    <w:rsid w:val="00040140"/>
    <w:rsid w:val="00040425"/>
    <w:rsid w:val="00046081"/>
    <w:rsid w:val="00046413"/>
    <w:rsid w:val="00047CB0"/>
    <w:rsid w:val="00051F15"/>
    <w:rsid w:val="00051F57"/>
    <w:rsid w:val="0005405F"/>
    <w:rsid w:val="000543C5"/>
    <w:rsid w:val="00054C35"/>
    <w:rsid w:val="000611F9"/>
    <w:rsid w:val="00061760"/>
    <w:rsid w:val="00061CCB"/>
    <w:rsid w:val="00063512"/>
    <w:rsid w:val="00063FC4"/>
    <w:rsid w:val="00064809"/>
    <w:rsid w:val="00066023"/>
    <w:rsid w:val="0006610B"/>
    <w:rsid w:val="00070AEA"/>
    <w:rsid w:val="00070F0B"/>
    <w:rsid w:val="00071006"/>
    <w:rsid w:val="0007144C"/>
    <w:rsid w:val="000714F1"/>
    <w:rsid w:val="00072108"/>
    <w:rsid w:val="00073327"/>
    <w:rsid w:val="00073949"/>
    <w:rsid w:val="00075016"/>
    <w:rsid w:val="000752AE"/>
    <w:rsid w:val="00075D9A"/>
    <w:rsid w:val="00075F61"/>
    <w:rsid w:val="00076920"/>
    <w:rsid w:val="00077C20"/>
    <w:rsid w:val="000814F0"/>
    <w:rsid w:val="000822E3"/>
    <w:rsid w:val="000831DC"/>
    <w:rsid w:val="00083325"/>
    <w:rsid w:val="00083ADD"/>
    <w:rsid w:val="00090BC1"/>
    <w:rsid w:val="000915F0"/>
    <w:rsid w:val="00092173"/>
    <w:rsid w:val="000940B7"/>
    <w:rsid w:val="000952FC"/>
    <w:rsid w:val="0009674D"/>
    <w:rsid w:val="00096E7B"/>
    <w:rsid w:val="000978E2"/>
    <w:rsid w:val="00097B1E"/>
    <w:rsid w:val="000A00B8"/>
    <w:rsid w:val="000A046B"/>
    <w:rsid w:val="000A12AA"/>
    <w:rsid w:val="000A2C2E"/>
    <w:rsid w:val="000A2CD1"/>
    <w:rsid w:val="000A3B47"/>
    <w:rsid w:val="000A3BBD"/>
    <w:rsid w:val="000A465C"/>
    <w:rsid w:val="000A5508"/>
    <w:rsid w:val="000A62CA"/>
    <w:rsid w:val="000A6748"/>
    <w:rsid w:val="000A72FB"/>
    <w:rsid w:val="000B01F3"/>
    <w:rsid w:val="000B1934"/>
    <w:rsid w:val="000B1DCC"/>
    <w:rsid w:val="000B48D6"/>
    <w:rsid w:val="000B4958"/>
    <w:rsid w:val="000B63FE"/>
    <w:rsid w:val="000B6D1F"/>
    <w:rsid w:val="000B772F"/>
    <w:rsid w:val="000C059E"/>
    <w:rsid w:val="000C2FB5"/>
    <w:rsid w:val="000C3A0F"/>
    <w:rsid w:val="000C4950"/>
    <w:rsid w:val="000C4B62"/>
    <w:rsid w:val="000C7D94"/>
    <w:rsid w:val="000C7EB9"/>
    <w:rsid w:val="000D12CB"/>
    <w:rsid w:val="000D1D87"/>
    <w:rsid w:val="000D2FB1"/>
    <w:rsid w:val="000D5477"/>
    <w:rsid w:val="000D5FBC"/>
    <w:rsid w:val="000E04D0"/>
    <w:rsid w:val="000E0AE5"/>
    <w:rsid w:val="000E1261"/>
    <w:rsid w:val="000E31CE"/>
    <w:rsid w:val="000E335E"/>
    <w:rsid w:val="000E4763"/>
    <w:rsid w:val="000E7760"/>
    <w:rsid w:val="000E7E40"/>
    <w:rsid w:val="000F00A0"/>
    <w:rsid w:val="000F1373"/>
    <w:rsid w:val="000F1994"/>
    <w:rsid w:val="000F1CA2"/>
    <w:rsid w:val="000F3E34"/>
    <w:rsid w:val="000F47C7"/>
    <w:rsid w:val="000F66CE"/>
    <w:rsid w:val="000F7091"/>
    <w:rsid w:val="001001E5"/>
    <w:rsid w:val="00101B08"/>
    <w:rsid w:val="00101E54"/>
    <w:rsid w:val="001029F3"/>
    <w:rsid w:val="00103C70"/>
    <w:rsid w:val="0010571A"/>
    <w:rsid w:val="001063DB"/>
    <w:rsid w:val="00111451"/>
    <w:rsid w:val="0011162A"/>
    <w:rsid w:val="0011343C"/>
    <w:rsid w:val="00114498"/>
    <w:rsid w:val="00116064"/>
    <w:rsid w:val="001168E7"/>
    <w:rsid w:val="0011693F"/>
    <w:rsid w:val="00117678"/>
    <w:rsid w:val="00121F2E"/>
    <w:rsid w:val="00123979"/>
    <w:rsid w:val="001239A8"/>
    <w:rsid w:val="00124410"/>
    <w:rsid w:val="001266C4"/>
    <w:rsid w:val="00132683"/>
    <w:rsid w:val="001326A5"/>
    <w:rsid w:val="001332AD"/>
    <w:rsid w:val="00134AF2"/>
    <w:rsid w:val="001407C7"/>
    <w:rsid w:val="00141317"/>
    <w:rsid w:val="00141E0D"/>
    <w:rsid w:val="001421AA"/>
    <w:rsid w:val="001426BD"/>
    <w:rsid w:val="00142ADD"/>
    <w:rsid w:val="001437AC"/>
    <w:rsid w:val="00144241"/>
    <w:rsid w:val="00144261"/>
    <w:rsid w:val="0014442C"/>
    <w:rsid w:val="00146DCB"/>
    <w:rsid w:val="001474EB"/>
    <w:rsid w:val="00147B88"/>
    <w:rsid w:val="00147F01"/>
    <w:rsid w:val="00150F19"/>
    <w:rsid w:val="001515DB"/>
    <w:rsid w:val="001518EC"/>
    <w:rsid w:val="00153291"/>
    <w:rsid w:val="00153518"/>
    <w:rsid w:val="00154CDB"/>
    <w:rsid w:val="001559DE"/>
    <w:rsid w:val="00155C79"/>
    <w:rsid w:val="00155C9B"/>
    <w:rsid w:val="00156608"/>
    <w:rsid w:val="001569FA"/>
    <w:rsid w:val="00160057"/>
    <w:rsid w:val="001600B1"/>
    <w:rsid w:val="00164FB5"/>
    <w:rsid w:val="00165266"/>
    <w:rsid w:val="00165F59"/>
    <w:rsid w:val="0017006A"/>
    <w:rsid w:val="001700E4"/>
    <w:rsid w:val="00170A05"/>
    <w:rsid w:val="00170E27"/>
    <w:rsid w:val="00171135"/>
    <w:rsid w:val="00172270"/>
    <w:rsid w:val="001724DA"/>
    <w:rsid w:val="00172627"/>
    <w:rsid w:val="00174380"/>
    <w:rsid w:val="001757F5"/>
    <w:rsid w:val="00175837"/>
    <w:rsid w:val="00175F3C"/>
    <w:rsid w:val="001774BE"/>
    <w:rsid w:val="00177CA2"/>
    <w:rsid w:val="0018309D"/>
    <w:rsid w:val="0018353B"/>
    <w:rsid w:val="001852C2"/>
    <w:rsid w:val="00185A5E"/>
    <w:rsid w:val="00185E15"/>
    <w:rsid w:val="00186389"/>
    <w:rsid w:val="0018642D"/>
    <w:rsid w:val="00190F9E"/>
    <w:rsid w:val="001941D6"/>
    <w:rsid w:val="00196F86"/>
    <w:rsid w:val="00197D02"/>
    <w:rsid w:val="001A2C72"/>
    <w:rsid w:val="001A2CC3"/>
    <w:rsid w:val="001A3CA2"/>
    <w:rsid w:val="001A53FE"/>
    <w:rsid w:val="001A67EF"/>
    <w:rsid w:val="001A7A9D"/>
    <w:rsid w:val="001A7F79"/>
    <w:rsid w:val="001B00CD"/>
    <w:rsid w:val="001B11C8"/>
    <w:rsid w:val="001B1DFD"/>
    <w:rsid w:val="001B1F89"/>
    <w:rsid w:val="001B4E99"/>
    <w:rsid w:val="001B4F6A"/>
    <w:rsid w:val="001B5976"/>
    <w:rsid w:val="001B6AE2"/>
    <w:rsid w:val="001B799C"/>
    <w:rsid w:val="001B7B8F"/>
    <w:rsid w:val="001C0F67"/>
    <w:rsid w:val="001C1C51"/>
    <w:rsid w:val="001C3F15"/>
    <w:rsid w:val="001C41D8"/>
    <w:rsid w:val="001C42F8"/>
    <w:rsid w:val="001C468E"/>
    <w:rsid w:val="001C67A6"/>
    <w:rsid w:val="001C68DA"/>
    <w:rsid w:val="001C78AC"/>
    <w:rsid w:val="001D0A3B"/>
    <w:rsid w:val="001D479B"/>
    <w:rsid w:val="001D631A"/>
    <w:rsid w:val="001D673D"/>
    <w:rsid w:val="001E0069"/>
    <w:rsid w:val="001E0657"/>
    <w:rsid w:val="001E0E3A"/>
    <w:rsid w:val="001E10A0"/>
    <w:rsid w:val="001E2C7E"/>
    <w:rsid w:val="001E5014"/>
    <w:rsid w:val="001E7C49"/>
    <w:rsid w:val="001F0363"/>
    <w:rsid w:val="001F0593"/>
    <w:rsid w:val="001F1397"/>
    <w:rsid w:val="001F1493"/>
    <w:rsid w:val="001F395E"/>
    <w:rsid w:val="001F7266"/>
    <w:rsid w:val="001F7726"/>
    <w:rsid w:val="002003A9"/>
    <w:rsid w:val="00202B1A"/>
    <w:rsid w:val="00203DD9"/>
    <w:rsid w:val="00204248"/>
    <w:rsid w:val="002109B9"/>
    <w:rsid w:val="002118C4"/>
    <w:rsid w:val="002125AA"/>
    <w:rsid w:val="0021271A"/>
    <w:rsid w:val="002140F0"/>
    <w:rsid w:val="0021617F"/>
    <w:rsid w:val="002201A3"/>
    <w:rsid w:val="002219C2"/>
    <w:rsid w:val="002243AD"/>
    <w:rsid w:val="002245F8"/>
    <w:rsid w:val="0022563F"/>
    <w:rsid w:val="00225EEF"/>
    <w:rsid w:val="00226F60"/>
    <w:rsid w:val="0023028B"/>
    <w:rsid w:val="002308B5"/>
    <w:rsid w:val="00230AFE"/>
    <w:rsid w:val="002313BE"/>
    <w:rsid w:val="00232066"/>
    <w:rsid w:val="00232169"/>
    <w:rsid w:val="002325FA"/>
    <w:rsid w:val="00234767"/>
    <w:rsid w:val="00234834"/>
    <w:rsid w:val="002368B7"/>
    <w:rsid w:val="00237881"/>
    <w:rsid w:val="00240CE2"/>
    <w:rsid w:val="00240D97"/>
    <w:rsid w:val="00242834"/>
    <w:rsid w:val="00242EF4"/>
    <w:rsid w:val="00246BEA"/>
    <w:rsid w:val="00250F5E"/>
    <w:rsid w:val="00251CC4"/>
    <w:rsid w:val="00252788"/>
    <w:rsid w:val="002535EC"/>
    <w:rsid w:val="00253951"/>
    <w:rsid w:val="0025439C"/>
    <w:rsid w:val="00254DC8"/>
    <w:rsid w:val="00256907"/>
    <w:rsid w:val="00260DB1"/>
    <w:rsid w:val="002632F2"/>
    <w:rsid w:val="00263C5F"/>
    <w:rsid w:val="00263E74"/>
    <w:rsid w:val="00265165"/>
    <w:rsid w:val="00265D83"/>
    <w:rsid w:val="00266846"/>
    <w:rsid w:val="002673F7"/>
    <w:rsid w:val="00267DAE"/>
    <w:rsid w:val="00270BBF"/>
    <w:rsid w:val="00271AF2"/>
    <w:rsid w:val="002735D6"/>
    <w:rsid w:val="002739F9"/>
    <w:rsid w:val="00275955"/>
    <w:rsid w:val="00276653"/>
    <w:rsid w:val="00276BC5"/>
    <w:rsid w:val="00277170"/>
    <w:rsid w:val="00277425"/>
    <w:rsid w:val="0028071B"/>
    <w:rsid w:val="00282126"/>
    <w:rsid w:val="00282C3A"/>
    <w:rsid w:val="00282EFA"/>
    <w:rsid w:val="002841B6"/>
    <w:rsid w:val="00284DE5"/>
    <w:rsid w:val="002869E8"/>
    <w:rsid w:val="00287483"/>
    <w:rsid w:val="00287558"/>
    <w:rsid w:val="00287D16"/>
    <w:rsid w:val="00290E34"/>
    <w:rsid w:val="00291185"/>
    <w:rsid w:val="0029189F"/>
    <w:rsid w:val="00294462"/>
    <w:rsid w:val="0029551A"/>
    <w:rsid w:val="002956F9"/>
    <w:rsid w:val="002A08F0"/>
    <w:rsid w:val="002A22F0"/>
    <w:rsid w:val="002A3E59"/>
    <w:rsid w:val="002A6DED"/>
    <w:rsid w:val="002A7111"/>
    <w:rsid w:val="002A77F6"/>
    <w:rsid w:val="002A7B6E"/>
    <w:rsid w:val="002A7E52"/>
    <w:rsid w:val="002B002C"/>
    <w:rsid w:val="002B0B2B"/>
    <w:rsid w:val="002B1690"/>
    <w:rsid w:val="002B2769"/>
    <w:rsid w:val="002B2EB0"/>
    <w:rsid w:val="002B615E"/>
    <w:rsid w:val="002B70A0"/>
    <w:rsid w:val="002B78C6"/>
    <w:rsid w:val="002B7A08"/>
    <w:rsid w:val="002C030D"/>
    <w:rsid w:val="002C1C54"/>
    <w:rsid w:val="002C1EFB"/>
    <w:rsid w:val="002C29C3"/>
    <w:rsid w:val="002C33A3"/>
    <w:rsid w:val="002C4E46"/>
    <w:rsid w:val="002C5F93"/>
    <w:rsid w:val="002C6A34"/>
    <w:rsid w:val="002C77DE"/>
    <w:rsid w:val="002D02C7"/>
    <w:rsid w:val="002D08A8"/>
    <w:rsid w:val="002D54D9"/>
    <w:rsid w:val="002D5592"/>
    <w:rsid w:val="002D6059"/>
    <w:rsid w:val="002D693C"/>
    <w:rsid w:val="002D7A5C"/>
    <w:rsid w:val="002E2CBF"/>
    <w:rsid w:val="002E2F86"/>
    <w:rsid w:val="002E37EE"/>
    <w:rsid w:val="002E42F9"/>
    <w:rsid w:val="002E5F7C"/>
    <w:rsid w:val="002E6A7C"/>
    <w:rsid w:val="002E715C"/>
    <w:rsid w:val="002F01B1"/>
    <w:rsid w:val="002F0714"/>
    <w:rsid w:val="002F0C8D"/>
    <w:rsid w:val="002F2522"/>
    <w:rsid w:val="002F2913"/>
    <w:rsid w:val="002F31BB"/>
    <w:rsid w:val="002F3504"/>
    <w:rsid w:val="002F361C"/>
    <w:rsid w:val="002F4B13"/>
    <w:rsid w:val="002F4D3C"/>
    <w:rsid w:val="002F55D3"/>
    <w:rsid w:val="002F76B0"/>
    <w:rsid w:val="0030028D"/>
    <w:rsid w:val="003006BD"/>
    <w:rsid w:val="00301054"/>
    <w:rsid w:val="00305D7F"/>
    <w:rsid w:val="003063C9"/>
    <w:rsid w:val="003073BA"/>
    <w:rsid w:val="00307829"/>
    <w:rsid w:val="003117FC"/>
    <w:rsid w:val="00311DA8"/>
    <w:rsid w:val="0031332B"/>
    <w:rsid w:val="0031381D"/>
    <w:rsid w:val="00314131"/>
    <w:rsid w:val="003141C6"/>
    <w:rsid w:val="0031597A"/>
    <w:rsid w:val="003204B8"/>
    <w:rsid w:val="00321E61"/>
    <w:rsid w:val="0032229B"/>
    <w:rsid w:val="00322AE2"/>
    <w:rsid w:val="00324094"/>
    <w:rsid w:val="00324B94"/>
    <w:rsid w:val="0032706F"/>
    <w:rsid w:val="00330A01"/>
    <w:rsid w:val="00330EAD"/>
    <w:rsid w:val="00333984"/>
    <w:rsid w:val="003409B3"/>
    <w:rsid w:val="003428C8"/>
    <w:rsid w:val="00344063"/>
    <w:rsid w:val="003440FC"/>
    <w:rsid w:val="0034565A"/>
    <w:rsid w:val="00345845"/>
    <w:rsid w:val="00346F69"/>
    <w:rsid w:val="003472F0"/>
    <w:rsid w:val="0034744C"/>
    <w:rsid w:val="00347809"/>
    <w:rsid w:val="00350501"/>
    <w:rsid w:val="0035132E"/>
    <w:rsid w:val="003525CF"/>
    <w:rsid w:val="00352CB4"/>
    <w:rsid w:val="00352CB5"/>
    <w:rsid w:val="0035305B"/>
    <w:rsid w:val="00353569"/>
    <w:rsid w:val="003558A8"/>
    <w:rsid w:val="0035715A"/>
    <w:rsid w:val="003626A5"/>
    <w:rsid w:val="00364BF8"/>
    <w:rsid w:val="00366AA5"/>
    <w:rsid w:val="00366BE5"/>
    <w:rsid w:val="0037182D"/>
    <w:rsid w:val="00371AB7"/>
    <w:rsid w:val="00371DAC"/>
    <w:rsid w:val="00373FA0"/>
    <w:rsid w:val="00374439"/>
    <w:rsid w:val="003753AE"/>
    <w:rsid w:val="003759B8"/>
    <w:rsid w:val="00376032"/>
    <w:rsid w:val="00380877"/>
    <w:rsid w:val="00382D20"/>
    <w:rsid w:val="003830CF"/>
    <w:rsid w:val="00383BE0"/>
    <w:rsid w:val="00383ED0"/>
    <w:rsid w:val="0038737D"/>
    <w:rsid w:val="00390E24"/>
    <w:rsid w:val="00391AB5"/>
    <w:rsid w:val="00394161"/>
    <w:rsid w:val="00396D7C"/>
    <w:rsid w:val="00397C13"/>
    <w:rsid w:val="003A03DC"/>
    <w:rsid w:val="003A1767"/>
    <w:rsid w:val="003A399C"/>
    <w:rsid w:val="003A4158"/>
    <w:rsid w:val="003A4595"/>
    <w:rsid w:val="003A539F"/>
    <w:rsid w:val="003A5C58"/>
    <w:rsid w:val="003A63A8"/>
    <w:rsid w:val="003B14ED"/>
    <w:rsid w:val="003B2112"/>
    <w:rsid w:val="003B251E"/>
    <w:rsid w:val="003B4197"/>
    <w:rsid w:val="003B4739"/>
    <w:rsid w:val="003B4DFB"/>
    <w:rsid w:val="003C0E84"/>
    <w:rsid w:val="003C0EBD"/>
    <w:rsid w:val="003C497B"/>
    <w:rsid w:val="003C57E2"/>
    <w:rsid w:val="003C690A"/>
    <w:rsid w:val="003C761A"/>
    <w:rsid w:val="003C7667"/>
    <w:rsid w:val="003C7E2D"/>
    <w:rsid w:val="003D05A3"/>
    <w:rsid w:val="003D275D"/>
    <w:rsid w:val="003D27AF"/>
    <w:rsid w:val="003D5AB0"/>
    <w:rsid w:val="003D6DE2"/>
    <w:rsid w:val="003E394E"/>
    <w:rsid w:val="003E57DD"/>
    <w:rsid w:val="003E71FF"/>
    <w:rsid w:val="003F06E0"/>
    <w:rsid w:val="003F0766"/>
    <w:rsid w:val="003F0896"/>
    <w:rsid w:val="003F2DA4"/>
    <w:rsid w:val="003F3EA2"/>
    <w:rsid w:val="003F576D"/>
    <w:rsid w:val="003F5E3C"/>
    <w:rsid w:val="003F6F00"/>
    <w:rsid w:val="003F740D"/>
    <w:rsid w:val="00400AD7"/>
    <w:rsid w:val="0040159D"/>
    <w:rsid w:val="00402CF1"/>
    <w:rsid w:val="00402E9B"/>
    <w:rsid w:val="00402FD4"/>
    <w:rsid w:val="00403146"/>
    <w:rsid w:val="00403FE0"/>
    <w:rsid w:val="00405216"/>
    <w:rsid w:val="00405CB7"/>
    <w:rsid w:val="00411F92"/>
    <w:rsid w:val="004122E6"/>
    <w:rsid w:val="004123DD"/>
    <w:rsid w:val="004156C5"/>
    <w:rsid w:val="00420640"/>
    <w:rsid w:val="00420FEF"/>
    <w:rsid w:val="00421C19"/>
    <w:rsid w:val="00421ECF"/>
    <w:rsid w:val="00422044"/>
    <w:rsid w:val="00423E51"/>
    <w:rsid w:val="00424849"/>
    <w:rsid w:val="00424DFC"/>
    <w:rsid w:val="00425706"/>
    <w:rsid w:val="00426762"/>
    <w:rsid w:val="00426E1C"/>
    <w:rsid w:val="0043046C"/>
    <w:rsid w:val="004312B2"/>
    <w:rsid w:val="00432567"/>
    <w:rsid w:val="00432740"/>
    <w:rsid w:val="00433115"/>
    <w:rsid w:val="00434297"/>
    <w:rsid w:val="00434C75"/>
    <w:rsid w:val="004358ED"/>
    <w:rsid w:val="0043676C"/>
    <w:rsid w:val="00442A78"/>
    <w:rsid w:val="00443FC2"/>
    <w:rsid w:val="00447D16"/>
    <w:rsid w:val="00447D23"/>
    <w:rsid w:val="00451C9A"/>
    <w:rsid w:val="004521AE"/>
    <w:rsid w:val="0045361E"/>
    <w:rsid w:val="004539E8"/>
    <w:rsid w:val="004601D9"/>
    <w:rsid w:val="0046178E"/>
    <w:rsid w:val="0046243A"/>
    <w:rsid w:val="00462596"/>
    <w:rsid w:val="00464D35"/>
    <w:rsid w:val="00465AC8"/>
    <w:rsid w:val="00465D53"/>
    <w:rsid w:val="0046628B"/>
    <w:rsid w:val="004662E2"/>
    <w:rsid w:val="00467E7B"/>
    <w:rsid w:val="00470649"/>
    <w:rsid w:val="004711CF"/>
    <w:rsid w:val="0047283B"/>
    <w:rsid w:val="00475696"/>
    <w:rsid w:val="00482BF1"/>
    <w:rsid w:val="004854FD"/>
    <w:rsid w:val="00491124"/>
    <w:rsid w:val="00493869"/>
    <w:rsid w:val="00494E35"/>
    <w:rsid w:val="00495A70"/>
    <w:rsid w:val="00496FBC"/>
    <w:rsid w:val="004976F6"/>
    <w:rsid w:val="004A2C1E"/>
    <w:rsid w:val="004A3557"/>
    <w:rsid w:val="004A3FA1"/>
    <w:rsid w:val="004A4A71"/>
    <w:rsid w:val="004A6365"/>
    <w:rsid w:val="004A6D1A"/>
    <w:rsid w:val="004A6D8F"/>
    <w:rsid w:val="004A7D00"/>
    <w:rsid w:val="004B0C88"/>
    <w:rsid w:val="004B172B"/>
    <w:rsid w:val="004B17C4"/>
    <w:rsid w:val="004B2C5B"/>
    <w:rsid w:val="004B40E4"/>
    <w:rsid w:val="004B5160"/>
    <w:rsid w:val="004B7BCB"/>
    <w:rsid w:val="004C1D56"/>
    <w:rsid w:val="004C4DF4"/>
    <w:rsid w:val="004C75C5"/>
    <w:rsid w:val="004D013B"/>
    <w:rsid w:val="004D3CC5"/>
    <w:rsid w:val="004D40FF"/>
    <w:rsid w:val="004D5997"/>
    <w:rsid w:val="004E1BAC"/>
    <w:rsid w:val="004E24A2"/>
    <w:rsid w:val="004E6788"/>
    <w:rsid w:val="004E6C08"/>
    <w:rsid w:val="004E7222"/>
    <w:rsid w:val="004E79D0"/>
    <w:rsid w:val="004F06C1"/>
    <w:rsid w:val="004F2249"/>
    <w:rsid w:val="004F2280"/>
    <w:rsid w:val="004F2E2A"/>
    <w:rsid w:val="004F330A"/>
    <w:rsid w:val="004F3331"/>
    <w:rsid w:val="004F368D"/>
    <w:rsid w:val="004F41B7"/>
    <w:rsid w:val="004F505C"/>
    <w:rsid w:val="00500A8F"/>
    <w:rsid w:val="00500C8D"/>
    <w:rsid w:val="005015C2"/>
    <w:rsid w:val="005038DB"/>
    <w:rsid w:val="005042B9"/>
    <w:rsid w:val="00505C9E"/>
    <w:rsid w:val="00507CC0"/>
    <w:rsid w:val="00510925"/>
    <w:rsid w:val="00510F55"/>
    <w:rsid w:val="00511BCF"/>
    <w:rsid w:val="005122C1"/>
    <w:rsid w:val="00512BC8"/>
    <w:rsid w:val="00512F67"/>
    <w:rsid w:val="00515A55"/>
    <w:rsid w:val="00515B01"/>
    <w:rsid w:val="00516F9A"/>
    <w:rsid w:val="00523E27"/>
    <w:rsid w:val="00524DB8"/>
    <w:rsid w:val="00526C76"/>
    <w:rsid w:val="00527330"/>
    <w:rsid w:val="00531307"/>
    <w:rsid w:val="005314B0"/>
    <w:rsid w:val="00532502"/>
    <w:rsid w:val="005333AB"/>
    <w:rsid w:val="005338BE"/>
    <w:rsid w:val="00534FF5"/>
    <w:rsid w:val="00535032"/>
    <w:rsid w:val="00535998"/>
    <w:rsid w:val="0053687A"/>
    <w:rsid w:val="00537A63"/>
    <w:rsid w:val="0054377D"/>
    <w:rsid w:val="0054427D"/>
    <w:rsid w:val="005442BD"/>
    <w:rsid w:val="0054454A"/>
    <w:rsid w:val="00544574"/>
    <w:rsid w:val="005450DA"/>
    <w:rsid w:val="0054662A"/>
    <w:rsid w:val="0054670E"/>
    <w:rsid w:val="00553D2D"/>
    <w:rsid w:val="005545AD"/>
    <w:rsid w:val="0056016A"/>
    <w:rsid w:val="0056043D"/>
    <w:rsid w:val="00560B5C"/>
    <w:rsid w:val="00560DE0"/>
    <w:rsid w:val="0056142A"/>
    <w:rsid w:val="0056192E"/>
    <w:rsid w:val="00562673"/>
    <w:rsid w:val="00562E4F"/>
    <w:rsid w:val="00564151"/>
    <w:rsid w:val="00564EFB"/>
    <w:rsid w:val="00565673"/>
    <w:rsid w:val="005671FC"/>
    <w:rsid w:val="00567DE7"/>
    <w:rsid w:val="00570EB2"/>
    <w:rsid w:val="005714A1"/>
    <w:rsid w:val="00571B85"/>
    <w:rsid w:val="00572015"/>
    <w:rsid w:val="00572930"/>
    <w:rsid w:val="00573D19"/>
    <w:rsid w:val="00577D1E"/>
    <w:rsid w:val="005813C7"/>
    <w:rsid w:val="00581AE8"/>
    <w:rsid w:val="0058287C"/>
    <w:rsid w:val="0058419E"/>
    <w:rsid w:val="005842DB"/>
    <w:rsid w:val="0059063B"/>
    <w:rsid w:val="00590BD3"/>
    <w:rsid w:val="00593F2A"/>
    <w:rsid w:val="00594521"/>
    <w:rsid w:val="005945B5"/>
    <w:rsid w:val="00594CEE"/>
    <w:rsid w:val="005968EF"/>
    <w:rsid w:val="00596A13"/>
    <w:rsid w:val="005A1B09"/>
    <w:rsid w:val="005A2666"/>
    <w:rsid w:val="005A269C"/>
    <w:rsid w:val="005A2A42"/>
    <w:rsid w:val="005A3878"/>
    <w:rsid w:val="005A4045"/>
    <w:rsid w:val="005B15E4"/>
    <w:rsid w:val="005B2BD8"/>
    <w:rsid w:val="005B3200"/>
    <w:rsid w:val="005B32A7"/>
    <w:rsid w:val="005B3494"/>
    <w:rsid w:val="005B3F83"/>
    <w:rsid w:val="005B5C04"/>
    <w:rsid w:val="005B647E"/>
    <w:rsid w:val="005B6B54"/>
    <w:rsid w:val="005B6E88"/>
    <w:rsid w:val="005B6ECE"/>
    <w:rsid w:val="005C0714"/>
    <w:rsid w:val="005C1563"/>
    <w:rsid w:val="005C20E7"/>
    <w:rsid w:val="005C2121"/>
    <w:rsid w:val="005C4728"/>
    <w:rsid w:val="005C4A15"/>
    <w:rsid w:val="005C4FC4"/>
    <w:rsid w:val="005C5267"/>
    <w:rsid w:val="005C5438"/>
    <w:rsid w:val="005C5629"/>
    <w:rsid w:val="005C6EF0"/>
    <w:rsid w:val="005D1E6D"/>
    <w:rsid w:val="005D1E78"/>
    <w:rsid w:val="005D23F2"/>
    <w:rsid w:val="005D2952"/>
    <w:rsid w:val="005D35EA"/>
    <w:rsid w:val="005D3F7C"/>
    <w:rsid w:val="005D6272"/>
    <w:rsid w:val="005D6650"/>
    <w:rsid w:val="005D6C27"/>
    <w:rsid w:val="005D766D"/>
    <w:rsid w:val="005E0EF5"/>
    <w:rsid w:val="005E0F2C"/>
    <w:rsid w:val="005E11E9"/>
    <w:rsid w:val="005E18B6"/>
    <w:rsid w:val="005E1E7A"/>
    <w:rsid w:val="005E335D"/>
    <w:rsid w:val="005E3889"/>
    <w:rsid w:val="005E40B4"/>
    <w:rsid w:val="005E4E23"/>
    <w:rsid w:val="005E670A"/>
    <w:rsid w:val="005E79E3"/>
    <w:rsid w:val="005F04B5"/>
    <w:rsid w:val="005F0DE1"/>
    <w:rsid w:val="005F11C9"/>
    <w:rsid w:val="005F1C75"/>
    <w:rsid w:val="00600070"/>
    <w:rsid w:val="0060026D"/>
    <w:rsid w:val="00601208"/>
    <w:rsid w:val="0060213F"/>
    <w:rsid w:val="00602934"/>
    <w:rsid w:val="00603BAB"/>
    <w:rsid w:val="006047AC"/>
    <w:rsid w:val="00604DB6"/>
    <w:rsid w:val="00605BCB"/>
    <w:rsid w:val="00605D28"/>
    <w:rsid w:val="0060644E"/>
    <w:rsid w:val="006071F3"/>
    <w:rsid w:val="00610148"/>
    <w:rsid w:val="00612347"/>
    <w:rsid w:val="00612CAB"/>
    <w:rsid w:val="0061400A"/>
    <w:rsid w:val="006145B6"/>
    <w:rsid w:val="0061675B"/>
    <w:rsid w:val="006175D3"/>
    <w:rsid w:val="006178A1"/>
    <w:rsid w:val="00620D87"/>
    <w:rsid w:val="00624559"/>
    <w:rsid w:val="00627F53"/>
    <w:rsid w:val="00631156"/>
    <w:rsid w:val="0063174B"/>
    <w:rsid w:val="006318D5"/>
    <w:rsid w:val="00631F87"/>
    <w:rsid w:val="006327EE"/>
    <w:rsid w:val="00632D9C"/>
    <w:rsid w:val="0064028E"/>
    <w:rsid w:val="006406C5"/>
    <w:rsid w:val="00640998"/>
    <w:rsid w:val="00640FD9"/>
    <w:rsid w:val="006436F5"/>
    <w:rsid w:val="00646FD1"/>
    <w:rsid w:val="00647DAA"/>
    <w:rsid w:val="00650C31"/>
    <w:rsid w:val="00652505"/>
    <w:rsid w:val="00653ED2"/>
    <w:rsid w:val="00654DCE"/>
    <w:rsid w:val="00655472"/>
    <w:rsid w:val="006615E9"/>
    <w:rsid w:val="0066194E"/>
    <w:rsid w:val="00661F02"/>
    <w:rsid w:val="006627F4"/>
    <w:rsid w:val="00665843"/>
    <w:rsid w:val="0066608D"/>
    <w:rsid w:val="0066660D"/>
    <w:rsid w:val="006679F5"/>
    <w:rsid w:val="00667B85"/>
    <w:rsid w:val="00670373"/>
    <w:rsid w:val="00670C46"/>
    <w:rsid w:val="00671AB3"/>
    <w:rsid w:val="00672D0D"/>
    <w:rsid w:val="00672D8B"/>
    <w:rsid w:val="006746B6"/>
    <w:rsid w:val="0067524E"/>
    <w:rsid w:val="006758FC"/>
    <w:rsid w:val="00675B92"/>
    <w:rsid w:val="00675D9E"/>
    <w:rsid w:val="006807EC"/>
    <w:rsid w:val="00681CA8"/>
    <w:rsid w:val="00681E26"/>
    <w:rsid w:val="00685355"/>
    <w:rsid w:val="00685646"/>
    <w:rsid w:val="00685934"/>
    <w:rsid w:val="006863F6"/>
    <w:rsid w:val="00686649"/>
    <w:rsid w:val="00690D54"/>
    <w:rsid w:val="0069103D"/>
    <w:rsid w:val="006912F4"/>
    <w:rsid w:val="00691793"/>
    <w:rsid w:val="00694629"/>
    <w:rsid w:val="0069570B"/>
    <w:rsid w:val="00695C73"/>
    <w:rsid w:val="00696CEC"/>
    <w:rsid w:val="0069742D"/>
    <w:rsid w:val="006A0D62"/>
    <w:rsid w:val="006A141C"/>
    <w:rsid w:val="006A263C"/>
    <w:rsid w:val="006A2E5D"/>
    <w:rsid w:val="006A36CC"/>
    <w:rsid w:val="006A391D"/>
    <w:rsid w:val="006A4829"/>
    <w:rsid w:val="006A59E9"/>
    <w:rsid w:val="006A61CF"/>
    <w:rsid w:val="006A650D"/>
    <w:rsid w:val="006A757B"/>
    <w:rsid w:val="006B02A1"/>
    <w:rsid w:val="006B11D1"/>
    <w:rsid w:val="006B1F27"/>
    <w:rsid w:val="006B23CA"/>
    <w:rsid w:val="006B23F1"/>
    <w:rsid w:val="006B2A7D"/>
    <w:rsid w:val="006B3B7F"/>
    <w:rsid w:val="006B572D"/>
    <w:rsid w:val="006B5943"/>
    <w:rsid w:val="006B7861"/>
    <w:rsid w:val="006B7A51"/>
    <w:rsid w:val="006C03D4"/>
    <w:rsid w:val="006C0BC6"/>
    <w:rsid w:val="006C1A70"/>
    <w:rsid w:val="006C3DD0"/>
    <w:rsid w:val="006C4089"/>
    <w:rsid w:val="006C4EF0"/>
    <w:rsid w:val="006C5009"/>
    <w:rsid w:val="006C5BD5"/>
    <w:rsid w:val="006C71CE"/>
    <w:rsid w:val="006D17F3"/>
    <w:rsid w:val="006D1DF0"/>
    <w:rsid w:val="006D3FB8"/>
    <w:rsid w:val="006D4ECE"/>
    <w:rsid w:val="006D5F75"/>
    <w:rsid w:val="006E6A14"/>
    <w:rsid w:val="006E710B"/>
    <w:rsid w:val="006E743F"/>
    <w:rsid w:val="006F050D"/>
    <w:rsid w:val="006F0B43"/>
    <w:rsid w:val="006F1502"/>
    <w:rsid w:val="006F242B"/>
    <w:rsid w:val="006F326B"/>
    <w:rsid w:val="006F37AC"/>
    <w:rsid w:val="006F58E1"/>
    <w:rsid w:val="006F6D49"/>
    <w:rsid w:val="006F7809"/>
    <w:rsid w:val="00700799"/>
    <w:rsid w:val="007017B8"/>
    <w:rsid w:val="00701A6E"/>
    <w:rsid w:val="0070238C"/>
    <w:rsid w:val="00704313"/>
    <w:rsid w:val="007068F8"/>
    <w:rsid w:val="0070699F"/>
    <w:rsid w:val="0070789B"/>
    <w:rsid w:val="00711099"/>
    <w:rsid w:val="00712B72"/>
    <w:rsid w:val="00712BEB"/>
    <w:rsid w:val="00713270"/>
    <w:rsid w:val="007149C3"/>
    <w:rsid w:val="0072075E"/>
    <w:rsid w:val="0072312B"/>
    <w:rsid w:val="00723622"/>
    <w:rsid w:val="00731B0A"/>
    <w:rsid w:val="00731FDC"/>
    <w:rsid w:val="0073240E"/>
    <w:rsid w:val="0073282F"/>
    <w:rsid w:val="00732CBF"/>
    <w:rsid w:val="00734663"/>
    <w:rsid w:val="00735220"/>
    <w:rsid w:val="00735488"/>
    <w:rsid w:val="00736622"/>
    <w:rsid w:val="007366D3"/>
    <w:rsid w:val="00737544"/>
    <w:rsid w:val="0074112D"/>
    <w:rsid w:val="00742CBB"/>
    <w:rsid w:val="00744DF9"/>
    <w:rsid w:val="00744E50"/>
    <w:rsid w:val="00745836"/>
    <w:rsid w:val="00746B64"/>
    <w:rsid w:val="00746C3E"/>
    <w:rsid w:val="00747C13"/>
    <w:rsid w:val="00751E1F"/>
    <w:rsid w:val="00752F6B"/>
    <w:rsid w:val="00755EAD"/>
    <w:rsid w:val="00756E54"/>
    <w:rsid w:val="00757C31"/>
    <w:rsid w:val="007612CA"/>
    <w:rsid w:val="00762117"/>
    <w:rsid w:val="0076580E"/>
    <w:rsid w:val="00765A1E"/>
    <w:rsid w:val="00766D0F"/>
    <w:rsid w:val="00772DFB"/>
    <w:rsid w:val="007737A8"/>
    <w:rsid w:val="007737EA"/>
    <w:rsid w:val="00774D37"/>
    <w:rsid w:val="00775A13"/>
    <w:rsid w:val="00776952"/>
    <w:rsid w:val="00780209"/>
    <w:rsid w:val="00782520"/>
    <w:rsid w:val="00782DB0"/>
    <w:rsid w:val="007848D1"/>
    <w:rsid w:val="00784FCD"/>
    <w:rsid w:val="007919F1"/>
    <w:rsid w:val="007929D3"/>
    <w:rsid w:val="00793836"/>
    <w:rsid w:val="00793D8C"/>
    <w:rsid w:val="007956CA"/>
    <w:rsid w:val="0079638C"/>
    <w:rsid w:val="007A2229"/>
    <w:rsid w:val="007A45EE"/>
    <w:rsid w:val="007A47ED"/>
    <w:rsid w:val="007A5195"/>
    <w:rsid w:val="007A5CC4"/>
    <w:rsid w:val="007A64E1"/>
    <w:rsid w:val="007A79F1"/>
    <w:rsid w:val="007B02DE"/>
    <w:rsid w:val="007B06CE"/>
    <w:rsid w:val="007B0778"/>
    <w:rsid w:val="007B0BA6"/>
    <w:rsid w:val="007B31A7"/>
    <w:rsid w:val="007B3A56"/>
    <w:rsid w:val="007B3E0A"/>
    <w:rsid w:val="007B4063"/>
    <w:rsid w:val="007B4447"/>
    <w:rsid w:val="007B5962"/>
    <w:rsid w:val="007B5D81"/>
    <w:rsid w:val="007B6170"/>
    <w:rsid w:val="007B7F35"/>
    <w:rsid w:val="007C12AF"/>
    <w:rsid w:val="007C2EA0"/>
    <w:rsid w:val="007C6142"/>
    <w:rsid w:val="007C68DE"/>
    <w:rsid w:val="007C771C"/>
    <w:rsid w:val="007D010C"/>
    <w:rsid w:val="007D06AF"/>
    <w:rsid w:val="007D0F37"/>
    <w:rsid w:val="007D151A"/>
    <w:rsid w:val="007D17B9"/>
    <w:rsid w:val="007D1B82"/>
    <w:rsid w:val="007D5437"/>
    <w:rsid w:val="007E0679"/>
    <w:rsid w:val="007E22A1"/>
    <w:rsid w:val="007E279D"/>
    <w:rsid w:val="007E3503"/>
    <w:rsid w:val="007E4035"/>
    <w:rsid w:val="007E5C4D"/>
    <w:rsid w:val="007E5D2C"/>
    <w:rsid w:val="007E5E04"/>
    <w:rsid w:val="007E6C7B"/>
    <w:rsid w:val="007E6D62"/>
    <w:rsid w:val="007E7FD2"/>
    <w:rsid w:val="007F2C1C"/>
    <w:rsid w:val="007F534E"/>
    <w:rsid w:val="007F62F0"/>
    <w:rsid w:val="00800514"/>
    <w:rsid w:val="008007C2"/>
    <w:rsid w:val="00803C79"/>
    <w:rsid w:val="00803DED"/>
    <w:rsid w:val="0080531E"/>
    <w:rsid w:val="0080710B"/>
    <w:rsid w:val="00807128"/>
    <w:rsid w:val="00807401"/>
    <w:rsid w:val="0080750D"/>
    <w:rsid w:val="00807867"/>
    <w:rsid w:val="008109AD"/>
    <w:rsid w:val="00810B08"/>
    <w:rsid w:val="00812732"/>
    <w:rsid w:val="008128D1"/>
    <w:rsid w:val="00812D2F"/>
    <w:rsid w:val="00813AAF"/>
    <w:rsid w:val="00813DE1"/>
    <w:rsid w:val="00814021"/>
    <w:rsid w:val="00814BC5"/>
    <w:rsid w:val="00814CB4"/>
    <w:rsid w:val="0081550C"/>
    <w:rsid w:val="0081561E"/>
    <w:rsid w:val="00817543"/>
    <w:rsid w:val="008177F4"/>
    <w:rsid w:val="0081786A"/>
    <w:rsid w:val="008179B4"/>
    <w:rsid w:val="00821919"/>
    <w:rsid w:val="00822613"/>
    <w:rsid w:val="00824AA9"/>
    <w:rsid w:val="00824B3A"/>
    <w:rsid w:val="008257AE"/>
    <w:rsid w:val="00825FF0"/>
    <w:rsid w:val="00827083"/>
    <w:rsid w:val="00827099"/>
    <w:rsid w:val="0082768C"/>
    <w:rsid w:val="008279E2"/>
    <w:rsid w:val="00831BD6"/>
    <w:rsid w:val="008334EF"/>
    <w:rsid w:val="00833CF2"/>
    <w:rsid w:val="00834695"/>
    <w:rsid w:val="0083775D"/>
    <w:rsid w:val="008379C7"/>
    <w:rsid w:val="00841CDA"/>
    <w:rsid w:val="008420E0"/>
    <w:rsid w:val="00843DA9"/>
    <w:rsid w:val="0084482D"/>
    <w:rsid w:val="00844A59"/>
    <w:rsid w:val="00845467"/>
    <w:rsid w:val="00847D79"/>
    <w:rsid w:val="00850433"/>
    <w:rsid w:val="0085174F"/>
    <w:rsid w:val="00851A26"/>
    <w:rsid w:val="00853FA9"/>
    <w:rsid w:val="00854976"/>
    <w:rsid w:val="00854F52"/>
    <w:rsid w:val="008562A3"/>
    <w:rsid w:val="00856F14"/>
    <w:rsid w:val="00857818"/>
    <w:rsid w:val="008578F5"/>
    <w:rsid w:val="00860990"/>
    <w:rsid w:val="00860C2A"/>
    <w:rsid w:val="0086168E"/>
    <w:rsid w:val="00861D8C"/>
    <w:rsid w:val="0086366E"/>
    <w:rsid w:val="00863C41"/>
    <w:rsid w:val="00863E4C"/>
    <w:rsid w:val="0086416B"/>
    <w:rsid w:val="008648FA"/>
    <w:rsid w:val="00865F9E"/>
    <w:rsid w:val="008669C1"/>
    <w:rsid w:val="008723E5"/>
    <w:rsid w:val="008769FE"/>
    <w:rsid w:val="00876CC9"/>
    <w:rsid w:val="00877032"/>
    <w:rsid w:val="008773A0"/>
    <w:rsid w:val="0088298E"/>
    <w:rsid w:val="00883A82"/>
    <w:rsid w:val="00883BD9"/>
    <w:rsid w:val="0088474E"/>
    <w:rsid w:val="00885191"/>
    <w:rsid w:val="00886794"/>
    <w:rsid w:val="008868C1"/>
    <w:rsid w:val="00887FE1"/>
    <w:rsid w:val="008912EF"/>
    <w:rsid w:val="00891F32"/>
    <w:rsid w:val="008955CD"/>
    <w:rsid w:val="00896591"/>
    <w:rsid w:val="00896A00"/>
    <w:rsid w:val="0089739F"/>
    <w:rsid w:val="008A0281"/>
    <w:rsid w:val="008A1684"/>
    <w:rsid w:val="008A197B"/>
    <w:rsid w:val="008A1F58"/>
    <w:rsid w:val="008A260F"/>
    <w:rsid w:val="008A2DD2"/>
    <w:rsid w:val="008A2F0F"/>
    <w:rsid w:val="008A31DA"/>
    <w:rsid w:val="008A4A12"/>
    <w:rsid w:val="008A4DEC"/>
    <w:rsid w:val="008A5CD1"/>
    <w:rsid w:val="008A67D8"/>
    <w:rsid w:val="008A6AED"/>
    <w:rsid w:val="008A75B6"/>
    <w:rsid w:val="008A7DE9"/>
    <w:rsid w:val="008B0477"/>
    <w:rsid w:val="008B0EBA"/>
    <w:rsid w:val="008B112C"/>
    <w:rsid w:val="008B2287"/>
    <w:rsid w:val="008B3F69"/>
    <w:rsid w:val="008B5344"/>
    <w:rsid w:val="008B675F"/>
    <w:rsid w:val="008B6E7D"/>
    <w:rsid w:val="008C089C"/>
    <w:rsid w:val="008C1348"/>
    <w:rsid w:val="008C1B7C"/>
    <w:rsid w:val="008C3F8D"/>
    <w:rsid w:val="008C4229"/>
    <w:rsid w:val="008C54E9"/>
    <w:rsid w:val="008C5A66"/>
    <w:rsid w:val="008C6913"/>
    <w:rsid w:val="008C7324"/>
    <w:rsid w:val="008D184E"/>
    <w:rsid w:val="008D2F33"/>
    <w:rsid w:val="008D3C9F"/>
    <w:rsid w:val="008D4127"/>
    <w:rsid w:val="008D5506"/>
    <w:rsid w:val="008D5A87"/>
    <w:rsid w:val="008D67C7"/>
    <w:rsid w:val="008E223B"/>
    <w:rsid w:val="008E2DC9"/>
    <w:rsid w:val="008E4192"/>
    <w:rsid w:val="008E49C3"/>
    <w:rsid w:val="008E5333"/>
    <w:rsid w:val="008E7260"/>
    <w:rsid w:val="008E7646"/>
    <w:rsid w:val="008E7A52"/>
    <w:rsid w:val="008F0760"/>
    <w:rsid w:val="008F194E"/>
    <w:rsid w:val="008F1D2F"/>
    <w:rsid w:val="008F277F"/>
    <w:rsid w:val="008F2A1E"/>
    <w:rsid w:val="008F2ED5"/>
    <w:rsid w:val="008F3B69"/>
    <w:rsid w:val="008F435F"/>
    <w:rsid w:val="008F63FB"/>
    <w:rsid w:val="00900A0E"/>
    <w:rsid w:val="00901197"/>
    <w:rsid w:val="00901953"/>
    <w:rsid w:val="009025C7"/>
    <w:rsid w:val="00902A61"/>
    <w:rsid w:val="00903781"/>
    <w:rsid w:val="00906002"/>
    <w:rsid w:val="00907B0D"/>
    <w:rsid w:val="00911E2F"/>
    <w:rsid w:val="009122CD"/>
    <w:rsid w:val="00914399"/>
    <w:rsid w:val="00917F47"/>
    <w:rsid w:val="00920654"/>
    <w:rsid w:val="00921A07"/>
    <w:rsid w:val="0092254B"/>
    <w:rsid w:val="0092288B"/>
    <w:rsid w:val="00922B85"/>
    <w:rsid w:val="0092427F"/>
    <w:rsid w:val="00924E14"/>
    <w:rsid w:val="009251B6"/>
    <w:rsid w:val="009262A3"/>
    <w:rsid w:val="00927C10"/>
    <w:rsid w:val="009329FA"/>
    <w:rsid w:val="00933EC6"/>
    <w:rsid w:val="00934F82"/>
    <w:rsid w:val="00937941"/>
    <w:rsid w:val="0094033F"/>
    <w:rsid w:val="00941700"/>
    <w:rsid w:val="00941767"/>
    <w:rsid w:val="0094337F"/>
    <w:rsid w:val="009434BE"/>
    <w:rsid w:val="009434C8"/>
    <w:rsid w:val="009454FD"/>
    <w:rsid w:val="00945F6F"/>
    <w:rsid w:val="00946D4A"/>
    <w:rsid w:val="00950CF9"/>
    <w:rsid w:val="009516CD"/>
    <w:rsid w:val="009519B6"/>
    <w:rsid w:val="00953405"/>
    <w:rsid w:val="009537C6"/>
    <w:rsid w:val="00955032"/>
    <w:rsid w:val="00956084"/>
    <w:rsid w:val="009564E7"/>
    <w:rsid w:val="00956DE0"/>
    <w:rsid w:val="00960602"/>
    <w:rsid w:val="009611A4"/>
    <w:rsid w:val="0096166D"/>
    <w:rsid w:val="009622B2"/>
    <w:rsid w:val="00962C4E"/>
    <w:rsid w:val="009645AD"/>
    <w:rsid w:val="00964988"/>
    <w:rsid w:val="009671B3"/>
    <w:rsid w:val="00967BE2"/>
    <w:rsid w:val="00967EE6"/>
    <w:rsid w:val="00971F13"/>
    <w:rsid w:val="009739B1"/>
    <w:rsid w:val="00976AC7"/>
    <w:rsid w:val="00977072"/>
    <w:rsid w:val="00977E13"/>
    <w:rsid w:val="00980FF7"/>
    <w:rsid w:val="009816C7"/>
    <w:rsid w:val="009818CE"/>
    <w:rsid w:val="009820B9"/>
    <w:rsid w:val="00983052"/>
    <w:rsid w:val="009833A3"/>
    <w:rsid w:val="009863E3"/>
    <w:rsid w:val="00991F40"/>
    <w:rsid w:val="00995338"/>
    <w:rsid w:val="009A0EF6"/>
    <w:rsid w:val="009A25CF"/>
    <w:rsid w:val="009A28FC"/>
    <w:rsid w:val="009A33B1"/>
    <w:rsid w:val="009A457E"/>
    <w:rsid w:val="009A4EC4"/>
    <w:rsid w:val="009A5F3F"/>
    <w:rsid w:val="009B10A2"/>
    <w:rsid w:val="009B1A60"/>
    <w:rsid w:val="009B5AF6"/>
    <w:rsid w:val="009B5D6F"/>
    <w:rsid w:val="009B5DE1"/>
    <w:rsid w:val="009B6060"/>
    <w:rsid w:val="009B62FE"/>
    <w:rsid w:val="009B65D5"/>
    <w:rsid w:val="009C0C91"/>
    <w:rsid w:val="009C163F"/>
    <w:rsid w:val="009C2234"/>
    <w:rsid w:val="009C3811"/>
    <w:rsid w:val="009C3D23"/>
    <w:rsid w:val="009C5F64"/>
    <w:rsid w:val="009C7DBA"/>
    <w:rsid w:val="009D0339"/>
    <w:rsid w:val="009D0CAF"/>
    <w:rsid w:val="009D205C"/>
    <w:rsid w:val="009D262E"/>
    <w:rsid w:val="009D291D"/>
    <w:rsid w:val="009D4358"/>
    <w:rsid w:val="009E0433"/>
    <w:rsid w:val="009E1C14"/>
    <w:rsid w:val="009E2B8A"/>
    <w:rsid w:val="009E3EA4"/>
    <w:rsid w:val="009E471A"/>
    <w:rsid w:val="009E69FD"/>
    <w:rsid w:val="009E7567"/>
    <w:rsid w:val="009F0607"/>
    <w:rsid w:val="009F105B"/>
    <w:rsid w:val="009F15A4"/>
    <w:rsid w:val="009F29C9"/>
    <w:rsid w:val="009F34B5"/>
    <w:rsid w:val="009F3EFE"/>
    <w:rsid w:val="009F675D"/>
    <w:rsid w:val="00A00164"/>
    <w:rsid w:val="00A022DC"/>
    <w:rsid w:val="00A047D8"/>
    <w:rsid w:val="00A04FFC"/>
    <w:rsid w:val="00A076F0"/>
    <w:rsid w:val="00A11963"/>
    <w:rsid w:val="00A12CA0"/>
    <w:rsid w:val="00A13A0E"/>
    <w:rsid w:val="00A15C46"/>
    <w:rsid w:val="00A21150"/>
    <w:rsid w:val="00A231C4"/>
    <w:rsid w:val="00A2345F"/>
    <w:rsid w:val="00A24383"/>
    <w:rsid w:val="00A24F73"/>
    <w:rsid w:val="00A253B8"/>
    <w:rsid w:val="00A2653F"/>
    <w:rsid w:val="00A26D2A"/>
    <w:rsid w:val="00A27340"/>
    <w:rsid w:val="00A30DA2"/>
    <w:rsid w:val="00A326EB"/>
    <w:rsid w:val="00A32A2D"/>
    <w:rsid w:val="00A33A44"/>
    <w:rsid w:val="00A35864"/>
    <w:rsid w:val="00A35AE6"/>
    <w:rsid w:val="00A36C97"/>
    <w:rsid w:val="00A37DF6"/>
    <w:rsid w:val="00A408C9"/>
    <w:rsid w:val="00A4277B"/>
    <w:rsid w:val="00A44356"/>
    <w:rsid w:val="00A4527A"/>
    <w:rsid w:val="00A47983"/>
    <w:rsid w:val="00A479BC"/>
    <w:rsid w:val="00A47BE9"/>
    <w:rsid w:val="00A5119A"/>
    <w:rsid w:val="00A51B21"/>
    <w:rsid w:val="00A52B30"/>
    <w:rsid w:val="00A53458"/>
    <w:rsid w:val="00A54205"/>
    <w:rsid w:val="00A55D50"/>
    <w:rsid w:val="00A57480"/>
    <w:rsid w:val="00A6000D"/>
    <w:rsid w:val="00A60D0E"/>
    <w:rsid w:val="00A61216"/>
    <w:rsid w:val="00A62903"/>
    <w:rsid w:val="00A62C5D"/>
    <w:rsid w:val="00A63883"/>
    <w:rsid w:val="00A63F40"/>
    <w:rsid w:val="00A64E06"/>
    <w:rsid w:val="00A64F75"/>
    <w:rsid w:val="00A65097"/>
    <w:rsid w:val="00A65374"/>
    <w:rsid w:val="00A660D7"/>
    <w:rsid w:val="00A66CE8"/>
    <w:rsid w:val="00A66F87"/>
    <w:rsid w:val="00A71A6D"/>
    <w:rsid w:val="00A72C83"/>
    <w:rsid w:val="00A747AA"/>
    <w:rsid w:val="00A76F85"/>
    <w:rsid w:val="00A77613"/>
    <w:rsid w:val="00A7766C"/>
    <w:rsid w:val="00A77F24"/>
    <w:rsid w:val="00A80ACC"/>
    <w:rsid w:val="00A80ADB"/>
    <w:rsid w:val="00A819B3"/>
    <w:rsid w:val="00A82785"/>
    <w:rsid w:val="00A82C54"/>
    <w:rsid w:val="00A831C9"/>
    <w:rsid w:val="00A8337C"/>
    <w:rsid w:val="00A844BE"/>
    <w:rsid w:val="00A846FD"/>
    <w:rsid w:val="00A85D09"/>
    <w:rsid w:val="00A8617F"/>
    <w:rsid w:val="00A86466"/>
    <w:rsid w:val="00A87790"/>
    <w:rsid w:val="00A87CB8"/>
    <w:rsid w:val="00A93E2F"/>
    <w:rsid w:val="00A94703"/>
    <w:rsid w:val="00A9615A"/>
    <w:rsid w:val="00A965CC"/>
    <w:rsid w:val="00A9722A"/>
    <w:rsid w:val="00A97F56"/>
    <w:rsid w:val="00AA1297"/>
    <w:rsid w:val="00AA1880"/>
    <w:rsid w:val="00AA326A"/>
    <w:rsid w:val="00AA3D63"/>
    <w:rsid w:val="00AA43FB"/>
    <w:rsid w:val="00AA73BE"/>
    <w:rsid w:val="00AA7B89"/>
    <w:rsid w:val="00AB03E0"/>
    <w:rsid w:val="00AB081F"/>
    <w:rsid w:val="00AB29A1"/>
    <w:rsid w:val="00AB48AC"/>
    <w:rsid w:val="00AB5100"/>
    <w:rsid w:val="00AB54D7"/>
    <w:rsid w:val="00AB5566"/>
    <w:rsid w:val="00AB55F5"/>
    <w:rsid w:val="00AB7AED"/>
    <w:rsid w:val="00AC0B5B"/>
    <w:rsid w:val="00AC1D1A"/>
    <w:rsid w:val="00AC26E9"/>
    <w:rsid w:val="00AC2984"/>
    <w:rsid w:val="00AC4284"/>
    <w:rsid w:val="00AC6C50"/>
    <w:rsid w:val="00AD0C72"/>
    <w:rsid w:val="00AD178F"/>
    <w:rsid w:val="00AD322F"/>
    <w:rsid w:val="00AD4CD0"/>
    <w:rsid w:val="00AD5252"/>
    <w:rsid w:val="00AD6930"/>
    <w:rsid w:val="00AD6C0A"/>
    <w:rsid w:val="00AD76B7"/>
    <w:rsid w:val="00AE0024"/>
    <w:rsid w:val="00AE038B"/>
    <w:rsid w:val="00AE0BCB"/>
    <w:rsid w:val="00AE282A"/>
    <w:rsid w:val="00AE361B"/>
    <w:rsid w:val="00AE4B9F"/>
    <w:rsid w:val="00AE4CA9"/>
    <w:rsid w:val="00AE4F5D"/>
    <w:rsid w:val="00AE53C9"/>
    <w:rsid w:val="00AE5818"/>
    <w:rsid w:val="00AE5A13"/>
    <w:rsid w:val="00AE6F57"/>
    <w:rsid w:val="00AF0821"/>
    <w:rsid w:val="00AF314F"/>
    <w:rsid w:val="00AF3270"/>
    <w:rsid w:val="00AF39B0"/>
    <w:rsid w:val="00AF467A"/>
    <w:rsid w:val="00AF5A45"/>
    <w:rsid w:val="00AF6361"/>
    <w:rsid w:val="00AF7B03"/>
    <w:rsid w:val="00B005F1"/>
    <w:rsid w:val="00B0071D"/>
    <w:rsid w:val="00B00DAC"/>
    <w:rsid w:val="00B026A5"/>
    <w:rsid w:val="00B027C1"/>
    <w:rsid w:val="00B0325F"/>
    <w:rsid w:val="00B03560"/>
    <w:rsid w:val="00B0423C"/>
    <w:rsid w:val="00B05403"/>
    <w:rsid w:val="00B05B0B"/>
    <w:rsid w:val="00B067E1"/>
    <w:rsid w:val="00B06B38"/>
    <w:rsid w:val="00B07524"/>
    <w:rsid w:val="00B10268"/>
    <w:rsid w:val="00B11CD2"/>
    <w:rsid w:val="00B123C4"/>
    <w:rsid w:val="00B12C13"/>
    <w:rsid w:val="00B13377"/>
    <w:rsid w:val="00B13419"/>
    <w:rsid w:val="00B13E72"/>
    <w:rsid w:val="00B15279"/>
    <w:rsid w:val="00B1740D"/>
    <w:rsid w:val="00B206DE"/>
    <w:rsid w:val="00B208E8"/>
    <w:rsid w:val="00B2122B"/>
    <w:rsid w:val="00B220EF"/>
    <w:rsid w:val="00B23368"/>
    <w:rsid w:val="00B25056"/>
    <w:rsid w:val="00B25AE5"/>
    <w:rsid w:val="00B26247"/>
    <w:rsid w:val="00B2636C"/>
    <w:rsid w:val="00B331A7"/>
    <w:rsid w:val="00B338EF"/>
    <w:rsid w:val="00B35DE2"/>
    <w:rsid w:val="00B36341"/>
    <w:rsid w:val="00B378A8"/>
    <w:rsid w:val="00B414EB"/>
    <w:rsid w:val="00B41E38"/>
    <w:rsid w:val="00B42F07"/>
    <w:rsid w:val="00B45554"/>
    <w:rsid w:val="00B45E94"/>
    <w:rsid w:val="00B50FC3"/>
    <w:rsid w:val="00B51BD4"/>
    <w:rsid w:val="00B51C8D"/>
    <w:rsid w:val="00B5285E"/>
    <w:rsid w:val="00B54200"/>
    <w:rsid w:val="00B551F5"/>
    <w:rsid w:val="00B62206"/>
    <w:rsid w:val="00B625E7"/>
    <w:rsid w:val="00B62BA2"/>
    <w:rsid w:val="00B6748B"/>
    <w:rsid w:val="00B7080C"/>
    <w:rsid w:val="00B70E16"/>
    <w:rsid w:val="00B712E6"/>
    <w:rsid w:val="00B732E5"/>
    <w:rsid w:val="00B740E0"/>
    <w:rsid w:val="00B76202"/>
    <w:rsid w:val="00B76916"/>
    <w:rsid w:val="00B76DB5"/>
    <w:rsid w:val="00B77FB8"/>
    <w:rsid w:val="00B81380"/>
    <w:rsid w:val="00B82DE2"/>
    <w:rsid w:val="00B82DFC"/>
    <w:rsid w:val="00B85484"/>
    <w:rsid w:val="00B85ACD"/>
    <w:rsid w:val="00B90069"/>
    <w:rsid w:val="00B930A8"/>
    <w:rsid w:val="00B94CC1"/>
    <w:rsid w:val="00B950BC"/>
    <w:rsid w:val="00B96D1B"/>
    <w:rsid w:val="00BA0F6D"/>
    <w:rsid w:val="00BA13D6"/>
    <w:rsid w:val="00BA1E40"/>
    <w:rsid w:val="00BA27D2"/>
    <w:rsid w:val="00BA5784"/>
    <w:rsid w:val="00BB01A1"/>
    <w:rsid w:val="00BB27CF"/>
    <w:rsid w:val="00BB2A96"/>
    <w:rsid w:val="00BB3970"/>
    <w:rsid w:val="00BB408F"/>
    <w:rsid w:val="00BB472D"/>
    <w:rsid w:val="00BB4C92"/>
    <w:rsid w:val="00BB6672"/>
    <w:rsid w:val="00BB6F34"/>
    <w:rsid w:val="00BB726C"/>
    <w:rsid w:val="00BC30F0"/>
    <w:rsid w:val="00BC38D6"/>
    <w:rsid w:val="00BC4047"/>
    <w:rsid w:val="00BC6463"/>
    <w:rsid w:val="00BC6F4A"/>
    <w:rsid w:val="00BC7A29"/>
    <w:rsid w:val="00BC7D88"/>
    <w:rsid w:val="00BD0AB0"/>
    <w:rsid w:val="00BD1EAD"/>
    <w:rsid w:val="00BD2432"/>
    <w:rsid w:val="00BD3025"/>
    <w:rsid w:val="00BD3252"/>
    <w:rsid w:val="00BD62A2"/>
    <w:rsid w:val="00BD6346"/>
    <w:rsid w:val="00BD6554"/>
    <w:rsid w:val="00BD6A88"/>
    <w:rsid w:val="00BD7AEF"/>
    <w:rsid w:val="00BE032E"/>
    <w:rsid w:val="00BE035E"/>
    <w:rsid w:val="00BE1436"/>
    <w:rsid w:val="00BE2974"/>
    <w:rsid w:val="00BE3283"/>
    <w:rsid w:val="00BE481B"/>
    <w:rsid w:val="00BE53FF"/>
    <w:rsid w:val="00BE7138"/>
    <w:rsid w:val="00BE7273"/>
    <w:rsid w:val="00BF0B2C"/>
    <w:rsid w:val="00BF0D40"/>
    <w:rsid w:val="00BF1663"/>
    <w:rsid w:val="00BF2192"/>
    <w:rsid w:val="00BF2714"/>
    <w:rsid w:val="00BF27AE"/>
    <w:rsid w:val="00BF2855"/>
    <w:rsid w:val="00BF2B10"/>
    <w:rsid w:val="00BF2E8A"/>
    <w:rsid w:val="00BF49A8"/>
    <w:rsid w:val="00BF59CC"/>
    <w:rsid w:val="00BF6415"/>
    <w:rsid w:val="00C0119D"/>
    <w:rsid w:val="00C02F43"/>
    <w:rsid w:val="00C02F76"/>
    <w:rsid w:val="00C03C0E"/>
    <w:rsid w:val="00C04081"/>
    <w:rsid w:val="00C0456C"/>
    <w:rsid w:val="00C047E7"/>
    <w:rsid w:val="00C06211"/>
    <w:rsid w:val="00C07670"/>
    <w:rsid w:val="00C128ED"/>
    <w:rsid w:val="00C1371E"/>
    <w:rsid w:val="00C15398"/>
    <w:rsid w:val="00C16428"/>
    <w:rsid w:val="00C16458"/>
    <w:rsid w:val="00C173A6"/>
    <w:rsid w:val="00C2195D"/>
    <w:rsid w:val="00C254DF"/>
    <w:rsid w:val="00C257EB"/>
    <w:rsid w:val="00C26918"/>
    <w:rsid w:val="00C278AB"/>
    <w:rsid w:val="00C301DE"/>
    <w:rsid w:val="00C32983"/>
    <w:rsid w:val="00C40A9B"/>
    <w:rsid w:val="00C44028"/>
    <w:rsid w:val="00C44D06"/>
    <w:rsid w:val="00C504F8"/>
    <w:rsid w:val="00C50B3F"/>
    <w:rsid w:val="00C52235"/>
    <w:rsid w:val="00C52372"/>
    <w:rsid w:val="00C54729"/>
    <w:rsid w:val="00C54815"/>
    <w:rsid w:val="00C558CF"/>
    <w:rsid w:val="00C57001"/>
    <w:rsid w:val="00C5780C"/>
    <w:rsid w:val="00C60092"/>
    <w:rsid w:val="00C6140B"/>
    <w:rsid w:val="00C618A9"/>
    <w:rsid w:val="00C61DB6"/>
    <w:rsid w:val="00C62004"/>
    <w:rsid w:val="00C636A4"/>
    <w:rsid w:val="00C64073"/>
    <w:rsid w:val="00C64B39"/>
    <w:rsid w:val="00C6552C"/>
    <w:rsid w:val="00C656AC"/>
    <w:rsid w:val="00C6681D"/>
    <w:rsid w:val="00C66932"/>
    <w:rsid w:val="00C66C56"/>
    <w:rsid w:val="00C67798"/>
    <w:rsid w:val="00C70143"/>
    <w:rsid w:val="00C715CC"/>
    <w:rsid w:val="00C720ED"/>
    <w:rsid w:val="00C72855"/>
    <w:rsid w:val="00C736CE"/>
    <w:rsid w:val="00C771B4"/>
    <w:rsid w:val="00C8011D"/>
    <w:rsid w:val="00C80647"/>
    <w:rsid w:val="00C817EC"/>
    <w:rsid w:val="00C84828"/>
    <w:rsid w:val="00C84A72"/>
    <w:rsid w:val="00C84F7F"/>
    <w:rsid w:val="00C874BD"/>
    <w:rsid w:val="00C900D5"/>
    <w:rsid w:val="00C90537"/>
    <w:rsid w:val="00C916F7"/>
    <w:rsid w:val="00C922A9"/>
    <w:rsid w:val="00C93430"/>
    <w:rsid w:val="00C938D8"/>
    <w:rsid w:val="00C95A1D"/>
    <w:rsid w:val="00C95B2F"/>
    <w:rsid w:val="00C97088"/>
    <w:rsid w:val="00C970F1"/>
    <w:rsid w:val="00C97812"/>
    <w:rsid w:val="00CA017A"/>
    <w:rsid w:val="00CA07FB"/>
    <w:rsid w:val="00CA12E8"/>
    <w:rsid w:val="00CA1800"/>
    <w:rsid w:val="00CA2510"/>
    <w:rsid w:val="00CA2725"/>
    <w:rsid w:val="00CA363D"/>
    <w:rsid w:val="00CA3D85"/>
    <w:rsid w:val="00CA56A0"/>
    <w:rsid w:val="00CA6EEF"/>
    <w:rsid w:val="00CA7DCA"/>
    <w:rsid w:val="00CB0EC6"/>
    <w:rsid w:val="00CB1BAB"/>
    <w:rsid w:val="00CB2071"/>
    <w:rsid w:val="00CB4963"/>
    <w:rsid w:val="00CB7F09"/>
    <w:rsid w:val="00CB7F1C"/>
    <w:rsid w:val="00CC0AE8"/>
    <w:rsid w:val="00CC1E51"/>
    <w:rsid w:val="00CC3909"/>
    <w:rsid w:val="00CC3A29"/>
    <w:rsid w:val="00CC4033"/>
    <w:rsid w:val="00CC678E"/>
    <w:rsid w:val="00CC6C54"/>
    <w:rsid w:val="00CC73B1"/>
    <w:rsid w:val="00CD171B"/>
    <w:rsid w:val="00CD1AC1"/>
    <w:rsid w:val="00CD1CA6"/>
    <w:rsid w:val="00CD26B0"/>
    <w:rsid w:val="00CD3319"/>
    <w:rsid w:val="00CD3CBE"/>
    <w:rsid w:val="00CD4CDC"/>
    <w:rsid w:val="00CD5DF6"/>
    <w:rsid w:val="00CD676B"/>
    <w:rsid w:val="00CD7A74"/>
    <w:rsid w:val="00CE0632"/>
    <w:rsid w:val="00CF0AE9"/>
    <w:rsid w:val="00CF0FEF"/>
    <w:rsid w:val="00CF2C00"/>
    <w:rsid w:val="00CF44E3"/>
    <w:rsid w:val="00D00EDB"/>
    <w:rsid w:val="00D021E6"/>
    <w:rsid w:val="00D02B09"/>
    <w:rsid w:val="00D02CD9"/>
    <w:rsid w:val="00D03259"/>
    <w:rsid w:val="00D034B2"/>
    <w:rsid w:val="00D03526"/>
    <w:rsid w:val="00D05086"/>
    <w:rsid w:val="00D10D3A"/>
    <w:rsid w:val="00D118B4"/>
    <w:rsid w:val="00D11B11"/>
    <w:rsid w:val="00D12164"/>
    <w:rsid w:val="00D12C9E"/>
    <w:rsid w:val="00D15BE1"/>
    <w:rsid w:val="00D16102"/>
    <w:rsid w:val="00D17A22"/>
    <w:rsid w:val="00D17A57"/>
    <w:rsid w:val="00D215AD"/>
    <w:rsid w:val="00D21926"/>
    <w:rsid w:val="00D2350A"/>
    <w:rsid w:val="00D236E0"/>
    <w:rsid w:val="00D23A92"/>
    <w:rsid w:val="00D24395"/>
    <w:rsid w:val="00D2445E"/>
    <w:rsid w:val="00D2693D"/>
    <w:rsid w:val="00D26FED"/>
    <w:rsid w:val="00D278B1"/>
    <w:rsid w:val="00D301BF"/>
    <w:rsid w:val="00D3033A"/>
    <w:rsid w:val="00D31A0F"/>
    <w:rsid w:val="00D32316"/>
    <w:rsid w:val="00D3238C"/>
    <w:rsid w:val="00D34A9D"/>
    <w:rsid w:val="00D34C6D"/>
    <w:rsid w:val="00D34D30"/>
    <w:rsid w:val="00D359C9"/>
    <w:rsid w:val="00D424E2"/>
    <w:rsid w:val="00D4268F"/>
    <w:rsid w:val="00D4454F"/>
    <w:rsid w:val="00D4565C"/>
    <w:rsid w:val="00D46331"/>
    <w:rsid w:val="00D513D8"/>
    <w:rsid w:val="00D530D7"/>
    <w:rsid w:val="00D53E54"/>
    <w:rsid w:val="00D550AA"/>
    <w:rsid w:val="00D55F78"/>
    <w:rsid w:val="00D60E7C"/>
    <w:rsid w:val="00D6168C"/>
    <w:rsid w:val="00D64981"/>
    <w:rsid w:val="00D65898"/>
    <w:rsid w:val="00D65BE1"/>
    <w:rsid w:val="00D660DF"/>
    <w:rsid w:val="00D67B8A"/>
    <w:rsid w:val="00D70481"/>
    <w:rsid w:val="00D70F3F"/>
    <w:rsid w:val="00D72B3E"/>
    <w:rsid w:val="00D73433"/>
    <w:rsid w:val="00D735BF"/>
    <w:rsid w:val="00D74E44"/>
    <w:rsid w:val="00D77D2A"/>
    <w:rsid w:val="00D80002"/>
    <w:rsid w:val="00D81FEF"/>
    <w:rsid w:val="00D820C9"/>
    <w:rsid w:val="00D8354D"/>
    <w:rsid w:val="00D83C99"/>
    <w:rsid w:val="00D8419A"/>
    <w:rsid w:val="00D85D68"/>
    <w:rsid w:val="00D861A3"/>
    <w:rsid w:val="00D917A1"/>
    <w:rsid w:val="00D91CF0"/>
    <w:rsid w:val="00D91EDE"/>
    <w:rsid w:val="00D9339D"/>
    <w:rsid w:val="00D94169"/>
    <w:rsid w:val="00D95AC0"/>
    <w:rsid w:val="00D971EB"/>
    <w:rsid w:val="00D97738"/>
    <w:rsid w:val="00DA2BDA"/>
    <w:rsid w:val="00DA3077"/>
    <w:rsid w:val="00DA47C2"/>
    <w:rsid w:val="00DA6474"/>
    <w:rsid w:val="00DA7154"/>
    <w:rsid w:val="00DA7FBC"/>
    <w:rsid w:val="00DB027B"/>
    <w:rsid w:val="00DB07F6"/>
    <w:rsid w:val="00DB0A0D"/>
    <w:rsid w:val="00DB1168"/>
    <w:rsid w:val="00DB123C"/>
    <w:rsid w:val="00DB1511"/>
    <w:rsid w:val="00DB15F8"/>
    <w:rsid w:val="00DB20AE"/>
    <w:rsid w:val="00DB3648"/>
    <w:rsid w:val="00DB38C7"/>
    <w:rsid w:val="00DB48D1"/>
    <w:rsid w:val="00DB5C41"/>
    <w:rsid w:val="00DC0889"/>
    <w:rsid w:val="00DC0E1D"/>
    <w:rsid w:val="00DC185C"/>
    <w:rsid w:val="00DC225F"/>
    <w:rsid w:val="00DC293B"/>
    <w:rsid w:val="00DC3E8D"/>
    <w:rsid w:val="00DC4205"/>
    <w:rsid w:val="00DC4261"/>
    <w:rsid w:val="00DC43BA"/>
    <w:rsid w:val="00DC451C"/>
    <w:rsid w:val="00DC5147"/>
    <w:rsid w:val="00DC5B39"/>
    <w:rsid w:val="00DD0136"/>
    <w:rsid w:val="00DD10C7"/>
    <w:rsid w:val="00DD168A"/>
    <w:rsid w:val="00DD4FC3"/>
    <w:rsid w:val="00DD6580"/>
    <w:rsid w:val="00DD7354"/>
    <w:rsid w:val="00DE0812"/>
    <w:rsid w:val="00DE3271"/>
    <w:rsid w:val="00DE37B2"/>
    <w:rsid w:val="00DE4B45"/>
    <w:rsid w:val="00DE4D58"/>
    <w:rsid w:val="00DE5221"/>
    <w:rsid w:val="00DE556E"/>
    <w:rsid w:val="00DE5653"/>
    <w:rsid w:val="00DE653A"/>
    <w:rsid w:val="00DE75A4"/>
    <w:rsid w:val="00DF001C"/>
    <w:rsid w:val="00DF14EA"/>
    <w:rsid w:val="00DF2D39"/>
    <w:rsid w:val="00DF427A"/>
    <w:rsid w:val="00DF4AE8"/>
    <w:rsid w:val="00DF55AF"/>
    <w:rsid w:val="00DF602F"/>
    <w:rsid w:val="00E01008"/>
    <w:rsid w:val="00E01315"/>
    <w:rsid w:val="00E01B79"/>
    <w:rsid w:val="00E037C7"/>
    <w:rsid w:val="00E03D73"/>
    <w:rsid w:val="00E05FDB"/>
    <w:rsid w:val="00E063CF"/>
    <w:rsid w:val="00E06431"/>
    <w:rsid w:val="00E10FF3"/>
    <w:rsid w:val="00E1357A"/>
    <w:rsid w:val="00E15CA9"/>
    <w:rsid w:val="00E17B02"/>
    <w:rsid w:val="00E20A1A"/>
    <w:rsid w:val="00E23159"/>
    <w:rsid w:val="00E245F1"/>
    <w:rsid w:val="00E25BD5"/>
    <w:rsid w:val="00E26213"/>
    <w:rsid w:val="00E3072A"/>
    <w:rsid w:val="00E317BD"/>
    <w:rsid w:val="00E31E0A"/>
    <w:rsid w:val="00E32467"/>
    <w:rsid w:val="00E337DB"/>
    <w:rsid w:val="00E34142"/>
    <w:rsid w:val="00E34ACE"/>
    <w:rsid w:val="00E3690C"/>
    <w:rsid w:val="00E36D36"/>
    <w:rsid w:val="00E375C1"/>
    <w:rsid w:val="00E406BF"/>
    <w:rsid w:val="00E41DA4"/>
    <w:rsid w:val="00E45E45"/>
    <w:rsid w:val="00E466C1"/>
    <w:rsid w:val="00E471FB"/>
    <w:rsid w:val="00E47252"/>
    <w:rsid w:val="00E477C1"/>
    <w:rsid w:val="00E50C26"/>
    <w:rsid w:val="00E51F43"/>
    <w:rsid w:val="00E52199"/>
    <w:rsid w:val="00E55854"/>
    <w:rsid w:val="00E55B02"/>
    <w:rsid w:val="00E565BC"/>
    <w:rsid w:val="00E569DC"/>
    <w:rsid w:val="00E56C77"/>
    <w:rsid w:val="00E570AA"/>
    <w:rsid w:val="00E61552"/>
    <w:rsid w:val="00E63822"/>
    <w:rsid w:val="00E65091"/>
    <w:rsid w:val="00E65537"/>
    <w:rsid w:val="00E6577D"/>
    <w:rsid w:val="00E65912"/>
    <w:rsid w:val="00E65C6B"/>
    <w:rsid w:val="00E67E7E"/>
    <w:rsid w:val="00E701A1"/>
    <w:rsid w:val="00E70A38"/>
    <w:rsid w:val="00E714E2"/>
    <w:rsid w:val="00E7272B"/>
    <w:rsid w:val="00E743D8"/>
    <w:rsid w:val="00E762C4"/>
    <w:rsid w:val="00E765E8"/>
    <w:rsid w:val="00E76CA8"/>
    <w:rsid w:val="00E808AD"/>
    <w:rsid w:val="00E8327A"/>
    <w:rsid w:val="00E8333D"/>
    <w:rsid w:val="00E841B4"/>
    <w:rsid w:val="00E86898"/>
    <w:rsid w:val="00E86DC5"/>
    <w:rsid w:val="00E90867"/>
    <w:rsid w:val="00E92893"/>
    <w:rsid w:val="00E92AC3"/>
    <w:rsid w:val="00E934B2"/>
    <w:rsid w:val="00E96C54"/>
    <w:rsid w:val="00EA0AB3"/>
    <w:rsid w:val="00EA16F9"/>
    <w:rsid w:val="00EA3B35"/>
    <w:rsid w:val="00EA4320"/>
    <w:rsid w:val="00EA5367"/>
    <w:rsid w:val="00EA6E3D"/>
    <w:rsid w:val="00EA73BF"/>
    <w:rsid w:val="00EA7C05"/>
    <w:rsid w:val="00EB3B31"/>
    <w:rsid w:val="00EB3CCE"/>
    <w:rsid w:val="00EB4236"/>
    <w:rsid w:val="00EB4F63"/>
    <w:rsid w:val="00EB5261"/>
    <w:rsid w:val="00EB55BC"/>
    <w:rsid w:val="00EB74F7"/>
    <w:rsid w:val="00EC0FE6"/>
    <w:rsid w:val="00EC1CCF"/>
    <w:rsid w:val="00EC2995"/>
    <w:rsid w:val="00EC404B"/>
    <w:rsid w:val="00EC4B98"/>
    <w:rsid w:val="00EC62BB"/>
    <w:rsid w:val="00EC7B33"/>
    <w:rsid w:val="00ED11A4"/>
    <w:rsid w:val="00ED2882"/>
    <w:rsid w:val="00ED28DA"/>
    <w:rsid w:val="00ED396E"/>
    <w:rsid w:val="00ED4A47"/>
    <w:rsid w:val="00ED5AFA"/>
    <w:rsid w:val="00ED5D36"/>
    <w:rsid w:val="00ED7202"/>
    <w:rsid w:val="00ED74DA"/>
    <w:rsid w:val="00ED7D92"/>
    <w:rsid w:val="00EE166A"/>
    <w:rsid w:val="00EE3AA5"/>
    <w:rsid w:val="00EE3D4F"/>
    <w:rsid w:val="00EE7FDF"/>
    <w:rsid w:val="00EF0C76"/>
    <w:rsid w:val="00EF10DD"/>
    <w:rsid w:val="00EF242A"/>
    <w:rsid w:val="00EF2D2D"/>
    <w:rsid w:val="00EF4964"/>
    <w:rsid w:val="00EF7D78"/>
    <w:rsid w:val="00F0148D"/>
    <w:rsid w:val="00F0265E"/>
    <w:rsid w:val="00F0400D"/>
    <w:rsid w:val="00F05392"/>
    <w:rsid w:val="00F05DA3"/>
    <w:rsid w:val="00F05E21"/>
    <w:rsid w:val="00F06F42"/>
    <w:rsid w:val="00F0701A"/>
    <w:rsid w:val="00F07732"/>
    <w:rsid w:val="00F07B39"/>
    <w:rsid w:val="00F113E1"/>
    <w:rsid w:val="00F129AE"/>
    <w:rsid w:val="00F213CE"/>
    <w:rsid w:val="00F21AF9"/>
    <w:rsid w:val="00F2327B"/>
    <w:rsid w:val="00F26D60"/>
    <w:rsid w:val="00F3028D"/>
    <w:rsid w:val="00F307ED"/>
    <w:rsid w:val="00F31F90"/>
    <w:rsid w:val="00F3234E"/>
    <w:rsid w:val="00F32B05"/>
    <w:rsid w:val="00F3331F"/>
    <w:rsid w:val="00F347D9"/>
    <w:rsid w:val="00F35C4F"/>
    <w:rsid w:val="00F364BB"/>
    <w:rsid w:val="00F37036"/>
    <w:rsid w:val="00F37B4D"/>
    <w:rsid w:val="00F40BE8"/>
    <w:rsid w:val="00F41C62"/>
    <w:rsid w:val="00F42B24"/>
    <w:rsid w:val="00F4362C"/>
    <w:rsid w:val="00F43FA7"/>
    <w:rsid w:val="00F44CF1"/>
    <w:rsid w:val="00F4562B"/>
    <w:rsid w:val="00F473F4"/>
    <w:rsid w:val="00F51B1A"/>
    <w:rsid w:val="00F51D3B"/>
    <w:rsid w:val="00F542A1"/>
    <w:rsid w:val="00F5499E"/>
    <w:rsid w:val="00F55A49"/>
    <w:rsid w:val="00F56250"/>
    <w:rsid w:val="00F5783E"/>
    <w:rsid w:val="00F6020A"/>
    <w:rsid w:val="00F60C0D"/>
    <w:rsid w:val="00F6285A"/>
    <w:rsid w:val="00F628BF"/>
    <w:rsid w:val="00F634D5"/>
    <w:rsid w:val="00F65AB9"/>
    <w:rsid w:val="00F708ED"/>
    <w:rsid w:val="00F72593"/>
    <w:rsid w:val="00F748C4"/>
    <w:rsid w:val="00F74F34"/>
    <w:rsid w:val="00F76A94"/>
    <w:rsid w:val="00F81635"/>
    <w:rsid w:val="00F81C3A"/>
    <w:rsid w:val="00F82199"/>
    <w:rsid w:val="00F82496"/>
    <w:rsid w:val="00F82E14"/>
    <w:rsid w:val="00F832AD"/>
    <w:rsid w:val="00F8373B"/>
    <w:rsid w:val="00F83F54"/>
    <w:rsid w:val="00F87650"/>
    <w:rsid w:val="00F9013E"/>
    <w:rsid w:val="00F90F80"/>
    <w:rsid w:val="00F9191B"/>
    <w:rsid w:val="00F931B0"/>
    <w:rsid w:val="00F943EE"/>
    <w:rsid w:val="00F95758"/>
    <w:rsid w:val="00F96921"/>
    <w:rsid w:val="00F9705B"/>
    <w:rsid w:val="00F97115"/>
    <w:rsid w:val="00FA0AA1"/>
    <w:rsid w:val="00FA222B"/>
    <w:rsid w:val="00FA291C"/>
    <w:rsid w:val="00FA3725"/>
    <w:rsid w:val="00FA4EB4"/>
    <w:rsid w:val="00FA5341"/>
    <w:rsid w:val="00FA65C8"/>
    <w:rsid w:val="00FB49F9"/>
    <w:rsid w:val="00FB4B15"/>
    <w:rsid w:val="00FB4B49"/>
    <w:rsid w:val="00FB67C7"/>
    <w:rsid w:val="00FB716F"/>
    <w:rsid w:val="00FC09F0"/>
    <w:rsid w:val="00FC28BD"/>
    <w:rsid w:val="00FC321B"/>
    <w:rsid w:val="00FC41C0"/>
    <w:rsid w:val="00FC4F1A"/>
    <w:rsid w:val="00FC79E9"/>
    <w:rsid w:val="00FD0698"/>
    <w:rsid w:val="00FD084C"/>
    <w:rsid w:val="00FD32B5"/>
    <w:rsid w:val="00FD3E40"/>
    <w:rsid w:val="00FD573A"/>
    <w:rsid w:val="00FE017D"/>
    <w:rsid w:val="00FE01EA"/>
    <w:rsid w:val="00FE1291"/>
    <w:rsid w:val="00FE245B"/>
    <w:rsid w:val="00FE27FC"/>
    <w:rsid w:val="00FE2880"/>
    <w:rsid w:val="00FE29E4"/>
    <w:rsid w:val="00FE48D3"/>
    <w:rsid w:val="00FE4CB6"/>
    <w:rsid w:val="00FE6D2D"/>
    <w:rsid w:val="00FE6D52"/>
    <w:rsid w:val="00FF0889"/>
    <w:rsid w:val="00FF1DDD"/>
    <w:rsid w:val="00FF2056"/>
    <w:rsid w:val="00FF27F6"/>
    <w:rsid w:val="00FF2AC8"/>
    <w:rsid w:val="00FF2C14"/>
    <w:rsid w:val="00FF3103"/>
    <w:rsid w:val="00FF427C"/>
    <w:rsid w:val="00FF479E"/>
    <w:rsid w:val="00FF4CB7"/>
    <w:rsid w:val="00FF5641"/>
    <w:rsid w:val="00FF655A"/>
    <w:rsid w:val="00FF65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BC"/>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4E99"/>
    <w:rPr>
      <w:rFonts w:cs="Times New Roman"/>
      <w:color w:val="0000FF"/>
      <w:u w:val="single"/>
    </w:rPr>
  </w:style>
  <w:style w:type="paragraph" w:customStyle="1" w:styleId="ConsPlusNormal">
    <w:name w:val="ConsPlusNormal"/>
    <w:uiPriority w:val="99"/>
    <w:rsid w:val="00495A70"/>
    <w:pPr>
      <w:widowControl w:val="0"/>
      <w:autoSpaceDE w:val="0"/>
      <w:autoSpaceDN w:val="0"/>
    </w:pPr>
    <w:rPr>
      <w:rFonts w:ascii="Times New Roman" w:eastAsia="Times New Roman" w:hAnsi="Times New Roman"/>
      <w:sz w:val="28"/>
    </w:rPr>
  </w:style>
  <w:style w:type="paragraph" w:customStyle="1" w:styleId="ConsPlusTitle">
    <w:name w:val="ConsPlusTitle"/>
    <w:uiPriority w:val="99"/>
    <w:rsid w:val="00170A05"/>
    <w:pPr>
      <w:widowControl w:val="0"/>
      <w:autoSpaceDE w:val="0"/>
      <w:autoSpaceDN w:val="0"/>
    </w:pPr>
    <w:rPr>
      <w:rFonts w:ascii="Times New Roman" w:eastAsia="Times New Roman" w:hAnsi="Times New Roman"/>
      <w:b/>
      <w:sz w:val="28"/>
    </w:rPr>
  </w:style>
  <w:style w:type="paragraph" w:customStyle="1" w:styleId="ConsPlusCell">
    <w:name w:val="ConsPlusCell"/>
    <w:uiPriority w:val="99"/>
    <w:rsid w:val="00E762C4"/>
    <w:pPr>
      <w:autoSpaceDE w:val="0"/>
      <w:autoSpaceDN w:val="0"/>
      <w:adjustRightInd w:val="0"/>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9A10ED68C6CEE52487F08EDA989B5E0CDE33283BF19F36FCEF1418D03A987D98E6BDB9BC7306C3313F75E9D520678ECP6mCE" TargetMode="External"/><Relationship Id="rId13" Type="http://schemas.openxmlformats.org/officeDocument/2006/relationships/hyperlink" Target="consultantplus://offline/ref=0F89A10ED68C6CEE52487F08EDA989B5E0CDE33283BF19F26ECDF1418D03A987D98E6BDB89C768603114EE589C475029AA3954841B7382D654B9A353PDmEE" TargetMode="External"/><Relationship Id="rId18" Type="http://schemas.openxmlformats.org/officeDocument/2006/relationships/hyperlink" Target="consultantplus://offline/ref=218B2DDF5AD0CE94C1A8A57897723EE881B41C63C2D32D1B3DED23CA09C9E95AB3ECFA7F05F787A961E28F7F58B607793BC089AA8CD964865B7DECB1V4e9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F89A10ED68C6CEE52487F08EDA989B5E0CDE33283BF18FC6ACDF1418D03A987D98E6BDB9BC7306C3313F75E9D520678ECP6mCE" TargetMode="External"/><Relationship Id="rId12" Type="http://schemas.openxmlformats.org/officeDocument/2006/relationships/hyperlink" Target="consultantplus://offline/ref=0F89A10ED68C6CEE52487F08EDA989B5E0CDE3328BBB11FA6AC1AC4B855AA585DE8134CC8E8E666A6545AD0B954E0366EE6947841C6FP8m2E" TargetMode="External"/><Relationship Id="rId17" Type="http://schemas.openxmlformats.org/officeDocument/2006/relationships/hyperlink" Target="consultantplus://offline/ref=218B2DDF5AD0CE94C1A8BB75811E60E780B74369C0D7274B68BB259D5699EF0FF3ACFC2A46B38AA968E9D92D1DE85E2B7F8B84AA92C56487V4e5B" TargetMode="External"/><Relationship Id="rId2" Type="http://schemas.openxmlformats.org/officeDocument/2006/relationships/settings" Target="settings.xml"/><Relationship Id="rId16" Type="http://schemas.openxmlformats.org/officeDocument/2006/relationships/hyperlink" Target="consultantplus://offline/ref=C4896FB64FA6B11A61605589D7AC9F7D9A0791087BEC6DA5FFA2ED5371D53D65ED68123E4237A5F4EFAD61C93EB6715F701D299CD57A7B74FCFD8C72m6q3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89A10ED68C6CEE52487F08EDA989B5E0CDE33283BF1AFE6FCDF1418D03A987D98E6BDB9BC7306C3313F75E9D520678ECP6mCE" TargetMode="External"/><Relationship Id="rId11" Type="http://schemas.openxmlformats.org/officeDocument/2006/relationships/hyperlink" Target="consultantplus://offline/ref=0F89A10ED68C6CEE52486105FBC5D7BAE3C3BC3D84BF13AC319EF716D253AFD28BCE3582C8847B61340AEB5E9AP4mCE" TargetMode="External"/><Relationship Id="rId5" Type="http://schemas.openxmlformats.org/officeDocument/2006/relationships/hyperlink" Target="consultantplus://offline/ref=0F89A10ED68C6CEE52486105FBC5D7BAE3C5BD388BBD13AC319EF716D253AFD28BCE3582C8847B61340AEB5E9AP4mCE" TargetMode="External"/><Relationship Id="rId15" Type="http://schemas.openxmlformats.org/officeDocument/2006/relationships/hyperlink" Target="consultantplus://offline/ref=C4896FB64FA6B11A61605589D7AC9F7D9A0791087BEC6DA5FFA2ED5371D53D65ED68123E4237A5F4EFAD61C93EB6715F701D299CD57A7B74FCFD8C72m6q3F" TargetMode="External"/><Relationship Id="rId10" Type="http://schemas.openxmlformats.org/officeDocument/2006/relationships/hyperlink" Target="consultantplus://offline/ref=0F89A10ED68C6CEE52487F08EDA989B5E0CDE33283BF19F26ECDF1418D03A987D98E6BDB89C768603114E05C9D475029AA3954841B7382D654B9A353PDmEE" TargetMode="External"/><Relationship Id="rId19" Type="http://schemas.openxmlformats.org/officeDocument/2006/relationships/hyperlink" Target="consultantplus://offline/ref=01704CFD9EEE24B0C1D900D00E0B0F6BD65861744EEFC6EDF2B4258CB1B04771FC36570A3DB0F763D5719B1419BFA3D67A04BF3CA483BED60CB241E820z6B" TargetMode="External"/><Relationship Id="rId4" Type="http://schemas.openxmlformats.org/officeDocument/2006/relationships/hyperlink" Target="consultantplus://offline/ref=0F89A10ED68C6CEE52486105FBC5D7BAE3C3BC3D84BF13AC319EF716D253AFD28BCE3582C8847B61340AEB5E9AP4mCE" TargetMode="External"/><Relationship Id="rId9" Type="http://schemas.openxmlformats.org/officeDocument/2006/relationships/hyperlink" Target="consultantplus://offline/ref=0F89A10ED68C6CEE52487F08EDA989B5E0CDE33283BF19F26ECDF1418D03A987D98E6BDB89C768603114E05D90475029AA3954841B7382D654B9A353PDmEE" TargetMode="External"/><Relationship Id="rId14" Type="http://schemas.openxmlformats.org/officeDocument/2006/relationships/hyperlink" Target="consultantplus://offline/ref=0F89A10ED68C6CEE52487F08EDA989B5E0CDE33283BF19F26ECDF1418D03A987D98E6BDB89C768603114EE599F475029AA3954841B7382D654B9A353PD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14</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dc:creator>
  <cp:keywords/>
  <dc:description/>
  <cp:lastModifiedBy>Kuts</cp:lastModifiedBy>
  <cp:revision>17</cp:revision>
  <dcterms:created xsi:type="dcterms:W3CDTF">2020-07-16T02:43:00Z</dcterms:created>
  <dcterms:modified xsi:type="dcterms:W3CDTF">2020-11-06T00:51:00Z</dcterms:modified>
</cp:coreProperties>
</file>