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B29" w:rsidRDefault="00AC1B29" w:rsidP="00AC1B29">
      <w:pPr>
        <w:spacing w:after="0" w:line="240" w:lineRule="auto"/>
        <w:rPr>
          <w:rFonts w:ascii="Times New Roman" w:hAnsi="Times New Roman" w:cs="Times New Roman"/>
          <w:sz w:val="28"/>
          <w:szCs w:val="28"/>
        </w:rPr>
      </w:pPr>
    </w:p>
    <w:p w:rsidR="00AC1B29" w:rsidRDefault="00AC1B29" w:rsidP="00AC1B29">
      <w:pPr>
        <w:spacing w:after="0" w:line="240" w:lineRule="auto"/>
        <w:rPr>
          <w:rFonts w:ascii="Times New Roman" w:hAnsi="Times New Roman" w:cs="Times New Roman"/>
          <w:sz w:val="28"/>
          <w:szCs w:val="28"/>
        </w:rPr>
      </w:pPr>
    </w:p>
    <w:p w:rsidR="00AC1B29" w:rsidRDefault="00AC1B29" w:rsidP="00AC1B29">
      <w:pPr>
        <w:spacing w:after="0" w:line="240" w:lineRule="auto"/>
        <w:rPr>
          <w:rFonts w:ascii="Times New Roman" w:hAnsi="Times New Roman" w:cs="Times New Roman"/>
          <w:sz w:val="28"/>
          <w:szCs w:val="28"/>
        </w:rPr>
      </w:pPr>
    </w:p>
    <w:p w:rsidR="00AC1B29" w:rsidRDefault="00AC1B29" w:rsidP="00AC1B29">
      <w:pPr>
        <w:spacing w:after="0" w:line="240" w:lineRule="auto"/>
        <w:rPr>
          <w:rFonts w:ascii="Times New Roman" w:hAnsi="Times New Roman" w:cs="Times New Roman"/>
          <w:sz w:val="28"/>
          <w:szCs w:val="28"/>
        </w:rPr>
      </w:pPr>
    </w:p>
    <w:p w:rsidR="00AC1B29" w:rsidRDefault="00AC1B29" w:rsidP="00AC1B29">
      <w:pPr>
        <w:spacing w:after="0" w:line="240" w:lineRule="auto"/>
        <w:rPr>
          <w:rFonts w:ascii="Times New Roman" w:hAnsi="Times New Roman" w:cs="Times New Roman"/>
          <w:sz w:val="28"/>
          <w:szCs w:val="28"/>
        </w:rPr>
      </w:pPr>
    </w:p>
    <w:p w:rsidR="00AC1B29" w:rsidRDefault="00AC1B29" w:rsidP="00AC1B29">
      <w:pPr>
        <w:spacing w:after="0" w:line="240" w:lineRule="auto"/>
        <w:rPr>
          <w:rFonts w:ascii="Times New Roman" w:hAnsi="Times New Roman" w:cs="Times New Roman"/>
          <w:sz w:val="28"/>
          <w:szCs w:val="28"/>
        </w:rPr>
      </w:pPr>
    </w:p>
    <w:p w:rsidR="00AC1B29" w:rsidRDefault="00AC1B29" w:rsidP="00AC1B29">
      <w:pPr>
        <w:spacing w:after="0" w:line="240" w:lineRule="auto"/>
        <w:rPr>
          <w:rFonts w:ascii="Times New Roman" w:hAnsi="Times New Roman" w:cs="Times New Roman"/>
          <w:sz w:val="28"/>
          <w:szCs w:val="28"/>
        </w:rPr>
      </w:pPr>
    </w:p>
    <w:p w:rsidR="00AC1B29" w:rsidRDefault="00AC1B29" w:rsidP="00AC1B29">
      <w:pPr>
        <w:spacing w:after="0" w:line="240" w:lineRule="auto"/>
        <w:rPr>
          <w:rFonts w:ascii="Times New Roman" w:hAnsi="Times New Roman" w:cs="Times New Roman"/>
          <w:sz w:val="28"/>
          <w:szCs w:val="28"/>
        </w:rPr>
      </w:pPr>
    </w:p>
    <w:p w:rsidR="00AC1B29" w:rsidRDefault="00AC1B29" w:rsidP="00AC1B29">
      <w:pPr>
        <w:spacing w:after="0" w:line="240" w:lineRule="auto"/>
        <w:rPr>
          <w:rFonts w:ascii="Times New Roman" w:hAnsi="Times New Roman" w:cs="Times New Roman"/>
          <w:sz w:val="28"/>
          <w:szCs w:val="28"/>
        </w:rPr>
      </w:pPr>
    </w:p>
    <w:p w:rsidR="00BB7A69" w:rsidRDefault="00BB7A69" w:rsidP="00AC1B29">
      <w:pPr>
        <w:spacing w:after="0" w:line="240" w:lineRule="auto"/>
        <w:rPr>
          <w:rFonts w:ascii="Times New Roman" w:hAnsi="Times New Roman" w:cs="Times New Roman"/>
          <w:sz w:val="28"/>
          <w:szCs w:val="28"/>
        </w:rPr>
      </w:pPr>
    </w:p>
    <w:p w:rsidR="00AC1B29" w:rsidRDefault="00AC1B29" w:rsidP="00AC1B29">
      <w:pPr>
        <w:spacing w:after="0" w:line="240" w:lineRule="auto"/>
        <w:rPr>
          <w:rFonts w:ascii="Times New Roman" w:hAnsi="Times New Roman" w:cs="Times New Roman"/>
          <w:sz w:val="28"/>
          <w:szCs w:val="28"/>
        </w:rPr>
      </w:pPr>
    </w:p>
    <w:p w:rsidR="00AC1B29" w:rsidRDefault="00AC1B29" w:rsidP="00AC1B29">
      <w:pPr>
        <w:spacing w:after="0" w:line="240" w:lineRule="auto"/>
        <w:rPr>
          <w:rFonts w:ascii="Times New Roman" w:hAnsi="Times New Roman" w:cs="Times New Roman"/>
          <w:sz w:val="28"/>
          <w:szCs w:val="28"/>
        </w:rPr>
      </w:pPr>
    </w:p>
    <w:p w:rsidR="00AC1B29" w:rsidRDefault="00AC1B29" w:rsidP="00AC1B29">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О внесении изменений </w:t>
      </w:r>
    </w:p>
    <w:p w:rsidR="00AC1B29" w:rsidRDefault="00AC1B29" w:rsidP="00AC1B29">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в постановление администрации</w:t>
      </w:r>
    </w:p>
    <w:p w:rsidR="00AC1B29" w:rsidRDefault="00AC1B29" w:rsidP="00AC1B29">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Уссурийского городского округа</w:t>
      </w:r>
    </w:p>
    <w:p w:rsidR="00AC1B29" w:rsidRDefault="00AC1B29" w:rsidP="00AC1B29">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от 15 июня 2017 года </w:t>
      </w:r>
    </w:p>
    <w:p w:rsidR="00AC1B29" w:rsidRDefault="00AC1B29" w:rsidP="00AC1B29">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1824-НПА «Об утверждении </w:t>
      </w:r>
    </w:p>
    <w:p w:rsidR="00AC1B29" w:rsidRDefault="00AC1B29" w:rsidP="00AC1B29">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Положения о предоставлении</w:t>
      </w:r>
    </w:p>
    <w:p w:rsidR="00AC1B29" w:rsidRDefault="00AC1B29" w:rsidP="00AC1B29">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субсидии на реализацию </w:t>
      </w:r>
    </w:p>
    <w:p w:rsidR="00AC1B29" w:rsidRDefault="00AC1B29" w:rsidP="00AC1B29">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социально значимых проектов</w:t>
      </w:r>
    </w:p>
    <w:p w:rsidR="00AC1B29" w:rsidRDefault="00AC1B29" w:rsidP="00AC1B29">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социально ориентированных </w:t>
      </w:r>
    </w:p>
    <w:p w:rsidR="00AC1B29" w:rsidRDefault="00AC1B29" w:rsidP="00AC1B29">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некоммерческих организаций</w:t>
      </w:r>
    </w:p>
    <w:p w:rsidR="00AC1B29" w:rsidRDefault="00AC1B29" w:rsidP="00AC1B29">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Уссурийского городского округа</w:t>
      </w:r>
    </w:p>
    <w:p w:rsidR="00AC1B29" w:rsidRDefault="00AC1B29" w:rsidP="00AC1B29">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на 2017-2022 годы»</w:t>
      </w:r>
    </w:p>
    <w:p w:rsidR="00AC1B29" w:rsidRDefault="00AC1B29" w:rsidP="00AC1B29">
      <w:pPr>
        <w:spacing w:after="0" w:line="240" w:lineRule="auto"/>
        <w:rPr>
          <w:rFonts w:ascii="Times New Roman" w:hAnsi="Times New Roman" w:cs="Times New Roman"/>
          <w:sz w:val="28"/>
          <w:szCs w:val="28"/>
        </w:rPr>
      </w:pPr>
    </w:p>
    <w:p w:rsidR="00AC1B29" w:rsidRDefault="00AC1B29" w:rsidP="00AC1B29">
      <w:pPr>
        <w:spacing w:after="0" w:line="240" w:lineRule="auto"/>
        <w:rPr>
          <w:rFonts w:ascii="Times New Roman" w:hAnsi="Times New Roman" w:cs="Times New Roman"/>
          <w:sz w:val="28"/>
          <w:szCs w:val="28"/>
        </w:rPr>
      </w:pPr>
    </w:p>
    <w:p w:rsidR="00AC1B29" w:rsidRDefault="00AC1B29" w:rsidP="00AC1B29">
      <w:pPr>
        <w:pStyle w:val="ConsPlusNormal"/>
        <w:jc w:val="both"/>
      </w:pPr>
    </w:p>
    <w:p w:rsidR="00AC1B29" w:rsidRDefault="00AC1B29" w:rsidP="00AC1B29">
      <w:pPr>
        <w:pStyle w:val="ConsPlusNormal"/>
        <w:spacing w:line="360" w:lineRule="auto"/>
        <w:ind w:firstLine="709"/>
        <w:jc w:val="both"/>
      </w:pPr>
      <w:proofErr w:type="gramStart"/>
      <w:r>
        <w:t xml:space="preserve">В соответствии со статьей 78.1 Бюджетного кодекса Российской Федерации, Федеральным законом от 12 января 1996 года № 7-ФЗ                           </w:t>
      </w:r>
      <w:r w:rsidRPr="00316A05">
        <w:t>«О</w:t>
      </w:r>
      <w:r>
        <w:t xml:space="preserve"> некоммерческих организациях»,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Уссурийского городского округа от 05 ноября 2015 года                 № 2935-НПА «Об утверждении муниципальной программы «Поддержка социально ориентированных некоммерческих организаций на территории Уссурийского</w:t>
      </w:r>
      <w:proofErr w:type="gramEnd"/>
      <w:r>
        <w:t xml:space="preserve"> городского округа на 2016-2022 годы» </w:t>
      </w:r>
    </w:p>
    <w:p w:rsidR="00AC1B29" w:rsidRDefault="00AC1B29" w:rsidP="00AC1B29">
      <w:pPr>
        <w:pStyle w:val="ConsPlusNormal"/>
        <w:jc w:val="both"/>
      </w:pPr>
    </w:p>
    <w:p w:rsidR="00AC1B29" w:rsidRDefault="00AC1B29" w:rsidP="00AC1B29">
      <w:pPr>
        <w:pStyle w:val="ConsPlusNormal"/>
        <w:jc w:val="both"/>
      </w:pPr>
    </w:p>
    <w:p w:rsidR="00AC1B29" w:rsidRDefault="00AC1B29" w:rsidP="00AC1B29">
      <w:pPr>
        <w:pStyle w:val="ConsPlusNormal"/>
        <w:spacing w:line="348" w:lineRule="auto"/>
        <w:jc w:val="both"/>
      </w:pPr>
      <w:r>
        <w:t>ПОСТАНОВЛЯЕТ:</w:t>
      </w:r>
    </w:p>
    <w:p w:rsidR="00AC1B29" w:rsidRDefault="00AC1B29" w:rsidP="00AC1B29">
      <w:pPr>
        <w:pStyle w:val="ConsPlusNormal"/>
        <w:spacing w:line="360" w:lineRule="auto"/>
        <w:ind w:firstLine="709"/>
        <w:jc w:val="both"/>
      </w:pPr>
      <w:r>
        <w:lastRenderedPageBreak/>
        <w:t>1. Внести в постановление администрации Уссурийского городского округа от 15 июня 2017 года № 1824-НПА «Об утверждении Положения о предоставлении субсидии на реализацию социально значимых проектов социально ориентированных некоммерческих организаций в Уссурийском городском округе на 2017-20</w:t>
      </w:r>
      <w:r w:rsidR="00CD256A">
        <w:t>22</w:t>
      </w:r>
      <w:r>
        <w:t xml:space="preserve"> годы» (далее – постановление) следующие изменения:</w:t>
      </w:r>
    </w:p>
    <w:p w:rsidR="00AC1B29" w:rsidRDefault="00AB3DD3" w:rsidP="00AC1B29">
      <w:pPr>
        <w:pStyle w:val="ConsPlusNormal"/>
        <w:spacing w:line="360" w:lineRule="auto"/>
        <w:ind w:firstLine="709"/>
        <w:jc w:val="both"/>
      </w:pPr>
      <w:r>
        <w:t xml:space="preserve">а) </w:t>
      </w:r>
      <w:r w:rsidR="00482724">
        <w:t>Положение</w:t>
      </w:r>
      <w:r w:rsidR="00AC1B29">
        <w:t xml:space="preserve"> о предоставлении субсидии на реализацию социально значимых проектов социально ориентированных некоммерческих организаций Уссурийского городского округа, утвержденно</w:t>
      </w:r>
      <w:r w:rsidR="00482724">
        <w:t>е</w:t>
      </w:r>
      <w:r w:rsidR="00AC1B29">
        <w:t xml:space="preserve"> постановлением, изложить в следующей редакции:</w:t>
      </w:r>
    </w:p>
    <w:p w:rsidR="00AC1B29" w:rsidRDefault="00AC1B29" w:rsidP="000673BA">
      <w:pPr>
        <w:pStyle w:val="ConsPlusNormal"/>
        <w:spacing w:line="360" w:lineRule="auto"/>
        <w:ind w:firstLine="709"/>
        <w:jc w:val="both"/>
        <w:rPr>
          <w:sz w:val="24"/>
          <w:szCs w:val="24"/>
        </w:rPr>
      </w:pPr>
    </w:p>
    <w:p w:rsidR="00AC1B29" w:rsidRPr="000673BA" w:rsidRDefault="00AC1B29" w:rsidP="00E83292">
      <w:pPr>
        <w:pStyle w:val="ConsPlusNormal"/>
        <w:jc w:val="center"/>
        <w:rPr>
          <w:szCs w:val="24"/>
        </w:rPr>
      </w:pPr>
      <w:r w:rsidRPr="000673BA">
        <w:rPr>
          <w:szCs w:val="24"/>
        </w:rPr>
        <w:t xml:space="preserve">«Положение </w:t>
      </w:r>
    </w:p>
    <w:p w:rsidR="00E83292" w:rsidRPr="000673BA" w:rsidRDefault="00AC1B29" w:rsidP="00E83292">
      <w:pPr>
        <w:pStyle w:val="ConsPlusNormal"/>
        <w:jc w:val="center"/>
        <w:rPr>
          <w:szCs w:val="24"/>
        </w:rPr>
      </w:pPr>
      <w:r w:rsidRPr="000673BA">
        <w:rPr>
          <w:szCs w:val="24"/>
        </w:rPr>
        <w:t>о предоставлении субсидии на реализацию социально значимых проектов социально ориентированных некоммерческих организаций</w:t>
      </w:r>
    </w:p>
    <w:p w:rsidR="00AC1B29" w:rsidRPr="000673BA" w:rsidRDefault="00AC1B29" w:rsidP="00E83292">
      <w:pPr>
        <w:pStyle w:val="ConsPlusNormal"/>
        <w:jc w:val="center"/>
        <w:rPr>
          <w:szCs w:val="24"/>
        </w:rPr>
      </w:pPr>
      <w:r w:rsidRPr="000673BA">
        <w:rPr>
          <w:szCs w:val="24"/>
        </w:rPr>
        <w:t>Уссурийского городского округа</w:t>
      </w:r>
    </w:p>
    <w:p w:rsidR="00AC1B29" w:rsidRPr="000673BA" w:rsidRDefault="00AC1B29" w:rsidP="00543021">
      <w:pPr>
        <w:pStyle w:val="ConsPlusNormal"/>
        <w:jc w:val="center"/>
        <w:rPr>
          <w:bCs/>
        </w:rPr>
      </w:pPr>
    </w:p>
    <w:p w:rsidR="00AC1B29" w:rsidRPr="000673BA" w:rsidRDefault="00AC1B29" w:rsidP="00AC1B29">
      <w:pPr>
        <w:pStyle w:val="ConsPlusNormal"/>
        <w:spacing w:line="360" w:lineRule="auto"/>
        <w:jc w:val="center"/>
        <w:rPr>
          <w:bCs/>
        </w:rPr>
      </w:pPr>
      <w:r w:rsidRPr="000673BA">
        <w:rPr>
          <w:bCs/>
        </w:rPr>
        <w:t>I. Общие положения</w:t>
      </w:r>
    </w:p>
    <w:p w:rsidR="00543021" w:rsidRPr="000673BA" w:rsidRDefault="00543021" w:rsidP="00543021">
      <w:pPr>
        <w:pStyle w:val="ConsPlusNormal"/>
        <w:jc w:val="center"/>
        <w:rPr>
          <w:bCs/>
        </w:rPr>
      </w:pPr>
    </w:p>
    <w:p w:rsidR="00AC1B29" w:rsidRPr="000673BA" w:rsidRDefault="00AC1B29" w:rsidP="00AC1B29">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 xml:space="preserve">1. </w:t>
      </w:r>
      <w:proofErr w:type="gramStart"/>
      <w:r w:rsidRPr="000673BA">
        <w:rPr>
          <w:rFonts w:ascii="Times New Roman" w:hAnsi="Times New Roman" w:cs="Times New Roman"/>
          <w:sz w:val="28"/>
          <w:szCs w:val="28"/>
        </w:rPr>
        <w:t xml:space="preserve">Настоящее Положение о предоставлении субсидии на реализацию социально значимых проектов социально ориентированных некоммерческих организаций Уссурийского городского округа (далее – Положение) разработано в соответствии со </w:t>
      </w:r>
      <w:hyperlink r:id="rId7" w:history="1">
        <w:r w:rsidRPr="000673BA">
          <w:rPr>
            <w:rFonts w:ascii="Times New Roman" w:hAnsi="Times New Roman" w:cs="Times New Roman"/>
            <w:sz w:val="28"/>
            <w:szCs w:val="28"/>
          </w:rPr>
          <w:t>статьей 78.1</w:t>
        </w:r>
      </w:hyperlink>
      <w:r w:rsidRPr="000673BA">
        <w:rPr>
          <w:rFonts w:ascii="Times New Roman" w:hAnsi="Times New Roman" w:cs="Times New Roman"/>
          <w:sz w:val="28"/>
          <w:szCs w:val="28"/>
        </w:rPr>
        <w:t xml:space="preserve"> Бюджетного кодекса Российской Федерации, с Федеральным </w:t>
      </w:r>
      <w:hyperlink r:id="rId8" w:history="1">
        <w:r w:rsidRPr="000673BA">
          <w:rPr>
            <w:rFonts w:ascii="Times New Roman" w:hAnsi="Times New Roman" w:cs="Times New Roman"/>
            <w:sz w:val="28"/>
            <w:szCs w:val="28"/>
          </w:rPr>
          <w:t>законом</w:t>
        </w:r>
      </w:hyperlink>
      <w:r w:rsidRPr="000673BA">
        <w:rPr>
          <w:rFonts w:ascii="Times New Roman" w:hAnsi="Times New Roman" w:cs="Times New Roman"/>
          <w:sz w:val="28"/>
          <w:szCs w:val="28"/>
        </w:rPr>
        <w:t xml:space="preserve"> от 12 января 1996 года № 7-ФЗ                      «О некоммерческих организациях», Федеральным </w:t>
      </w:r>
      <w:hyperlink r:id="rId9" w:history="1">
        <w:r w:rsidRPr="000673BA">
          <w:rPr>
            <w:rFonts w:ascii="Times New Roman" w:hAnsi="Times New Roman" w:cs="Times New Roman"/>
            <w:sz w:val="28"/>
            <w:szCs w:val="28"/>
          </w:rPr>
          <w:t>законом</w:t>
        </w:r>
      </w:hyperlink>
      <w:r w:rsidRPr="000673BA">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w:t>
      </w:r>
      <w:hyperlink r:id="rId10" w:history="1">
        <w:r w:rsidRPr="000673BA">
          <w:rPr>
            <w:rFonts w:ascii="Times New Roman" w:hAnsi="Times New Roman" w:cs="Times New Roman"/>
            <w:sz w:val="28"/>
            <w:szCs w:val="28"/>
          </w:rPr>
          <w:t>Постановлением</w:t>
        </w:r>
      </w:hyperlink>
      <w:r w:rsidRPr="000673BA">
        <w:rPr>
          <w:rFonts w:ascii="Times New Roman" w:hAnsi="Times New Roman" w:cs="Times New Roman"/>
          <w:sz w:val="28"/>
          <w:szCs w:val="28"/>
        </w:rPr>
        <w:t xml:space="preserve"> Правительства</w:t>
      </w:r>
      <w:proofErr w:type="gramEnd"/>
      <w:r w:rsidRPr="000673BA">
        <w:rPr>
          <w:rFonts w:ascii="Times New Roman" w:hAnsi="Times New Roman" w:cs="Times New Roman"/>
          <w:sz w:val="28"/>
          <w:szCs w:val="28"/>
        </w:rPr>
        <w:t xml:space="preserve"> Российской Федерации от 07 мая 2017 года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w:t>
      </w:r>
      <w:hyperlink r:id="rId11" w:history="1">
        <w:r w:rsidRPr="000673BA">
          <w:rPr>
            <w:rFonts w:ascii="Times New Roman" w:hAnsi="Times New Roman" w:cs="Times New Roman"/>
            <w:sz w:val="28"/>
            <w:szCs w:val="28"/>
          </w:rPr>
          <w:t>постановлением</w:t>
        </w:r>
      </w:hyperlink>
      <w:r w:rsidRPr="000673BA">
        <w:rPr>
          <w:rFonts w:ascii="Times New Roman" w:hAnsi="Times New Roman" w:cs="Times New Roman"/>
          <w:sz w:val="28"/>
          <w:szCs w:val="28"/>
        </w:rPr>
        <w:t xml:space="preserve"> администрации Уссурийского городского округа от 05 ноября 2015 года № 2935-НПА «Об утверждении </w:t>
      </w:r>
      <w:r w:rsidRPr="000673BA">
        <w:rPr>
          <w:rFonts w:ascii="Times New Roman" w:hAnsi="Times New Roman" w:cs="Times New Roman"/>
          <w:sz w:val="28"/>
          <w:szCs w:val="28"/>
        </w:rPr>
        <w:lastRenderedPageBreak/>
        <w:t>муниципальной программы «Поддержка социально ориентированных некоммерческих организаций на территории Уссурийского городского округа» на 2016 - 2022 годы» (далее – программа).</w:t>
      </w:r>
    </w:p>
    <w:p w:rsidR="00AC1B29" w:rsidRPr="000673BA" w:rsidRDefault="00AC1B29" w:rsidP="00AC1B29">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 xml:space="preserve">2. Положение определяет порядок проведения конкурсного отбора, условия, цели, порядок предоставления субсидии на реализацию социально значимых проектов социально ориентированных некоммерческих организаций Уссурийского городского округа (далее – субсидия), порядок определения объема предоставления субсидии и осуществления </w:t>
      </w:r>
      <w:proofErr w:type="gramStart"/>
      <w:r w:rsidRPr="000673BA">
        <w:rPr>
          <w:rFonts w:ascii="Times New Roman" w:hAnsi="Times New Roman" w:cs="Times New Roman"/>
          <w:sz w:val="28"/>
          <w:szCs w:val="28"/>
        </w:rPr>
        <w:t>контроля за</w:t>
      </w:r>
      <w:proofErr w:type="gramEnd"/>
      <w:r w:rsidRPr="000673BA">
        <w:rPr>
          <w:rFonts w:ascii="Times New Roman" w:hAnsi="Times New Roman" w:cs="Times New Roman"/>
          <w:sz w:val="28"/>
          <w:szCs w:val="28"/>
        </w:rPr>
        <w:t xml:space="preserve"> выполнением условий использования субсидий, порядок возврата средств субсидий.</w:t>
      </w:r>
    </w:p>
    <w:p w:rsidR="00B2744D" w:rsidRPr="000673BA" w:rsidRDefault="00B2744D" w:rsidP="007B7D52">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3. Целью предоставления субсидий является стимулирование деятельности социально ориентированных некоммерческих организаций, действующих на территории Уссурийского городского округа</w:t>
      </w:r>
      <w:r w:rsidR="008D55CD">
        <w:rPr>
          <w:rFonts w:ascii="Times New Roman" w:hAnsi="Times New Roman" w:cs="Times New Roman"/>
          <w:sz w:val="28"/>
          <w:szCs w:val="28"/>
        </w:rPr>
        <w:t xml:space="preserve">                           </w:t>
      </w:r>
      <w:r w:rsidR="00CA26B0">
        <w:rPr>
          <w:rFonts w:ascii="Times New Roman" w:hAnsi="Times New Roman" w:cs="Times New Roman"/>
          <w:sz w:val="28"/>
          <w:szCs w:val="28"/>
        </w:rPr>
        <w:t xml:space="preserve"> (далее </w:t>
      </w:r>
      <w:r w:rsidR="008D55CD">
        <w:rPr>
          <w:rFonts w:ascii="Times New Roman" w:hAnsi="Times New Roman" w:cs="Times New Roman"/>
          <w:sz w:val="28"/>
          <w:szCs w:val="28"/>
        </w:rPr>
        <w:t>–</w:t>
      </w:r>
      <w:r w:rsidR="00CA26B0">
        <w:rPr>
          <w:rFonts w:ascii="Times New Roman" w:hAnsi="Times New Roman" w:cs="Times New Roman"/>
          <w:sz w:val="28"/>
          <w:szCs w:val="28"/>
        </w:rPr>
        <w:t xml:space="preserve"> СО НКО)</w:t>
      </w:r>
      <w:r w:rsidRPr="000673BA">
        <w:rPr>
          <w:rFonts w:ascii="Times New Roman" w:hAnsi="Times New Roman" w:cs="Times New Roman"/>
          <w:sz w:val="28"/>
          <w:szCs w:val="28"/>
        </w:rPr>
        <w:t>.</w:t>
      </w:r>
    </w:p>
    <w:p w:rsidR="00B2744D" w:rsidRPr="000673BA" w:rsidRDefault="00B2744D" w:rsidP="007B7D52">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4. Субсидии предоставляются единовременно за счет средств местного бюджета Уссурийского городского округа в пределах лимитов бюджетных обязательств в текущем финансовом году.</w:t>
      </w:r>
    </w:p>
    <w:p w:rsidR="00F53A83" w:rsidRPr="000673BA" w:rsidRDefault="00F53A83" w:rsidP="007B7D52">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5. Главным распорядителем бюджетных средств, направляемых на предоставление субсидий, является администрация Уссурийского городского округа.</w:t>
      </w:r>
    </w:p>
    <w:p w:rsidR="007B7D52" w:rsidRPr="000673BA" w:rsidRDefault="007B7D52" w:rsidP="007B7D52">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 xml:space="preserve">6. </w:t>
      </w:r>
      <w:proofErr w:type="gramStart"/>
      <w:r w:rsidRPr="000673BA">
        <w:rPr>
          <w:rFonts w:ascii="Times New Roman" w:hAnsi="Times New Roman" w:cs="Times New Roman"/>
          <w:sz w:val="28"/>
          <w:szCs w:val="28"/>
        </w:rPr>
        <w:t>В целях проведения конкурса на предоставление субсидий СО НКО в Уссурийском городском округе управление по связям</w:t>
      </w:r>
      <w:proofErr w:type="gramEnd"/>
      <w:r w:rsidRPr="000673BA">
        <w:rPr>
          <w:rFonts w:ascii="Times New Roman" w:hAnsi="Times New Roman" w:cs="Times New Roman"/>
          <w:sz w:val="28"/>
          <w:szCs w:val="28"/>
        </w:rPr>
        <w:t xml:space="preserve"> с общественностью и взаимодействию с силовыми структурами администрации Уссурийского городского округа (далее – Уполномоченный орган) осуществляет следующие функции:</w:t>
      </w:r>
    </w:p>
    <w:p w:rsidR="007B7D52" w:rsidRPr="000673BA" w:rsidRDefault="007B7D52" w:rsidP="007B7D52">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а) обеспечивает информирование СО НКО о проведении конкурса и его итогах в средствах массовой информации и сети Интернет;</w:t>
      </w:r>
    </w:p>
    <w:p w:rsidR="007B7D52" w:rsidRPr="000673BA" w:rsidRDefault="007B7D52" w:rsidP="007B7D52">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 xml:space="preserve">б) ведет прием и регистрацию в журнале входящей корреспонденции Уполномоченного органа поступивших </w:t>
      </w:r>
      <w:proofErr w:type="gramStart"/>
      <w:r w:rsidRPr="000673BA">
        <w:rPr>
          <w:rFonts w:ascii="Times New Roman" w:hAnsi="Times New Roman" w:cs="Times New Roman"/>
          <w:sz w:val="28"/>
          <w:szCs w:val="28"/>
        </w:rPr>
        <w:t>от</w:t>
      </w:r>
      <w:proofErr w:type="gramEnd"/>
      <w:r w:rsidRPr="000673BA">
        <w:rPr>
          <w:rFonts w:ascii="Times New Roman" w:hAnsi="Times New Roman" w:cs="Times New Roman"/>
          <w:sz w:val="28"/>
          <w:szCs w:val="28"/>
        </w:rPr>
        <w:t xml:space="preserve"> </w:t>
      </w:r>
      <w:proofErr w:type="gramStart"/>
      <w:r w:rsidRPr="000673BA">
        <w:rPr>
          <w:rFonts w:ascii="Times New Roman" w:hAnsi="Times New Roman" w:cs="Times New Roman"/>
          <w:sz w:val="28"/>
          <w:szCs w:val="28"/>
        </w:rPr>
        <w:t>СО</w:t>
      </w:r>
      <w:proofErr w:type="gramEnd"/>
      <w:r w:rsidRPr="000673BA">
        <w:rPr>
          <w:rFonts w:ascii="Times New Roman" w:hAnsi="Times New Roman" w:cs="Times New Roman"/>
          <w:sz w:val="28"/>
          <w:szCs w:val="28"/>
        </w:rPr>
        <w:t xml:space="preserve"> НКО заявок на участие в конкурсе социально значимых проектов социально ориентированных </w:t>
      </w:r>
      <w:r w:rsidRPr="000673BA">
        <w:rPr>
          <w:rFonts w:ascii="Times New Roman" w:hAnsi="Times New Roman" w:cs="Times New Roman"/>
          <w:sz w:val="28"/>
          <w:szCs w:val="28"/>
        </w:rPr>
        <w:lastRenderedPageBreak/>
        <w:t>некоммерческих организаций Уссурийского городского округа, оформленных в соответствии с приложением № 1 к Положению                          (далее – заявка);</w:t>
      </w:r>
    </w:p>
    <w:p w:rsidR="007B7D52" w:rsidRPr="000673BA" w:rsidRDefault="007B7D52" w:rsidP="00E335E4">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в) рассматривает проекты СО НКО на соответствие требованиям настоящего Положения;</w:t>
      </w:r>
    </w:p>
    <w:p w:rsidR="007B7D52" w:rsidRPr="000673BA" w:rsidRDefault="007B7D52" w:rsidP="00E335E4">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г) организует работу экспертной комиссии по определению победителей и предоставлению субсидии на реализацию социально значимых проектов СО НКО Уссурийского городского округа, состав которой утверждается постановлением администрации Уссурийского городского округа (далее - экспертная комиссия);</w:t>
      </w:r>
    </w:p>
    <w:p w:rsidR="007B7D52" w:rsidRPr="000673BA" w:rsidRDefault="007B7D52" w:rsidP="00E335E4">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д) обеспечивает заключение с победителями конкурса соглашений о предоставлении субсидий на реализацию проектов;</w:t>
      </w:r>
    </w:p>
    <w:p w:rsidR="007B7D52" w:rsidRPr="000673BA" w:rsidRDefault="007B7D52" w:rsidP="00E335E4">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е) осуществляет прием отчетов о выполнении проектов в предусмотренные соглашением сроки.</w:t>
      </w:r>
    </w:p>
    <w:p w:rsidR="007B7D52" w:rsidRPr="000673BA" w:rsidRDefault="007B7D52" w:rsidP="00E335E4">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7. Основными принципами проведения конкурсного отбора являются:</w:t>
      </w:r>
    </w:p>
    <w:p w:rsidR="007B7D52" w:rsidRPr="000673BA" w:rsidRDefault="007B7D52" w:rsidP="00E335E4">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а) публичность и прозрачность;</w:t>
      </w:r>
    </w:p>
    <w:p w:rsidR="007B7D52" w:rsidRPr="000673BA" w:rsidRDefault="007B7D52" w:rsidP="00E335E4">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б) равенство прав СО НКО на получение финансовой поддержки.</w:t>
      </w:r>
    </w:p>
    <w:p w:rsidR="007B7D52" w:rsidRPr="000673BA" w:rsidRDefault="007B7D52" w:rsidP="00E335E4">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8. СО НКО вправе подать только одну заявку на получение субсидии.</w:t>
      </w:r>
    </w:p>
    <w:p w:rsidR="00E335E4" w:rsidRPr="000673BA" w:rsidRDefault="00E335E4" w:rsidP="00CA26B0">
      <w:pPr>
        <w:pStyle w:val="ConsPlusNormal"/>
        <w:spacing w:line="360" w:lineRule="auto"/>
        <w:ind w:firstLine="709"/>
        <w:jc w:val="both"/>
        <w:rPr>
          <w:sz w:val="36"/>
        </w:rPr>
      </w:pPr>
      <w:r w:rsidRPr="000673BA">
        <w:t xml:space="preserve">9. Социально значимые проекты, участвующие в конкурсе социально значимых проектов </w:t>
      </w:r>
      <w:r w:rsidR="00CA26B0">
        <w:t>СО НКО</w:t>
      </w:r>
      <w:r w:rsidRPr="000673BA">
        <w:t>, тиражированию и распространению не подлежат.</w:t>
      </w:r>
    </w:p>
    <w:p w:rsidR="00AC1B29" w:rsidRPr="000673BA" w:rsidRDefault="00AC1B29" w:rsidP="00E83292">
      <w:pPr>
        <w:autoSpaceDE w:val="0"/>
        <w:autoSpaceDN w:val="0"/>
        <w:adjustRightInd w:val="0"/>
        <w:spacing w:after="0" w:line="240" w:lineRule="auto"/>
        <w:ind w:firstLine="709"/>
        <w:jc w:val="center"/>
        <w:rPr>
          <w:rFonts w:ascii="Times New Roman" w:hAnsi="Times New Roman" w:cs="Times New Roman"/>
          <w:sz w:val="28"/>
          <w:szCs w:val="28"/>
        </w:rPr>
      </w:pPr>
    </w:p>
    <w:p w:rsidR="00AC1B29" w:rsidRPr="000673BA" w:rsidRDefault="00AC1B29" w:rsidP="00AC1B29">
      <w:pPr>
        <w:autoSpaceDE w:val="0"/>
        <w:autoSpaceDN w:val="0"/>
        <w:adjustRightInd w:val="0"/>
        <w:spacing w:after="0" w:line="360" w:lineRule="auto"/>
        <w:jc w:val="center"/>
        <w:rPr>
          <w:rFonts w:ascii="Times New Roman" w:hAnsi="Times New Roman" w:cs="Times New Roman"/>
          <w:sz w:val="28"/>
          <w:szCs w:val="28"/>
        </w:rPr>
      </w:pPr>
      <w:r w:rsidRPr="000673BA">
        <w:rPr>
          <w:rFonts w:ascii="Times New Roman" w:hAnsi="Times New Roman" w:cs="Times New Roman"/>
          <w:sz w:val="28"/>
          <w:szCs w:val="28"/>
          <w:lang w:val="en-US"/>
        </w:rPr>
        <w:t>II</w:t>
      </w:r>
      <w:r w:rsidRPr="000673BA">
        <w:rPr>
          <w:rFonts w:ascii="Times New Roman" w:hAnsi="Times New Roman" w:cs="Times New Roman"/>
          <w:sz w:val="28"/>
          <w:szCs w:val="28"/>
        </w:rPr>
        <w:t>. Основные понятия и сокращения</w:t>
      </w:r>
    </w:p>
    <w:p w:rsidR="00AC1B29" w:rsidRPr="000673BA" w:rsidRDefault="00AC1B29" w:rsidP="00E83292">
      <w:pPr>
        <w:autoSpaceDE w:val="0"/>
        <w:autoSpaceDN w:val="0"/>
        <w:adjustRightInd w:val="0"/>
        <w:spacing w:after="0" w:line="240" w:lineRule="auto"/>
        <w:ind w:firstLine="709"/>
        <w:jc w:val="both"/>
        <w:rPr>
          <w:rFonts w:ascii="Times New Roman" w:hAnsi="Times New Roman" w:cs="Times New Roman"/>
          <w:sz w:val="28"/>
          <w:szCs w:val="28"/>
          <w:highlight w:val="green"/>
        </w:rPr>
      </w:pPr>
    </w:p>
    <w:p w:rsidR="00AC1B29" w:rsidRPr="00CB6236" w:rsidRDefault="00023B5D" w:rsidP="00AC1B29">
      <w:pPr>
        <w:autoSpaceDE w:val="0"/>
        <w:autoSpaceDN w:val="0"/>
        <w:adjustRightInd w:val="0"/>
        <w:spacing w:after="0" w:line="360" w:lineRule="auto"/>
        <w:ind w:firstLine="709"/>
        <w:jc w:val="both"/>
        <w:rPr>
          <w:rFonts w:ascii="Times New Roman" w:hAnsi="Times New Roman" w:cs="Times New Roman"/>
          <w:sz w:val="28"/>
          <w:szCs w:val="28"/>
        </w:rPr>
      </w:pPr>
      <w:r w:rsidRPr="00CB6236">
        <w:rPr>
          <w:rFonts w:ascii="Times New Roman" w:hAnsi="Times New Roman" w:cs="Times New Roman"/>
          <w:sz w:val="28"/>
          <w:szCs w:val="28"/>
        </w:rPr>
        <w:t>10</w:t>
      </w:r>
      <w:r w:rsidR="00AC1B29" w:rsidRPr="00CB6236">
        <w:rPr>
          <w:rFonts w:ascii="Times New Roman" w:hAnsi="Times New Roman" w:cs="Times New Roman"/>
          <w:sz w:val="28"/>
          <w:szCs w:val="28"/>
        </w:rPr>
        <w:t>. Для целей настоящего Положения используются следующие основные понятия и сокращения:</w:t>
      </w:r>
    </w:p>
    <w:p w:rsidR="00E83292" w:rsidRPr="00CB6236" w:rsidRDefault="00E83292" w:rsidP="00AC1B29">
      <w:pPr>
        <w:autoSpaceDE w:val="0"/>
        <w:autoSpaceDN w:val="0"/>
        <w:adjustRightInd w:val="0"/>
        <w:spacing w:after="0" w:line="360" w:lineRule="auto"/>
        <w:ind w:firstLine="709"/>
        <w:jc w:val="both"/>
        <w:rPr>
          <w:rFonts w:ascii="Times New Roman" w:hAnsi="Times New Roman" w:cs="Times New Roman"/>
          <w:sz w:val="28"/>
          <w:szCs w:val="28"/>
        </w:rPr>
      </w:pPr>
      <w:r w:rsidRPr="00CB6236">
        <w:rPr>
          <w:rFonts w:ascii="Times New Roman" w:hAnsi="Times New Roman" w:cs="Times New Roman"/>
          <w:sz w:val="28"/>
          <w:szCs w:val="28"/>
        </w:rPr>
        <w:t xml:space="preserve">конкурс – конкурсный отбор социально значимых проектов </w:t>
      </w:r>
      <w:r w:rsidR="00CA26B0">
        <w:rPr>
          <w:rFonts w:ascii="Times New Roman" w:hAnsi="Times New Roman" w:cs="Times New Roman"/>
          <w:sz w:val="28"/>
          <w:szCs w:val="28"/>
        </w:rPr>
        <w:t>СО НКО</w:t>
      </w:r>
      <w:r w:rsidRPr="00CB6236">
        <w:rPr>
          <w:rFonts w:ascii="Times New Roman" w:hAnsi="Times New Roman" w:cs="Times New Roman"/>
          <w:sz w:val="28"/>
          <w:szCs w:val="28"/>
        </w:rPr>
        <w:t xml:space="preserve"> на предоставление субсидий на частичное возмещение затрат социально </w:t>
      </w:r>
      <w:r w:rsidR="001115D1">
        <w:rPr>
          <w:rFonts w:ascii="Times New Roman" w:hAnsi="Times New Roman" w:cs="Times New Roman"/>
          <w:sz w:val="28"/>
          <w:szCs w:val="28"/>
        </w:rPr>
        <w:t>СО НКО</w:t>
      </w:r>
      <w:r w:rsidRPr="00CB6236">
        <w:rPr>
          <w:rFonts w:ascii="Times New Roman" w:hAnsi="Times New Roman" w:cs="Times New Roman"/>
          <w:sz w:val="28"/>
          <w:szCs w:val="28"/>
        </w:rPr>
        <w:t>, связанных с реализацией социально значимого проекта;</w:t>
      </w:r>
    </w:p>
    <w:p w:rsidR="00B2744D" w:rsidRPr="000673BA" w:rsidRDefault="00B2744D" w:rsidP="00AC1B29">
      <w:pPr>
        <w:autoSpaceDE w:val="0"/>
        <w:autoSpaceDN w:val="0"/>
        <w:adjustRightInd w:val="0"/>
        <w:spacing w:after="0" w:line="360" w:lineRule="auto"/>
        <w:ind w:firstLine="709"/>
        <w:jc w:val="both"/>
        <w:rPr>
          <w:rFonts w:ascii="Times New Roman" w:hAnsi="Times New Roman" w:cs="Times New Roman"/>
          <w:sz w:val="28"/>
          <w:szCs w:val="28"/>
        </w:rPr>
      </w:pPr>
      <w:r w:rsidRPr="00CB6236">
        <w:rPr>
          <w:rFonts w:ascii="Times New Roman" w:hAnsi="Times New Roman" w:cs="Times New Roman"/>
          <w:sz w:val="28"/>
          <w:szCs w:val="28"/>
        </w:rPr>
        <w:lastRenderedPageBreak/>
        <w:t>социально значимый 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
    <w:p w:rsidR="00B2744D" w:rsidRPr="000673BA" w:rsidRDefault="00B2744D" w:rsidP="00AC1B29">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 xml:space="preserve">социально ориентированная некоммерческая организация – российское юридическое лицо, </w:t>
      </w:r>
      <w:r w:rsidRPr="000673BA">
        <w:rPr>
          <w:rFonts w:ascii="Times New Roman" w:eastAsiaTheme="minorHAnsi" w:hAnsi="Times New Roman" w:cs="Times New Roman"/>
          <w:sz w:val="28"/>
          <w:szCs w:val="28"/>
          <w:lang w:eastAsia="en-US"/>
        </w:rPr>
        <w:t xml:space="preserve">созданное в одной из организационно-правовых форм некоммерческих организаций (за исключением государственного или муниципального учреждения, государственных корпораций, государственных компаний, общественных объединений, являющихся политическими партиями), </w:t>
      </w:r>
      <w:r w:rsidRPr="000673BA">
        <w:rPr>
          <w:rFonts w:ascii="Times New Roman" w:hAnsi="Times New Roman" w:cs="Times New Roman"/>
          <w:sz w:val="28"/>
          <w:szCs w:val="28"/>
        </w:rPr>
        <w:t>осуществляющ</w:t>
      </w:r>
      <w:r w:rsidR="001115D1">
        <w:rPr>
          <w:rFonts w:ascii="Times New Roman" w:hAnsi="Times New Roman" w:cs="Times New Roman"/>
          <w:sz w:val="28"/>
          <w:szCs w:val="28"/>
        </w:rPr>
        <w:t>ее</w:t>
      </w:r>
      <w:r w:rsidRPr="000673BA">
        <w:rPr>
          <w:rFonts w:ascii="Times New Roman" w:hAnsi="Times New Roman" w:cs="Times New Roman"/>
          <w:sz w:val="28"/>
          <w:szCs w:val="28"/>
        </w:rPr>
        <w:t xml:space="preserve"> деятельность в соответствии со </w:t>
      </w:r>
      <w:hyperlink r:id="rId12" w:history="1">
        <w:r w:rsidRPr="000673BA">
          <w:rPr>
            <w:rFonts w:ascii="Times New Roman" w:hAnsi="Times New Roman" w:cs="Times New Roman"/>
            <w:sz w:val="28"/>
            <w:szCs w:val="28"/>
          </w:rPr>
          <w:t>статьей 31.1</w:t>
        </w:r>
      </w:hyperlink>
      <w:r w:rsidRPr="000673BA">
        <w:rPr>
          <w:rFonts w:ascii="Times New Roman" w:hAnsi="Times New Roman" w:cs="Times New Roman"/>
          <w:sz w:val="28"/>
          <w:szCs w:val="28"/>
        </w:rPr>
        <w:t xml:space="preserve"> Федерального закона 12 января 1996 года № 7-ФЗ                                «О некоммерческих организациях»;</w:t>
      </w:r>
    </w:p>
    <w:p w:rsidR="00B2744D" w:rsidRPr="000673BA" w:rsidRDefault="00B2744D" w:rsidP="00AC1B29">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 xml:space="preserve">субсидия – денежные средства, предоставляемые из местного бюджета на </w:t>
      </w:r>
      <w:proofErr w:type="gramStart"/>
      <w:r w:rsidRPr="000673BA">
        <w:rPr>
          <w:rFonts w:ascii="Times New Roman" w:hAnsi="Times New Roman" w:cs="Times New Roman"/>
          <w:sz w:val="28"/>
          <w:szCs w:val="28"/>
        </w:rPr>
        <w:t>безвоз</w:t>
      </w:r>
      <w:r w:rsidR="00CA26B0">
        <w:rPr>
          <w:rFonts w:ascii="Times New Roman" w:hAnsi="Times New Roman" w:cs="Times New Roman"/>
          <w:sz w:val="28"/>
          <w:szCs w:val="28"/>
        </w:rPr>
        <w:t>мездной</w:t>
      </w:r>
      <w:proofErr w:type="gramEnd"/>
      <w:r w:rsidR="00CA26B0">
        <w:rPr>
          <w:rFonts w:ascii="Times New Roman" w:hAnsi="Times New Roman" w:cs="Times New Roman"/>
          <w:sz w:val="28"/>
          <w:szCs w:val="28"/>
        </w:rPr>
        <w:t xml:space="preserve"> и безвозвратной основах</w:t>
      </w:r>
      <w:r w:rsidRPr="000673BA">
        <w:rPr>
          <w:rFonts w:ascii="Times New Roman" w:hAnsi="Times New Roman" w:cs="Times New Roman"/>
          <w:sz w:val="28"/>
          <w:szCs w:val="28"/>
        </w:rPr>
        <w:t xml:space="preserve"> на частичное обеспечение затрат </w:t>
      </w:r>
      <w:r w:rsidR="00CA26B0">
        <w:rPr>
          <w:rFonts w:ascii="Times New Roman" w:hAnsi="Times New Roman" w:cs="Times New Roman"/>
          <w:sz w:val="28"/>
          <w:szCs w:val="28"/>
        </w:rPr>
        <w:t>СО НКО</w:t>
      </w:r>
      <w:r w:rsidRPr="000673BA">
        <w:rPr>
          <w:rFonts w:ascii="Times New Roman" w:hAnsi="Times New Roman" w:cs="Times New Roman"/>
          <w:sz w:val="28"/>
          <w:szCs w:val="28"/>
        </w:rPr>
        <w:t>, победившей в конкурсе с конкретным социально значимым проектом, на осуществление такого проекта и на условиях, определенных настоящим Положением.</w:t>
      </w:r>
    </w:p>
    <w:p w:rsidR="00F865BE" w:rsidRPr="000673BA" w:rsidRDefault="00F865BE" w:rsidP="00023B5D">
      <w:pPr>
        <w:spacing w:after="0" w:line="240" w:lineRule="auto"/>
        <w:rPr>
          <w:rFonts w:ascii="Times New Roman" w:hAnsi="Times New Roman" w:cs="Times New Roman"/>
          <w:sz w:val="28"/>
          <w:szCs w:val="28"/>
        </w:rPr>
      </w:pPr>
    </w:p>
    <w:p w:rsidR="00B2744D" w:rsidRPr="000673BA" w:rsidRDefault="00B2744D" w:rsidP="00023B5D">
      <w:pPr>
        <w:spacing w:after="0" w:line="240" w:lineRule="auto"/>
        <w:jc w:val="center"/>
        <w:rPr>
          <w:rFonts w:ascii="Times New Roman" w:hAnsi="Times New Roman" w:cs="Times New Roman"/>
          <w:sz w:val="28"/>
          <w:szCs w:val="28"/>
        </w:rPr>
      </w:pPr>
      <w:r w:rsidRPr="000673BA">
        <w:rPr>
          <w:rFonts w:ascii="Times New Roman" w:hAnsi="Times New Roman" w:cs="Times New Roman"/>
          <w:sz w:val="28"/>
          <w:szCs w:val="28"/>
          <w:lang w:val="en-US"/>
        </w:rPr>
        <w:t>III</w:t>
      </w:r>
      <w:r w:rsidRPr="000673BA">
        <w:rPr>
          <w:rFonts w:ascii="Times New Roman" w:hAnsi="Times New Roman" w:cs="Times New Roman"/>
          <w:sz w:val="28"/>
          <w:szCs w:val="28"/>
        </w:rPr>
        <w:t>. Направления проектов</w:t>
      </w:r>
    </w:p>
    <w:p w:rsidR="00B2744D" w:rsidRPr="000673BA" w:rsidRDefault="00B2744D" w:rsidP="00023B5D">
      <w:pPr>
        <w:spacing w:after="0" w:line="240" w:lineRule="auto"/>
        <w:jc w:val="center"/>
        <w:rPr>
          <w:rFonts w:ascii="Times New Roman" w:hAnsi="Times New Roman" w:cs="Times New Roman"/>
          <w:sz w:val="28"/>
          <w:szCs w:val="28"/>
        </w:rPr>
      </w:pPr>
    </w:p>
    <w:p w:rsidR="00B2744D" w:rsidRPr="0057167E" w:rsidRDefault="00023B5D" w:rsidP="00B2744D">
      <w:pPr>
        <w:autoSpaceDE w:val="0"/>
        <w:autoSpaceDN w:val="0"/>
        <w:adjustRightInd w:val="0"/>
        <w:spacing w:after="0" w:line="360" w:lineRule="auto"/>
        <w:ind w:firstLine="709"/>
        <w:jc w:val="both"/>
        <w:rPr>
          <w:rFonts w:ascii="Times New Roman" w:hAnsi="Times New Roman" w:cs="Times New Roman"/>
          <w:sz w:val="28"/>
          <w:szCs w:val="28"/>
        </w:rPr>
      </w:pPr>
      <w:r w:rsidRPr="0057167E">
        <w:rPr>
          <w:rFonts w:ascii="Times New Roman" w:hAnsi="Times New Roman" w:cs="Times New Roman"/>
          <w:sz w:val="28"/>
          <w:szCs w:val="28"/>
        </w:rPr>
        <w:t>11</w:t>
      </w:r>
      <w:r w:rsidR="00B2744D" w:rsidRPr="0057167E">
        <w:rPr>
          <w:rFonts w:ascii="Times New Roman" w:hAnsi="Times New Roman" w:cs="Times New Roman"/>
          <w:sz w:val="28"/>
          <w:szCs w:val="28"/>
        </w:rPr>
        <w:t>. На конкурс могут быть представлены социально значимые проекты (далее – проекты) СО НКО, предусматривающие осуществление деятельности по следующим направлениям:</w:t>
      </w:r>
    </w:p>
    <w:p w:rsidR="00604770" w:rsidRDefault="00604770" w:rsidP="0060477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благотворительной деятельности и развитие добровольчества (</w:t>
      </w:r>
      <w:proofErr w:type="spellStart"/>
      <w:r>
        <w:rPr>
          <w:rFonts w:ascii="Times New Roman" w:hAnsi="Times New Roman" w:cs="Times New Roman"/>
          <w:sz w:val="28"/>
          <w:szCs w:val="28"/>
        </w:rPr>
        <w:t>волонтерства</w:t>
      </w:r>
      <w:proofErr w:type="spellEnd"/>
      <w:r>
        <w:rPr>
          <w:rFonts w:ascii="Times New Roman" w:hAnsi="Times New Roman" w:cs="Times New Roman"/>
          <w:sz w:val="28"/>
          <w:szCs w:val="28"/>
        </w:rPr>
        <w:t>);</w:t>
      </w:r>
    </w:p>
    <w:p w:rsidR="00604770" w:rsidRDefault="00604770" w:rsidP="0060477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мероприятий по медицинской реабилитации и социальной реабилитации, социальной и трудовой </w:t>
      </w:r>
      <w:proofErr w:type="spellStart"/>
      <w:r>
        <w:rPr>
          <w:rFonts w:ascii="Times New Roman" w:hAnsi="Times New Roman" w:cs="Times New Roman"/>
          <w:sz w:val="28"/>
          <w:szCs w:val="28"/>
        </w:rPr>
        <w:t>реинтеграции</w:t>
      </w:r>
      <w:proofErr w:type="spellEnd"/>
      <w:r>
        <w:rPr>
          <w:rFonts w:ascii="Times New Roman" w:hAnsi="Times New Roman" w:cs="Times New Roman"/>
          <w:sz w:val="28"/>
          <w:szCs w:val="28"/>
        </w:rPr>
        <w:t xml:space="preserve"> лиц, осуществляющих незаконное потребление наркотических средств или психотропных веществ;</w:t>
      </w:r>
    </w:p>
    <w:p w:rsidR="00604770" w:rsidRDefault="00604770" w:rsidP="0060477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охрану окружающей среды и защиту животных;</w:t>
      </w:r>
    </w:p>
    <w:p w:rsidR="00604770" w:rsidRDefault="00604770" w:rsidP="0060477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патриотическое воспитание молодежи на базе богатого исторического наследия;</w:t>
      </w:r>
    </w:p>
    <w:p w:rsidR="00604770" w:rsidRDefault="00604770" w:rsidP="0060477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развитие межнационального сотрудничества, сохранение и защита самобытности, культуры и традиций народов Российской Федерации;</w:t>
      </w:r>
    </w:p>
    <w:p w:rsidR="00604770" w:rsidRDefault="00604770" w:rsidP="0060477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общественно-культурного пространства на территории Уссурийского городского округа, повышение доступности культурных благ;</w:t>
      </w:r>
    </w:p>
    <w:p w:rsidR="00604770" w:rsidRDefault="00604770" w:rsidP="0060477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содействие формированию идеологии здорового образа жизни и духовному развитию личности;</w:t>
      </w:r>
    </w:p>
    <w:p w:rsidR="00604770" w:rsidRDefault="00604770" w:rsidP="0060477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увековечение памяти жертв политических репрессий;</w:t>
      </w:r>
    </w:p>
    <w:p w:rsidR="00F53A83" w:rsidRPr="000673BA" w:rsidRDefault="00604770" w:rsidP="0060477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в обществе нетерпимости к коррупционному поведению.</w:t>
      </w:r>
    </w:p>
    <w:p w:rsidR="00302E78" w:rsidRPr="000673BA" w:rsidRDefault="00302E78" w:rsidP="00604770">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1</w:t>
      </w:r>
      <w:r w:rsidR="00023B5D" w:rsidRPr="000673BA">
        <w:rPr>
          <w:rFonts w:ascii="Times New Roman" w:hAnsi="Times New Roman" w:cs="Times New Roman"/>
          <w:sz w:val="28"/>
          <w:szCs w:val="28"/>
        </w:rPr>
        <w:t>2</w:t>
      </w:r>
      <w:r w:rsidRPr="000673BA">
        <w:rPr>
          <w:rFonts w:ascii="Times New Roman" w:hAnsi="Times New Roman" w:cs="Times New Roman"/>
          <w:sz w:val="28"/>
          <w:szCs w:val="28"/>
        </w:rPr>
        <w:t>. Не оцениваются проекты, предусматривающие:</w:t>
      </w:r>
    </w:p>
    <w:p w:rsidR="00302E78" w:rsidRPr="000673BA" w:rsidRDefault="00302E78" w:rsidP="00302E78">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а) приобретение оборудования с целью его использования в коммерческих целях;</w:t>
      </w:r>
    </w:p>
    <w:p w:rsidR="00302E78" w:rsidRPr="000673BA" w:rsidRDefault="00302E78" w:rsidP="00302E78">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б) проекты, целями которых является вручение премий, чествование, денежное вознаграждение;</w:t>
      </w:r>
    </w:p>
    <w:p w:rsidR="00302E78" w:rsidRPr="000673BA" w:rsidRDefault="00302E78" w:rsidP="00302E78">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в) издание рукописей и производство CD-дисков, Интернет-сайтов;</w:t>
      </w:r>
    </w:p>
    <w:p w:rsidR="00302E78" w:rsidRPr="000673BA" w:rsidRDefault="00302E78" w:rsidP="00302E78">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г) приобретение офисной мебели, выплату гонораров, арендную плату, плату за коммунальные услуги, гуманитарную и иную материальную помощь.</w:t>
      </w:r>
    </w:p>
    <w:p w:rsidR="00302E78" w:rsidRPr="000673BA" w:rsidRDefault="00302E78" w:rsidP="006571D7">
      <w:pPr>
        <w:autoSpaceDE w:val="0"/>
        <w:autoSpaceDN w:val="0"/>
        <w:adjustRightInd w:val="0"/>
        <w:spacing w:after="0" w:line="240" w:lineRule="auto"/>
        <w:ind w:firstLine="709"/>
        <w:jc w:val="both"/>
        <w:rPr>
          <w:rFonts w:ascii="Times New Roman" w:hAnsi="Times New Roman" w:cs="Times New Roman"/>
          <w:sz w:val="28"/>
          <w:szCs w:val="28"/>
        </w:rPr>
      </w:pPr>
    </w:p>
    <w:p w:rsidR="00E83292" w:rsidRPr="000673BA" w:rsidRDefault="00E83292" w:rsidP="00023B5D">
      <w:pPr>
        <w:autoSpaceDE w:val="0"/>
        <w:autoSpaceDN w:val="0"/>
        <w:adjustRightInd w:val="0"/>
        <w:spacing w:after="0" w:line="240" w:lineRule="auto"/>
        <w:jc w:val="center"/>
        <w:rPr>
          <w:rFonts w:ascii="Times New Roman" w:hAnsi="Times New Roman" w:cs="Times New Roman"/>
          <w:sz w:val="28"/>
          <w:szCs w:val="28"/>
        </w:rPr>
      </w:pPr>
      <w:r w:rsidRPr="000673BA">
        <w:rPr>
          <w:rFonts w:ascii="Times New Roman" w:hAnsi="Times New Roman" w:cs="Times New Roman"/>
          <w:sz w:val="28"/>
          <w:szCs w:val="28"/>
          <w:lang w:val="en-US"/>
        </w:rPr>
        <w:t>IV</w:t>
      </w:r>
      <w:r w:rsidRPr="000673BA">
        <w:rPr>
          <w:rFonts w:ascii="Times New Roman" w:hAnsi="Times New Roman" w:cs="Times New Roman"/>
          <w:sz w:val="28"/>
          <w:szCs w:val="28"/>
        </w:rPr>
        <w:t xml:space="preserve">. Участники </w:t>
      </w:r>
      <w:r w:rsidR="00B464F5" w:rsidRPr="000673BA">
        <w:rPr>
          <w:rFonts w:ascii="Times New Roman" w:hAnsi="Times New Roman" w:cs="Times New Roman"/>
          <w:sz w:val="28"/>
          <w:szCs w:val="28"/>
        </w:rPr>
        <w:t>конкурса</w:t>
      </w:r>
    </w:p>
    <w:p w:rsidR="00543021" w:rsidRPr="000673BA" w:rsidRDefault="00543021" w:rsidP="00543021">
      <w:pPr>
        <w:autoSpaceDE w:val="0"/>
        <w:autoSpaceDN w:val="0"/>
        <w:adjustRightInd w:val="0"/>
        <w:spacing w:after="0" w:line="240" w:lineRule="auto"/>
        <w:jc w:val="center"/>
        <w:rPr>
          <w:rFonts w:ascii="Times New Roman" w:hAnsi="Times New Roman" w:cs="Times New Roman"/>
          <w:sz w:val="28"/>
          <w:szCs w:val="28"/>
        </w:rPr>
      </w:pPr>
    </w:p>
    <w:p w:rsidR="00B2744D" w:rsidRPr="000673BA" w:rsidRDefault="007B7D52" w:rsidP="00543021">
      <w:pPr>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1</w:t>
      </w:r>
      <w:r w:rsidR="00023B5D" w:rsidRPr="000673BA">
        <w:rPr>
          <w:rFonts w:ascii="Times New Roman" w:hAnsi="Times New Roman" w:cs="Times New Roman"/>
          <w:sz w:val="28"/>
          <w:szCs w:val="28"/>
        </w:rPr>
        <w:t>3</w:t>
      </w:r>
      <w:r w:rsidR="00543021" w:rsidRPr="000673BA">
        <w:rPr>
          <w:rFonts w:ascii="Times New Roman" w:hAnsi="Times New Roman" w:cs="Times New Roman"/>
          <w:sz w:val="28"/>
          <w:szCs w:val="28"/>
        </w:rPr>
        <w:t>. В конкурсе на предоставление субсидии на реализацию социально значимого проекта могут участвовать СО НКО, на дату подачи заявки соответствующие следующим требованиям:</w:t>
      </w:r>
    </w:p>
    <w:p w:rsidR="00543021" w:rsidRPr="000673BA" w:rsidRDefault="00543021" w:rsidP="00543021">
      <w:pPr>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 xml:space="preserve">организация не является государственным (муниципальным) учреждением, осуществляет деятельность в соответствии со </w:t>
      </w:r>
      <w:hyperlink r:id="rId13" w:history="1">
        <w:r w:rsidRPr="000673BA">
          <w:rPr>
            <w:rFonts w:ascii="Times New Roman" w:hAnsi="Times New Roman" w:cs="Times New Roman"/>
            <w:sz w:val="28"/>
            <w:szCs w:val="28"/>
          </w:rPr>
          <w:t>статьей 31.1</w:t>
        </w:r>
      </w:hyperlink>
      <w:r w:rsidRPr="000673BA">
        <w:rPr>
          <w:rFonts w:ascii="Times New Roman" w:hAnsi="Times New Roman" w:cs="Times New Roman"/>
          <w:sz w:val="28"/>
          <w:szCs w:val="28"/>
        </w:rPr>
        <w:t xml:space="preserve"> Федерального закона 12 января 1996 года № 7-ФЗ «О некоммерческих организациях»;</w:t>
      </w:r>
    </w:p>
    <w:p w:rsidR="00543021" w:rsidRPr="000673BA" w:rsidRDefault="00543021" w:rsidP="00543021">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организация зарегистрирована в качестве юридического лица на территории Уссурийского городского округа более чем за 1 год до даты подачи заявки на участие;</w:t>
      </w:r>
    </w:p>
    <w:p w:rsidR="00543021" w:rsidRPr="000673BA" w:rsidRDefault="00543021" w:rsidP="00543021">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lastRenderedPageBreak/>
        <w:t>организация не находится в процессе реорганизации,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543021" w:rsidRPr="000673BA" w:rsidRDefault="00543021" w:rsidP="00543021">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организация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43021" w:rsidRPr="000673BA" w:rsidRDefault="00543021" w:rsidP="00543021">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 xml:space="preserve">организация не имеет просроченной задолженности по возврату в бюджет Уссурийского городского округа субсидий, бюджетных инвестиций, </w:t>
      </w:r>
      <w:proofErr w:type="gramStart"/>
      <w:r w:rsidRPr="000673BA">
        <w:rPr>
          <w:rFonts w:ascii="Times New Roman" w:hAnsi="Times New Roman" w:cs="Times New Roman"/>
          <w:sz w:val="28"/>
          <w:szCs w:val="28"/>
        </w:rPr>
        <w:t>предоставленных</w:t>
      </w:r>
      <w:proofErr w:type="gramEnd"/>
      <w:r w:rsidRPr="000673BA">
        <w:rPr>
          <w:rFonts w:ascii="Times New Roman" w:hAnsi="Times New Roman" w:cs="Times New Roman"/>
          <w:sz w:val="28"/>
          <w:szCs w:val="28"/>
        </w:rPr>
        <w:t xml:space="preserve"> в том числе в соответствии с иными правовыми актами, и иную просроченную задолженность перед бюджетом Уссурийского городского округа;</w:t>
      </w:r>
    </w:p>
    <w:p w:rsidR="00543021" w:rsidRPr="000673BA" w:rsidRDefault="00543021" w:rsidP="00543021">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0673BA">
        <w:rPr>
          <w:rFonts w:ascii="Times New Roman" w:hAnsi="Times New Roman" w:cs="Times New Roman"/>
          <w:sz w:val="28"/>
          <w:szCs w:val="28"/>
        </w:rPr>
        <w:t xml:space="preserve">организация не допускала фактов нецелевого использования субсидий, полученных из федерального, краевого или местного бюджетов в рамках реализации мероприятий по поддержке в течение последних </w:t>
      </w:r>
      <w:r w:rsidR="00CA26B0">
        <w:rPr>
          <w:rFonts w:ascii="Times New Roman" w:hAnsi="Times New Roman" w:cs="Times New Roman"/>
          <w:sz w:val="28"/>
          <w:szCs w:val="28"/>
        </w:rPr>
        <w:t>5</w:t>
      </w:r>
      <w:r w:rsidRPr="000673BA">
        <w:rPr>
          <w:rFonts w:ascii="Times New Roman" w:hAnsi="Times New Roman" w:cs="Times New Roman"/>
          <w:sz w:val="28"/>
          <w:szCs w:val="28"/>
        </w:rPr>
        <w:t>-</w:t>
      </w:r>
      <w:r w:rsidR="00CA26B0">
        <w:rPr>
          <w:rFonts w:ascii="Times New Roman" w:hAnsi="Times New Roman" w:cs="Times New Roman"/>
          <w:sz w:val="28"/>
          <w:szCs w:val="28"/>
        </w:rPr>
        <w:t>ти</w:t>
      </w:r>
      <w:r w:rsidRPr="000673BA">
        <w:rPr>
          <w:rFonts w:ascii="Times New Roman" w:hAnsi="Times New Roman" w:cs="Times New Roman"/>
          <w:sz w:val="28"/>
          <w:szCs w:val="28"/>
        </w:rPr>
        <w:t xml:space="preserve"> лет до даты подачи заявки и прилагаемых к ней документов.</w:t>
      </w:r>
      <w:proofErr w:type="gramEnd"/>
    </w:p>
    <w:p w:rsidR="00543021" w:rsidRPr="000673BA" w:rsidRDefault="007B7D52" w:rsidP="00543021">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1</w:t>
      </w:r>
      <w:r w:rsidR="00023B5D" w:rsidRPr="000673BA">
        <w:rPr>
          <w:rFonts w:ascii="Times New Roman" w:hAnsi="Times New Roman" w:cs="Times New Roman"/>
          <w:sz w:val="28"/>
          <w:szCs w:val="28"/>
        </w:rPr>
        <w:t>4</w:t>
      </w:r>
      <w:r w:rsidR="00543021" w:rsidRPr="000673BA">
        <w:rPr>
          <w:rFonts w:ascii="Times New Roman" w:hAnsi="Times New Roman" w:cs="Times New Roman"/>
          <w:sz w:val="28"/>
          <w:szCs w:val="28"/>
        </w:rPr>
        <w:t>. Соответствие СО НКО требованиям, предусмотренным в пункт</w:t>
      </w:r>
      <w:r w:rsidR="00B464F5" w:rsidRPr="000673BA">
        <w:rPr>
          <w:rFonts w:ascii="Times New Roman" w:hAnsi="Times New Roman" w:cs="Times New Roman"/>
          <w:sz w:val="28"/>
          <w:szCs w:val="28"/>
        </w:rPr>
        <w:t>е</w:t>
      </w:r>
      <w:r w:rsidR="00543021" w:rsidRPr="000673BA">
        <w:rPr>
          <w:rFonts w:ascii="Times New Roman" w:hAnsi="Times New Roman" w:cs="Times New Roman"/>
          <w:sz w:val="28"/>
          <w:szCs w:val="28"/>
        </w:rPr>
        <w:t xml:space="preserve"> </w:t>
      </w:r>
      <w:r w:rsidRPr="000673BA">
        <w:rPr>
          <w:rFonts w:ascii="Times New Roman" w:hAnsi="Times New Roman" w:cs="Times New Roman"/>
          <w:sz w:val="28"/>
          <w:szCs w:val="28"/>
        </w:rPr>
        <w:t>1</w:t>
      </w:r>
      <w:r w:rsidR="00CB7489" w:rsidRPr="000673BA">
        <w:rPr>
          <w:rFonts w:ascii="Times New Roman" w:hAnsi="Times New Roman" w:cs="Times New Roman"/>
          <w:sz w:val="28"/>
          <w:szCs w:val="28"/>
        </w:rPr>
        <w:t>3</w:t>
      </w:r>
      <w:r w:rsidR="00B464F5" w:rsidRPr="000673BA">
        <w:rPr>
          <w:rFonts w:ascii="Times New Roman" w:hAnsi="Times New Roman" w:cs="Times New Roman"/>
          <w:sz w:val="28"/>
          <w:szCs w:val="28"/>
        </w:rPr>
        <w:t>,</w:t>
      </w:r>
      <w:r w:rsidR="00543021" w:rsidRPr="000673BA">
        <w:rPr>
          <w:rFonts w:ascii="Times New Roman" w:hAnsi="Times New Roman" w:cs="Times New Roman"/>
          <w:sz w:val="28"/>
          <w:szCs w:val="28"/>
        </w:rPr>
        <w:t xml:space="preserve"> декларируется в заявке.</w:t>
      </w:r>
    </w:p>
    <w:p w:rsidR="00543021" w:rsidRPr="000673BA" w:rsidRDefault="00543021" w:rsidP="00023B5D">
      <w:pPr>
        <w:spacing w:after="0" w:line="240" w:lineRule="auto"/>
        <w:ind w:firstLine="709"/>
        <w:jc w:val="both"/>
        <w:rPr>
          <w:rFonts w:ascii="Times New Roman" w:hAnsi="Times New Roman" w:cs="Times New Roman"/>
          <w:sz w:val="28"/>
          <w:szCs w:val="28"/>
        </w:rPr>
      </w:pPr>
    </w:p>
    <w:p w:rsidR="00F9463E" w:rsidRPr="000673BA" w:rsidRDefault="00B464F5" w:rsidP="00023B5D">
      <w:pPr>
        <w:autoSpaceDE w:val="0"/>
        <w:autoSpaceDN w:val="0"/>
        <w:adjustRightInd w:val="0"/>
        <w:spacing w:after="0" w:line="240" w:lineRule="auto"/>
        <w:jc w:val="center"/>
        <w:outlineLvl w:val="0"/>
        <w:rPr>
          <w:rFonts w:ascii="Times New Roman" w:hAnsi="Times New Roman" w:cs="Times New Roman"/>
          <w:bCs/>
          <w:sz w:val="28"/>
          <w:szCs w:val="28"/>
        </w:rPr>
      </w:pPr>
      <w:r w:rsidRPr="000673BA">
        <w:rPr>
          <w:rFonts w:ascii="Times New Roman" w:hAnsi="Times New Roman" w:cs="Times New Roman"/>
          <w:sz w:val="28"/>
          <w:szCs w:val="28"/>
          <w:lang w:val="en-US"/>
        </w:rPr>
        <w:t>V</w:t>
      </w:r>
      <w:r w:rsidRPr="000673BA">
        <w:rPr>
          <w:rFonts w:ascii="Times New Roman" w:hAnsi="Times New Roman" w:cs="Times New Roman"/>
          <w:sz w:val="28"/>
          <w:szCs w:val="28"/>
        </w:rPr>
        <w:t xml:space="preserve">. </w:t>
      </w:r>
      <w:r w:rsidR="00F9463E" w:rsidRPr="000673BA">
        <w:rPr>
          <w:rFonts w:ascii="Times New Roman" w:hAnsi="Times New Roman" w:cs="Times New Roman"/>
          <w:bCs/>
          <w:sz w:val="28"/>
          <w:szCs w:val="28"/>
        </w:rPr>
        <w:t xml:space="preserve">Порядок подачи, </w:t>
      </w:r>
    </w:p>
    <w:p w:rsidR="00B464F5" w:rsidRPr="000673BA" w:rsidRDefault="00F9463E" w:rsidP="00023B5D">
      <w:pPr>
        <w:autoSpaceDE w:val="0"/>
        <w:autoSpaceDN w:val="0"/>
        <w:adjustRightInd w:val="0"/>
        <w:spacing w:after="0" w:line="240" w:lineRule="auto"/>
        <w:jc w:val="center"/>
        <w:outlineLvl w:val="0"/>
        <w:rPr>
          <w:rFonts w:ascii="Times New Roman" w:hAnsi="Times New Roman" w:cs="Times New Roman"/>
          <w:bCs/>
          <w:sz w:val="28"/>
          <w:szCs w:val="28"/>
        </w:rPr>
      </w:pPr>
      <w:r w:rsidRPr="000673BA">
        <w:rPr>
          <w:rFonts w:ascii="Times New Roman" w:hAnsi="Times New Roman" w:cs="Times New Roman"/>
          <w:bCs/>
          <w:sz w:val="28"/>
          <w:szCs w:val="28"/>
        </w:rPr>
        <w:t>регистрации и рассмотрения заявок на участие в конкурсе</w:t>
      </w:r>
    </w:p>
    <w:p w:rsidR="00B464F5" w:rsidRPr="000673BA" w:rsidRDefault="00B464F5" w:rsidP="00023B5D">
      <w:pPr>
        <w:autoSpaceDE w:val="0"/>
        <w:autoSpaceDN w:val="0"/>
        <w:adjustRightInd w:val="0"/>
        <w:spacing w:after="0" w:line="240" w:lineRule="auto"/>
        <w:jc w:val="both"/>
        <w:rPr>
          <w:rFonts w:ascii="Times New Roman" w:hAnsi="Times New Roman" w:cs="Times New Roman"/>
          <w:sz w:val="28"/>
          <w:szCs w:val="28"/>
        </w:rPr>
      </w:pPr>
    </w:p>
    <w:p w:rsidR="00474483" w:rsidRPr="000673BA" w:rsidRDefault="00474483" w:rsidP="00474483">
      <w:pPr>
        <w:autoSpaceDE w:val="0"/>
        <w:autoSpaceDN w:val="0"/>
        <w:adjustRightInd w:val="0"/>
        <w:spacing w:after="0" w:line="360" w:lineRule="auto"/>
        <w:ind w:firstLine="709"/>
        <w:jc w:val="both"/>
        <w:rPr>
          <w:rFonts w:ascii="Times New Roman" w:hAnsi="Times New Roman" w:cs="Times New Roman"/>
          <w:sz w:val="28"/>
          <w:szCs w:val="28"/>
        </w:rPr>
      </w:pPr>
      <w:bookmarkStart w:id="0" w:name="Par33"/>
      <w:bookmarkEnd w:id="0"/>
      <w:r w:rsidRPr="000673BA">
        <w:rPr>
          <w:rFonts w:ascii="Times New Roman" w:hAnsi="Times New Roman" w:cs="Times New Roman"/>
          <w:sz w:val="28"/>
          <w:szCs w:val="28"/>
        </w:rPr>
        <w:t>1</w:t>
      </w:r>
      <w:r w:rsidR="00023B5D" w:rsidRPr="000673BA">
        <w:rPr>
          <w:rFonts w:ascii="Times New Roman" w:hAnsi="Times New Roman" w:cs="Times New Roman"/>
          <w:sz w:val="28"/>
          <w:szCs w:val="28"/>
        </w:rPr>
        <w:t>5</w:t>
      </w:r>
      <w:r w:rsidRPr="000673BA">
        <w:rPr>
          <w:rFonts w:ascii="Times New Roman" w:hAnsi="Times New Roman" w:cs="Times New Roman"/>
          <w:sz w:val="28"/>
          <w:szCs w:val="28"/>
        </w:rPr>
        <w:t xml:space="preserve">. Конкурс </w:t>
      </w:r>
      <w:r w:rsidR="006571D7" w:rsidRPr="000673BA">
        <w:rPr>
          <w:rFonts w:ascii="Times New Roman" w:hAnsi="Times New Roman" w:cs="Times New Roman"/>
          <w:sz w:val="28"/>
          <w:szCs w:val="28"/>
        </w:rPr>
        <w:t xml:space="preserve">на предоставление субсидии </w:t>
      </w:r>
      <w:r w:rsidRPr="000673BA">
        <w:rPr>
          <w:rFonts w:ascii="Times New Roman" w:hAnsi="Times New Roman" w:cs="Times New Roman"/>
          <w:sz w:val="28"/>
          <w:szCs w:val="28"/>
        </w:rPr>
        <w:t>проводится в три этапа:</w:t>
      </w:r>
    </w:p>
    <w:p w:rsidR="00474483" w:rsidRPr="000673BA" w:rsidRDefault="00474483" w:rsidP="00474483">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0673BA">
        <w:rPr>
          <w:rFonts w:ascii="Times New Roman" w:hAnsi="Times New Roman" w:cs="Times New Roman"/>
          <w:sz w:val="28"/>
          <w:szCs w:val="28"/>
        </w:rPr>
        <w:t>первый этап – прием от СО НКО заявок, проектов и документов, указанных в пункте 1</w:t>
      </w:r>
      <w:r w:rsidR="00CA26B0">
        <w:rPr>
          <w:rFonts w:ascii="Times New Roman" w:hAnsi="Times New Roman" w:cs="Times New Roman"/>
          <w:sz w:val="28"/>
          <w:szCs w:val="28"/>
        </w:rPr>
        <w:t>6</w:t>
      </w:r>
      <w:r w:rsidRPr="000673BA">
        <w:rPr>
          <w:rFonts w:ascii="Times New Roman" w:hAnsi="Times New Roman" w:cs="Times New Roman"/>
          <w:sz w:val="28"/>
          <w:szCs w:val="28"/>
        </w:rPr>
        <w:t xml:space="preserve"> Положения (далее – документы), осуществляется Уполномоченным органом в течение 20 календарных дней со дня опубликования на официальном сайте администрации Уссурийского городского округа объявления о проведении конкурса;</w:t>
      </w:r>
      <w:proofErr w:type="gramEnd"/>
    </w:p>
    <w:p w:rsidR="00A447CB" w:rsidRDefault="00474483" w:rsidP="00474483">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 xml:space="preserve">второй этап – рассмотрение заявок, проектов и документов осуществляется Уполномоченным </w:t>
      </w:r>
      <w:r w:rsidR="00A447CB">
        <w:rPr>
          <w:rFonts w:ascii="Times New Roman" w:hAnsi="Times New Roman" w:cs="Times New Roman"/>
          <w:sz w:val="28"/>
          <w:szCs w:val="28"/>
        </w:rPr>
        <w:t>о</w:t>
      </w:r>
      <w:r w:rsidRPr="000673BA">
        <w:rPr>
          <w:rFonts w:ascii="Times New Roman" w:hAnsi="Times New Roman" w:cs="Times New Roman"/>
          <w:sz w:val="28"/>
          <w:szCs w:val="28"/>
        </w:rPr>
        <w:t xml:space="preserve">рганом </w:t>
      </w:r>
      <w:r w:rsidR="00A447CB">
        <w:rPr>
          <w:rFonts w:ascii="Times New Roman" w:hAnsi="Times New Roman" w:cs="Times New Roman"/>
          <w:sz w:val="28"/>
          <w:szCs w:val="28"/>
        </w:rPr>
        <w:t xml:space="preserve"> </w:t>
      </w:r>
      <w:r w:rsidRPr="000673BA">
        <w:rPr>
          <w:rFonts w:ascii="Times New Roman" w:hAnsi="Times New Roman" w:cs="Times New Roman"/>
          <w:sz w:val="28"/>
          <w:szCs w:val="28"/>
        </w:rPr>
        <w:t xml:space="preserve">в </w:t>
      </w:r>
      <w:r w:rsidR="00A447CB">
        <w:rPr>
          <w:rFonts w:ascii="Times New Roman" w:hAnsi="Times New Roman" w:cs="Times New Roman"/>
          <w:sz w:val="28"/>
          <w:szCs w:val="28"/>
        </w:rPr>
        <w:t xml:space="preserve"> </w:t>
      </w:r>
      <w:r w:rsidRPr="000673BA">
        <w:rPr>
          <w:rFonts w:ascii="Times New Roman" w:hAnsi="Times New Roman" w:cs="Times New Roman"/>
          <w:sz w:val="28"/>
          <w:szCs w:val="28"/>
        </w:rPr>
        <w:t xml:space="preserve">течение </w:t>
      </w:r>
      <w:r w:rsidR="00A447CB">
        <w:rPr>
          <w:rFonts w:ascii="Times New Roman" w:hAnsi="Times New Roman" w:cs="Times New Roman"/>
          <w:sz w:val="28"/>
          <w:szCs w:val="28"/>
        </w:rPr>
        <w:t xml:space="preserve"> </w:t>
      </w:r>
      <w:r w:rsidRPr="000673BA">
        <w:rPr>
          <w:rFonts w:ascii="Times New Roman" w:hAnsi="Times New Roman" w:cs="Times New Roman"/>
          <w:sz w:val="28"/>
          <w:szCs w:val="28"/>
        </w:rPr>
        <w:t xml:space="preserve">10 календарных </w:t>
      </w:r>
      <w:r w:rsidR="00A447CB">
        <w:rPr>
          <w:rFonts w:ascii="Times New Roman" w:hAnsi="Times New Roman" w:cs="Times New Roman"/>
          <w:sz w:val="28"/>
          <w:szCs w:val="28"/>
        </w:rPr>
        <w:t xml:space="preserve"> </w:t>
      </w:r>
      <w:r w:rsidRPr="000673BA">
        <w:rPr>
          <w:rFonts w:ascii="Times New Roman" w:hAnsi="Times New Roman" w:cs="Times New Roman"/>
          <w:sz w:val="28"/>
          <w:szCs w:val="28"/>
        </w:rPr>
        <w:t xml:space="preserve">дней </w:t>
      </w:r>
    </w:p>
    <w:p w:rsidR="00474483" w:rsidRPr="000673BA" w:rsidRDefault="00474483" w:rsidP="00A447CB">
      <w:pPr>
        <w:autoSpaceDE w:val="0"/>
        <w:autoSpaceDN w:val="0"/>
        <w:adjustRightInd w:val="0"/>
        <w:spacing w:after="0" w:line="360" w:lineRule="auto"/>
        <w:jc w:val="both"/>
        <w:rPr>
          <w:rFonts w:ascii="Times New Roman" w:hAnsi="Times New Roman" w:cs="Times New Roman"/>
          <w:sz w:val="28"/>
          <w:szCs w:val="28"/>
        </w:rPr>
      </w:pPr>
      <w:r w:rsidRPr="000673BA">
        <w:rPr>
          <w:rFonts w:ascii="Times New Roman" w:hAnsi="Times New Roman" w:cs="Times New Roman"/>
          <w:sz w:val="28"/>
          <w:szCs w:val="28"/>
        </w:rPr>
        <w:lastRenderedPageBreak/>
        <w:t>с момента окончания приема заявок;</w:t>
      </w:r>
    </w:p>
    <w:p w:rsidR="00474483" w:rsidRPr="000673BA" w:rsidRDefault="00474483" w:rsidP="00474483">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третий этап – презентация СО НКО проектов, заседание экспертной комиссии и вынесение решения экспертной комиссией о победителях конкурса в течение 5 календарных дней с момента рассмотрения проектов Уполномоченным органом.</w:t>
      </w:r>
    </w:p>
    <w:p w:rsidR="00B464F5" w:rsidRPr="000673BA" w:rsidRDefault="007B7D52" w:rsidP="00B464F5">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1</w:t>
      </w:r>
      <w:r w:rsidR="00023B5D" w:rsidRPr="000673BA">
        <w:rPr>
          <w:rFonts w:ascii="Times New Roman" w:hAnsi="Times New Roman" w:cs="Times New Roman"/>
          <w:sz w:val="28"/>
          <w:szCs w:val="28"/>
        </w:rPr>
        <w:t>6</w:t>
      </w:r>
      <w:r w:rsidR="00B464F5" w:rsidRPr="000673BA">
        <w:rPr>
          <w:rFonts w:ascii="Times New Roman" w:hAnsi="Times New Roman" w:cs="Times New Roman"/>
          <w:sz w:val="28"/>
          <w:szCs w:val="28"/>
        </w:rPr>
        <w:t xml:space="preserve">. Для получения субсидии СО НКО предоставляют в Уполномоченный орган (Приморский край, </w:t>
      </w:r>
      <w:proofErr w:type="gramStart"/>
      <w:r w:rsidR="00B464F5" w:rsidRPr="000673BA">
        <w:rPr>
          <w:rFonts w:ascii="Times New Roman" w:hAnsi="Times New Roman" w:cs="Times New Roman"/>
          <w:sz w:val="28"/>
          <w:szCs w:val="28"/>
        </w:rPr>
        <w:t>г</w:t>
      </w:r>
      <w:proofErr w:type="gramEnd"/>
      <w:r w:rsidR="00B464F5" w:rsidRPr="000673BA">
        <w:rPr>
          <w:rFonts w:ascii="Times New Roman" w:hAnsi="Times New Roman" w:cs="Times New Roman"/>
          <w:sz w:val="28"/>
          <w:szCs w:val="28"/>
        </w:rPr>
        <w:t xml:space="preserve">. Уссурийск, ул. Ленина, 101, каб. 416, в рабочие дни с 09.00 до 18.00 часов, перерыв с 13.00 до 14.00 часов, суббота и воскресенье </w:t>
      </w:r>
      <w:r w:rsidR="00CB7489" w:rsidRPr="000673BA">
        <w:rPr>
          <w:rFonts w:ascii="Times New Roman" w:hAnsi="Times New Roman" w:cs="Times New Roman"/>
          <w:sz w:val="28"/>
          <w:szCs w:val="28"/>
        </w:rPr>
        <w:t>–</w:t>
      </w:r>
      <w:r w:rsidR="00B464F5" w:rsidRPr="000673BA">
        <w:rPr>
          <w:rFonts w:ascii="Times New Roman" w:hAnsi="Times New Roman" w:cs="Times New Roman"/>
          <w:sz w:val="28"/>
          <w:szCs w:val="28"/>
        </w:rPr>
        <w:t xml:space="preserve"> выходные дни) в печатном виде в двух экземплярах:</w:t>
      </w:r>
    </w:p>
    <w:p w:rsidR="00B464F5" w:rsidRPr="000673BA" w:rsidRDefault="00B464F5" w:rsidP="00B464F5">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а) заявку;</w:t>
      </w:r>
    </w:p>
    <w:p w:rsidR="00B464F5" w:rsidRPr="000673BA" w:rsidRDefault="00B464F5" w:rsidP="00B464F5">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 xml:space="preserve">б) проект, оформленный в соответствии с требованиями, указанными в пункте </w:t>
      </w:r>
      <w:r w:rsidR="00CB7489" w:rsidRPr="000673BA">
        <w:rPr>
          <w:rFonts w:ascii="Times New Roman" w:hAnsi="Times New Roman" w:cs="Times New Roman"/>
          <w:sz w:val="28"/>
          <w:szCs w:val="28"/>
        </w:rPr>
        <w:t>20</w:t>
      </w:r>
      <w:r w:rsidRPr="000673BA">
        <w:rPr>
          <w:rFonts w:ascii="Times New Roman" w:hAnsi="Times New Roman" w:cs="Times New Roman"/>
          <w:sz w:val="28"/>
          <w:szCs w:val="28"/>
        </w:rPr>
        <w:t xml:space="preserve"> Положения;</w:t>
      </w:r>
    </w:p>
    <w:p w:rsidR="00B464F5" w:rsidRPr="000673BA" w:rsidRDefault="00B464F5" w:rsidP="00B464F5">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в) копии учредительных документов и свидетельство о государственной регистрации СО НКО;</w:t>
      </w:r>
    </w:p>
    <w:p w:rsidR="00B464F5" w:rsidRPr="000673BA" w:rsidRDefault="00B464F5" w:rsidP="00B464F5">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г) копию свидетельства о постановке на учет СО НКО в налоговом органе;</w:t>
      </w:r>
    </w:p>
    <w:p w:rsidR="00B464F5" w:rsidRPr="000673BA" w:rsidRDefault="00B464F5" w:rsidP="00B464F5">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д) копию выписки из Единого государственного реестра юридических лиц, выданной не ранее, чем за 6 месяцев до дня начала приема заявок;</w:t>
      </w:r>
    </w:p>
    <w:p w:rsidR="00B464F5" w:rsidRPr="000673BA" w:rsidRDefault="00B464F5" w:rsidP="00B464F5">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е) информацию о публикации в средствах массовой информации и (или) в информационно-телекоммуникационной сети Интернет о реализованных СО НКО проектах, мероприятиях, акциях, являющихся социально значимыми (с участием более 20 человек), за период деятельности СО НКО сроком не менее одного года до дня начала приема заявок;</w:t>
      </w:r>
    </w:p>
    <w:p w:rsidR="00B464F5" w:rsidRPr="000673BA" w:rsidRDefault="00B464F5" w:rsidP="00B464F5">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ж) справку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 состоянию на 1-е число месяца, предшествующего месяцу, в котором планируется заключение соглашения.</w:t>
      </w:r>
    </w:p>
    <w:p w:rsidR="00B464F5" w:rsidRPr="00A447CB" w:rsidRDefault="00B464F5" w:rsidP="00B464F5">
      <w:pPr>
        <w:autoSpaceDE w:val="0"/>
        <w:autoSpaceDN w:val="0"/>
        <w:adjustRightInd w:val="0"/>
        <w:spacing w:after="0" w:line="360" w:lineRule="auto"/>
        <w:ind w:firstLine="709"/>
        <w:jc w:val="both"/>
        <w:rPr>
          <w:rFonts w:ascii="Times New Roman" w:hAnsi="Times New Roman" w:cs="Times New Roman"/>
          <w:spacing w:val="-2"/>
          <w:sz w:val="28"/>
          <w:szCs w:val="28"/>
        </w:rPr>
      </w:pPr>
      <w:bookmarkStart w:id="1" w:name="Par42"/>
      <w:bookmarkEnd w:id="1"/>
      <w:r w:rsidRPr="00A447CB">
        <w:rPr>
          <w:rFonts w:ascii="Times New Roman" w:hAnsi="Times New Roman" w:cs="Times New Roman"/>
          <w:spacing w:val="-2"/>
          <w:sz w:val="28"/>
          <w:szCs w:val="28"/>
        </w:rPr>
        <w:t>1</w:t>
      </w:r>
      <w:r w:rsidR="00023B5D" w:rsidRPr="00A447CB">
        <w:rPr>
          <w:rFonts w:ascii="Times New Roman" w:hAnsi="Times New Roman" w:cs="Times New Roman"/>
          <w:spacing w:val="-2"/>
          <w:sz w:val="28"/>
          <w:szCs w:val="28"/>
        </w:rPr>
        <w:t>7</w:t>
      </w:r>
      <w:r w:rsidRPr="00A447CB">
        <w:rPr>
          <w:rFonts w:ascii="Times New Roman" w:hAnsi="Times New Roman" w:cs="Times New Roman"/>
          <w:spacing w:val="-2"/>
          <w:sz w:val="28"/>
          <w:szCs w:val="28"/>
        </w:rPr>
        <w:t xml:space="preserve">. Все документы, предоставляемые СО НКО для получения субсидий в копиях, должны быть заверены подписью руководителя </w:t>
      </w:r>
      <w:r w:rsidR="00A447CB" w:rsidRPr="00A447CB">
        <w:rPr>
          <w:rFonts w:ascii="Times New Roman" w:hAnsi="Times New Roman" w:cs="Times New Roman"/>
          <w:spacing w:val="-2"/>
          <w:sz w:val="28"/>
          <w:szCs w:val="28"/>
        </w:rPr>
        <w:t xml:space="preserve">и печатью </w:t>
      </w:r>
      <w:r w:rsidRPr="00A447CB">
        <w:rPr>
          <w:rFonts w:ascii="Times New Roman" w:hAnsi="Times New Roman" w:cs="Times New Roman"/>
          <w:spacing w:val="-2"/>
          <w:sz w:val="28"/>
          <w:szCs w:val="28"/>
        </w:rPr>
        <w:t>СО НКО.</w:t>
      </w:r>
    </w:p>
    <w:p w:rsidR="00B464F5" w:rsidRPr="000673BA" w:rsidRDefault="00B464F5" w:rsidP="00B464F5">
      <w:pPr>
        <w:autoSpaceDE w:val="0"/>
        <w:autoSpaceDN w:val="0"/>
        <w:adjustRightInd w:val="0"/>
        <w:spacing w:after="0" w:line="360" w:lineRule="auto"/>
        <w:ind w:firstLine="709"/>
        <w:jc w:val="both"/>
        <w:rPr>
          <w:rFonts w:ascii="Times New Roman" w:hAnsi="Times New Roman" w:cs="Times New Roman"/>
          <w:sz w:val="28"/>
          <w:szCs w:val="28"/>
        </w:rPr>
      </w:pPr>
      <w:bookmarkStart w:id="2" w:name="Par43"/>
      <w:bookmarkEnd w:id="2"/>
      <w:r w:rsidRPr="000673BA">
        <w:rPr>
          <w:rFonts w:ascii="Times New Roman" w:hAnsi="Times New Roman" w:cs="Times New Roman"/>
          <w:sz w:val="28"/>
          <w:szCs w:val="28"/>
        </w:rPr>
        <w:lastRenderedPageBreak/>
        <w:t>1</w:t>
      </w:r>
      <w:r w:rsidR="00023B5D" w:rsidRPr="000673BA">
        <w:rPr>
          <w:rFonts w:ascii="Times New Roman" w:hAnsi="Times New Roman" w:cs="Times New Roman"/>
          <w:sz w:val="28"/>
          <w:szCs w:val="28"/>
        </w:rPr>
        <w:t>8</w:t>
      </w:r>
      <w:r w:rsidRPr="000673BA">
        <w:rPr>
          <w:rFonts w:ascii="Times New Roman" w:hAnsi="Times New Roman" w:cs="Times New Roman"/>
          <w:sz w:val="28"/>
          <w:szCs w:val="28"/>
        </w:rPr>
        <w:t>. 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истолковать их содержание, не допускается.</w:t>
      </w:r>
    </w:p>
    <w:p w:rsidR="00B464F5" w:rsidRPr="000673BA" w:rsidRDefault="00B464F5" w:rsidP="00B464F5">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1</w:t>
      </w:r>
      <w:r w:rsidR="00023B5D" w:rsidRPr="000673BA">
        <w:rPr>
          <w:rFonts w:ascii="Times New Roman" w:hAnsi="Times New Roman" w:cs="Times New Roman"/>
          <w:sz w:val="28"/>
          <w:szCs w:val="28"/>
        </w:rPr>
        <w:t>9</w:t>
      </w:r>
      <w:r w:rsidRPr="000673BA">
        <w:rPr>
          <w:rFonts w:ascii="Times New Roman" w:hAnsi="Times New Roman" w:cs="Times New Roman"/>
          <w:sz w:val="28"/>
          <w:szCs w:val="28"/>
        </w:rPr>
        <w:t>. Ответственность за полноту и достоверность документов, предоставленных для получения субсидии, нес</w:t>
      </w:r>
      <w:r w:rsidR="00CA26B0">
        <w:rPr>
          <w:rFonts w:ascii="Times New Roman" w:hAnsi="Times New Roman" w:cs="Times New Roman"/>
          <w:sz w:val="28"/>
          <w:szCs w:val="28"/>
        </w:rPr>
        <w:t>е</w:t>
      </w:r>
      <w:r w:rsidRPr="000673BA">
        <w:rPr>
          <w:rFonts w:ascii="Times New Roman" w:hAnsi="Times New Roman" w:cs="Times New Roman"/>
          <w:sz w:val="28"/>
          <w:szCs w:val="28"/>
        </w:rPr>
        <w:t>т руководител</w:t>
      </w:r>
      <w:r w:rsidR="00CA26B0">
        <w:rPr>
          <w:rFonts w:ascii="Times New Roman" w:hAnsi="Times New Roman" w:cs="Times New Roman"/>
          <w:sz w:val="28"/>
          <w:szCs w:val="28"/>
        </w:rPr>
        <w:t>ь</w:t>
      </w:r>
      <w:r w:rsidRPr="000673BA">
        <w:rPr>
          <w:rFonts w:ascii="Times New Roman" w:hAnsi="Times New Roman" w:cs="Times New Roman"/>
          <w:sz w:val="28"/>
          <w:szCs w:val="28"/>
        </w:rPr>
        <w:t xml:space="preserve"> СО НКО.</w:t>
      </w:r>
    </w:p>
    <w:p w:rsidR="00B464F5" w:rsidRPr="000673BA" w:rsidRDefault="00023B5D" w:rsidP="00B464F5">
      <w:pPr>
        <w:autoSpaceDE w:val="0"/>
        <w:autoSpaceDN w:val="0"/>
        <w:adjustRightInd w:val="0"/>
        <w:spacing w:after="0" w:line="360" w:lineRule="auto"/>
        <w:ind w:firstLine="709"/>
        <w:jc w:val="both"/>
        <w:rPr>
          <w:rFonts w:ascii="Times New Roman" w:hAnsi="Times New Roman" w:cs="Times New Roman"/>
          <w:sz w:val="28"/>
          <w:szCs w:val="28"/>
        </w:rPr>
      </w:pPr>
      <w:bookmarkStart w:id="3" w:name="Par45"/>
      <w:bookmarkEnd w:id="3"/>
      <w:r w:rsidRPr="000673BA">
        <w:rPr>
          <w:rFonts w:ascii="Times New Roman" w:hAnsi="Times New Roman" w:cs="Times New Roman"/>
          <w:sz w:val="28"/>
          <w:szCs w:val="28"/>
        </w:rPr>
        <w:t>20</w:t>
      </w:r>
      <w:r w:rsidR="00B464F5" w:rsidRPr="000673BA">
        <w:rPr>
          <w:rFonts w:ascii="Times New Roman" w:hAnsi="Times New Roman" w:cs="Times New Roman"/>
          <w:sz w:val="28"/>
          <w:szCs w:val="28"/>
        </w:rPr>
        <w:t>. Проекты, принимаемые на рассмотрение, должны быть оформлены в соответствии со следующими требованиями (Таблица 1):</w:t>
      </w:r>
    </w:p>
    <w:p w:rsidR="00D32471" w:rsidRPr="000673BA" w:rsidRDefault="00D32471">
      <w:pPr>
        <w:spacing w:after="0" w:line="240" w:lineRule="auto"/>
        <w:ind w:firstLine="709"/>
        <w:jc w:val="both"/>
        <w:rPr>
          <w:rFonts w:ascii="Times New Roman" w:hAnsi="Times New Roman" w:cs="Times New Roman"/>
          <w:sz w:val="28"/>
          <w:szCs w:val="28"/>
        </w:rPr>
      </w:pPr>
    </w:p>
    <w:p w:rsidR="00B464F5" w:rsidRPr="000673BA" w:rsidRDefault="00B464F5" w:rsidP="00B464F5">
      <w:pPr>
        <w:autoSpaceDE w:val="0"/>
        <w:autoSpaceDN w:val="0"/>
        <w:adjustRightInd w:val="0"/>
        <w:spacing w:after="0" w:line="240" w:lineRule="auto"/>
        <w:jc w:val="right"/>
        <w:outlineLvl w:val="1"/>
        <w:rPr>
          <w:rFonts w:ascii="Times New Roman" w:hAnsi="Times New Roman" w:cs="Times New Roman"/>
          <w:sz w:val="28"/>
          <w:szCs w:val="28"/>
        </w:rPr>
      </w:pPr>
      <w:r w:rsidRPr="000673BA">
        <w:rPr>
          <w:rFonts w:ascii="Times New Roman" w:hAnsi="Times New Roman" w:cs="Times New Roman"/>
          <w:sz w:val="28"/>
          <w:szCs w:val="28"/>
        </w:rPr>
        <w:t>Таблица 1</w:t>
      </w:r>
    </w:p>
    <w:p w:rsidR="00B464F5" w:rsidRPr="000673BA" w:rsidRDefault="00B464F5" w:rsidP="00B464F5">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51"/>
        <w:gridCol w:w="2610"/>
        <w:gridCol w:w="6095"/>
      </w:tblGrid>
      <w:tr w:rsidR="00B464F5" w:rsidRPr="000673BA" w:rsidTr="0057167E">
        <w:trPr>
          <w:trHeight w:val="914"/>
        </w:trPr>
        <w:tc>
          <w:tcPr>
            <w:tcW w:w="651" w:type="dxa"/>
            <w:tcBorders>
              <w:top w:val="single" w:sz="4" w:space="0" w:color="auto"/>
              <w:left w:val="single" w:sz="4" w:space="0" w:color="auto"/>
              <w:bottom w:val="single" w:sz="4" w:space="0" w:color="auto"/>
              <w:right w:val="single" w:sz="4" w:space="0" w:color="auto"/>
            </w:tcBorders>
          </w:tcPr>
          <w:p w:rsidR="00B464F5" w:rsidRPr="000673BA" w:rsidRDefault="00B464F5" w:rsidP="000673BA">
            <w:pPr>
              <w:autoSpaceDE w:val="0"/>
              <w:autoSpaceDN w:val="0"/>
              <w:adjustRightInd w:val="0"/>
              <w:spacing w:after="0" w:line="240" w:lineRule="auto"/>
              <w:jc w:val="center"/>
              <w:rPr>
                <w:rFonts w:ascii="Times New Roman" w:hAnsi="Times New Roman" w:cs="Times New Roman"/>
                <w:sz w:val="28"/>
                <w:szCs w:val="28"/>
              </w:rPr>
            </w:pPr>
            <w:r w:rsidRPr="000673BA">
              <w:rPr>
                <w:rFonts w:ascii="Times New Roman" w:hAnsi="Times New Roman" w:cs="Times New Roman"/>
                <w:sz w:val="28"/>
                <w:szCs w:val="28"/>
              </w:rPr>
              <w:t>№ п/п</w:t>
            </w:r>
          </w:p>
        </w:tc>
        <w:tc>
          <w:tcPr>
            <w:tcW w:w="2610" w:type="dxa"/>
            <w:tcBorders>
              <w:top w:val="single" w:sz="4" w:space="0" w:color="auto"/>
              <w:left w:val="single" w:sz="4" w:space="0" w:color="auto"/>
              <w:bottom w:val="single" w:sz="4" w:space="0" w:color="auto"/>
              <w:right w:val="single" w:sz="4" w:space="0" w:color="auto"/>
            </w:tcBorders>
            <w:vAlign w:val="center"/>
          </w:tcPr>
          <w:p w:rsidR="00B464F5" w:rsidRPr="000673BA" w:rsidRDefault="00B464F5" w:rsidP="000673BA">
            <w:pPr>
              <w:autoSpaceDE w:val="0"/>
              <w:autoSpaceDN w:val="0"/>
              <w:adjustRightInd w:val="0"/>
              <w:spacing w:after="0" w:line="240" w:lineRule="auto"/>
              <w:jc w:val="center"/>
              <w:rPr>
                <w:rFonts w:ascii="Times New Roman" w:hAnsi="Times New Roman" w:cs="Times New Roman"/>
                <w:sz w:val="28"/>
                <w:szCs w:val="28"/>
              </w:rPr>
            </w:pPr>
            <w:r w:rsidRPr="000673BA">
              <w:rPr>
                <w:rFonts w:ascii="Times New Roman" w:hAnsi="Times New Roman" w:cs="Times New Roman"/>
                <w:sz w:val="28"/>
                <w:szCs w:val="28"/>
              </w:rPr>
              <w:t>Часть заявки</w:t>
            </w:r>
          </w:p>
        </w:tc>
        <w:tc>
          <w:tcPr>
            <w:tcW w:w="6095" w:type="dxa"/>
            <w:tcBorders>
              <w:top w:val="single" w:sz="4" w:space="0" w:color="auto"/>
              <w:left w:val="single" w:sz="4" w:space="0" w:color="auto"/>
              <w:bottom w:val="single" w:sz="4" w:space="0" w:color="auto"/>
              <w:right w:val="single" w:sz="4" w:space="0" w:color="auto"/>
            </w:tcBorders>
            <w:vAlign w:val="center"/>
          </w:tcPr>
          <w:p w:rsidR="00B464F5" w:rsidRPr="000673BA" w:rsidRDefault="00B464F5" w:rsidP="000673BA">
            <w:pPr>
              <w:autoSpaceDE w:val="0"/>
              <w:autoSpaceDN w:val="0"/>
              <w:adjustRightInd w:val="0"/>
              <w:spacing w:after="0" w:line="240" w:lineRule="auto"/>
              <w:jc w:val="center"/>
              <w:rPr>
                <w:rFonts w:ascii="Times New Roman" w:hAnsi="Times New Roman" w:cs="Times New Roman"/>
                <w:sz w:val="28"/>
                <w:szCs w:val="28"/>
              </w:rPr>
            </w:pPr>
            <w:r w:rsidRPr="000673BA">
              <w:rPr>
                <w:rFonts w:ascii="Times New Roman" w:hAnsi="Times New Roman" w:cs="Times New Roman"/>
                <w:sz w:val="28"/>
                <w:szCs w:val="28"/>
              </w:rPr>
              <w:t>Содержательное наполнение</w:t>
            </w:r>
          </w:p>
        </w:tc>
      </w:tr>
      <w:tr w:rsidR="00B464F5" w:rsidRPr="000673BA" w:rsidTr="00B464F5">
        <w:trPr>
          <w:trHeight w:val="20"/>
        </w:trPr>
        <w:tc>
          <w:tcPr>
            <w:tcW w:w="651" w:type="dxa"/>
            <w:tcBorders>
              <w:top w:val="single" w:sz="4" w:space="0" w:color="auto"/>
              <w:left w:val="single" w:sz="4" w:space="0" w:color="auto"/>
              <w:bottom w:val="single" w:sz="4" w:space="0" w:color="auto"/>
              <w:right w:val="single" w:sz="4" w:space="0" w:color="auto"/>
            </w:tcBorders>
          </w:tcPr>
          <w:p w:rsidR="00B464F5" w:rsidRPr="000673BA" w:rsidRDefault="00B464F5" w:rsidP="000673BA">
            <w:pPr>
              <w:autoSpaceDE w:val="0"/>
              <w:autoSpaceDN w:val="0"/>
              <w:adjustRightInd w:val="0"/>
              <w:spacing w:after="0" w:line="240" w:lineRule="auto"/>
              <w:jc w:val="center"/>
              <w:rPr>
                <w:rFonts w:ascii="Times New Roman" w:hAnsi="Times New Roman" w:cs="Times New Roman"/>
                <w:sz w:val="28"/>
                <w:szCs w:val="28"/>
              </w:rPr>
            </w:pPr>
            <w:r w:rsidRPr="000673BA">
              <w:rPr>
                <w:rFonts w:ascii="Times New Roman" w:hAnsi="Times New Roman" w:cs="Times New Roman"/>
                <w:sz w:val="28"/>
                <w:szCs w:val="28"/>
              </w:rPr>
              <w:t>1</w:t>
            </w:r>
          </w:p>
        </w:tc>
        <w:tc>
          <w:tcPr>
            <w:tcW w:w="2610" w:type="dxa"/>
            <w:tcBorders>
              <w:top w:val="single" w:sz="4" w:space="0" w:color="auto"/>
              <w:left w:val="single" w:sz="4" w:space="0" w:color="auto"/>
              <w:bottom w:val="single" w:sz="4" w:space="0" w:color="auto"/>
              <w:right w:val="single" w:sz="4" w:space="0" w:color="auto"/>
            </w:tcBorders>
          </w:tcPr>
          <w:p w:rsidR="00B464F5" w:rsidRPr="000673BA" w:rsidRDefault="00B464F5" w:rsidP="000673BA">
            <w:pPr>
              <w:autoSpaceDE w:val="0"/>
              <w:autoSpaceDN w:val="0"/>
              <w:adjustRightInd w:val="0"/>
              <w:spacing w:after="0" w:line="240" w:lineRule="auto"/>
              <w:jc w:val="center"/>
              <w:rPr>
                <w:rFonts w:ascii="Times New Roman" w:hAnsi="Times New Roman" w:cs="Times New Roman"/>
                <w:sz w:val="28"/>
                <w:szCs w:val="28"/>
              </w:rPr>
            </w:pPr>
            <w:r w:rsidRPr="000673BA">
              <w:rPr>
                <w:rFonts w:ascii="Times New Roman" w:hAnsi="Times New Roman" w:cs="Times New Roman"/>
                <w:sz w:val="28"/>
                <w:szCs w:val="28"/>
              </w:rPr>
              <w:t>2</w:t>
            </w:r>
          </w:p>
        </w:tc>
        <w:tc>
          <w:tcPr>
            <w:tcW w:w="6095" w:type="dxa"/>
            <w:tcBorders>
              <w:top w:val="single" w:sz="4" w:space="0" w:color="auto"/>
              <w:left w:val="single" w:sz="4" w:space="0" w:color="auto"/>
              <w:bottom w:val="single" w:sz="4" w:space="0" w:color="auto"/>
              <w:right w:val="single" w:sz="4" w:space="0" w:color="auto"/>
            </w:tcBorders>
          </w:tcPr>
          <w:p w:rsidR="00B464F5" w:rsidRPr="000673BA" w:rsidRDefault="00B464F5" w:rsidP="000673BA">
            <w:pPr>
              <w:autoSpaceDE w:val="0"/>
              <w:autoSpaceDN w:val="0"/>
              <w:adjustRightInd w:val="0"/>
              <w:spacing w:after="0" w:line="240" w:lineRule="auto"/>
              <w:jc w:val="center"/>
              <w:rPr>
                <w:rFonts w:ascii="Times New Roman" w:hAnsi="Times New Roman" w:cs="Times New Roman"/>
                <w:sz w:val="28"/>
                <w:szCs w:val="28"/>
              </w:rPr>
            </w:pPr>
            <w:r w:rsidRPr="000673BA">
              <w:rPr>
                <w:rFonts w:ascii="Times New Roman" w:hAnsi="Times New Roman" w:cs="Times New Roman"/>
                <w:sz w:val="28"/>
                <w:szCs w:val="28"/>
              </w:rPr>
              <w:t>3</w:t>
            </w:r>
          </w:p>
        </w:tc>
      </w:tr>
      <w:tr w:rsidR="00B464F5" w:rsidRPr="000673BA" w:rsidTr="0057167E">
        <w:trPr>
          <w:trHeight w:val="1788"/>
        </w:trPr>
        <w:tc>
          <w:tcPr>
            <w:tcW w:w="651" w:type="dxa"/>
            <w:tcBorders>
              <w:top w:val="single" w:sz="4" w:space="0" w:color="auto"/>
              <w:left w:val="single" w:sz="4" w:space="0" w:color="auto"/>
              <w:bottom w:val="single" w:sz="4" w:space="0" w:color="auto"/>
              <w:right w:val="single" w:sz="4" w:space="0" w:color="auto"/>
            </w:tcBorders>
          </w:tcPr>
          <w:p w:rsidR="00B464F5" w:rsidRPr="000673BA" w:rsidRDefault="00B464F5" w:rsidP="000673BA">
            <w:pPr>
              <w:autoSpaceDE w:val="0"/>
              <w:autoSpaceDN w:val="0"/>
              <w:adjustRightInd w:val="0"/>
              <w:spacing w:after="0" w:line="240" w:lineRule="auto"/>
              <w:jc w:val="center"/>
              <w:rPr>
                <w:rFonts w:ascii="Times New Roman" w:hAnsi="Times New Roman" w:cs="Times New Roman"/>
                <w:sz w:val="28"/>
                <w:szCs w:val="28"/>
              </w:rPr>
            </w:pPr>
            <w:r w:rsidRPr="000673BA">
              <w:rPr>
                <w:rFonts w:ascii="Times New Roman" w:hAnsi="Times New Roman" w:cs="Times New Roman"/>
                <w:sz w:val="28"/>
                <w:szCs w:val="28"/>
              </w:rPr>
              <w:t>1.</w:t>
            </w:r>
          </w:p>
        </w:tc>
        <w:tc>
          <w:tcPr>
            <w:tcW w:w="2610" w:type="dxa"/>
            <w:tcBorders>
              <w:top w:val="single" w:sz="4" w:space="0" w:color="auto"/>
              <w:left w:val="single" w:sz="4" w:space="0" w:color="auto"/>
              <w:bottom w:val="single" w:sz="4" w:space="0" w:color="auto"/>
              <w:right w:val="single" w:sz="4" w:space="0" w:color="auto"/>
            </w:tcBorders>
          </w:tcPr>
          <w:p w:rsidR="00B464F5" w:rsidRPr="000673BA" w:rsidRDefault="00B464F5" w:rsidP="000673BA">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Титульный лист</w:t>
            </w:r>
          </w:p>
        </w:tc>
        <w:tc>
          <w:tcPr>
            <w:tcW w:w="6095" w:type="dxa"/>
            <w:tcBorders>
              <w:top w:val="single" w:sz="4" w:space="0" w:color="auto"/>
              <w:left w:val="single" w:sz="4" w:space="0" w:color="auto"/>
              <w:bottom w:val="single" w:sz="4" w:space="0" w:color="auto"/>
              <w:right w:val="single" w:sz="4" w:space="0" w:color="auto"/>
            </w:tcBorders>
          </w:tcPr>
          <w:p w:rsidR="00B464F5" w:rsidRPr="000673BA" w:rsidRDefault="00B464F5" w:rsidP="00604770">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полное название проекта;</w:t>
            </w:r>
          </w:p>
          <w:p w:rsidR="00B464F5" w:rsidRPr="000673BA" w:rsidRDefault="00B464F5" w:rsidP="00604770">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руководитель проекта (Ф.И.О., адрес, телефон);</w:t>
            </w:r>
          </w:p>
          <w:p w:rsidR="00B464F5" w:rsidRPr="000673BA" w:rsidRDefault="00B464F5" w:rsidP="00604770">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авто</w:t>
            </w:r>
            <w:proofErr w:type="gramStart"/>
            <w:r w:rsidRPr="000673BA">
              <w:rPr>
                <w:rFonts w:ascii="Times New Roman" w:hAnsi="Times New Roman" w:cs="Times New Roman"/>
                <w:sz w:val="28"/>
                <w:szCs w:val="28"/>
              </w:rPr>
              <w:t>р(</w:t>
            </w:r>
            <w:proofErr w:type="spellStart"/>
            <w:proofErr w:type="gramEnd"/>
            <w:r w:rsidRPr="000673BA">
              <w:rPr>
                <w:rFonts w:ascii="Times New Roman" w:hAnsi="Times New Roman" w:cs="Times New Roman"/>
                <w:sz w:val="28"/>
                <w:szCs w:val="28"/>
              </w:rPr>
              <w:t>ы</w:t>
            </w:r>
            <w:proofErr w:type="spellEnd"/>
            <w:r w:rsidRPr="000673BA">
              <w:rPr>
                <w:rFonts w:ascii="Times New Roman" w:hAnsi="Times New Roman" w:cs="Times New Roman"/>
                <w:sz w:val="28"/>
                <w:szCs w:val="28"/>
              </w:rPr>
              <w:t>) проекта;</w:t>
            </w:r>
          </w:p>
          <w:p w:rsidR="00B464F5" w:rsidRPr="000673BA" w:rsidRDefault="00B464F5" w:rsidP="00604770">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направление проекта;</w:t>
            </w:r>
          </w:p>
          <w:p w:rsidR="00B464F5" w:rsidRPr="000673BA" w:rsidRDefault="00B464F5" w:rsidP="00604770">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сроки выполнения проекта</w:t>
            </w:r>
          </w:p>
        </w:tc>
      </w:tr>
      <w:tr w:rsidR="00B464F5" w:rsidRPr="000673BA" w:rsidTr="0057167E">
        <w:trPr>
          <w:trHeight w:val="499"/>
        </w:trPr>
        <w:tc>
          <w:tcPr>
            <w:tcW w:w="651" w:type="dxa"/>
            <w:tcBorders>
              <w:top w:val="single" w:sz="4" w:space="0" w:color="auto"/>
              <w:left w:val="single" w:sz="4" w:space="0" w:color="auto"/>
              <w:bottom w:val="single" w:sz="4" w:space="0" w:color="auto"/>
              <w:right w:val="single" w:sz="4" w:space="0" w:color="auto"/>
            </w:tcBorders>
          </w:tcPr>
          <w:p w:rsidR="00B464F5" w:rsidRPr="000673BA" w:rsidRDefault="00B464F5" w:rsidP="000673BA">
            <w:pPr>
              <w:autoSpaceDE w:val="0"/>
              <w:autoSpaceDN w:val="0"/>
              <w:adjustRightInd w:val="0"/>
              <w:spacing w:after="0" w:line="240" w:lineRule="auto"/>
              <w:jc w:val="center"/>
              <w:rPr>
                <w:rFonts w:ascii="Times New Roman" w:hAnsi="Times New Roman" w:cs="Times New Roman"/>
                <w:sz w:val="28"/>
                <w:szCs w:val="28"/>
              </w:rPr>
            </w:pPr>
            <w:r w:rsidRPr="000673BA">
              <w:rPr>
                <w:rFonts w:ascii="Times New Roman" w:hAnsi="Times New Roman" w:cs="Times New Roman"/>
                <w:sz w:val="28"/>
                <w:szCs w:val="28"/>
              </w:rPr>
              <w:t>2.</w:t>
            </w:r>
          </w:p>
        </w:tc>
        <w:tc>
          <w:tcPr>
            <w:tcW w:w="2610" w:type="dxa"/>
            <w:tcBorders>
              <w:top w:val="single" w:sz="4" w:space="0" w:color="auto"/>
              <w:left w:val="single" w:sz="4" w:space="0" w:color="auto"/>
              <w:bottom w:val="single" w:sz="4" w:space="0" w:color="auto"/>
              <w:right w:val="single" w:sz="4" w:space="0" w:color="auto"/>
            </w:tcBorders>
          </w:tcPr>
          <w:p w:rsidR="00B464F5" w:rsidRPr="000673BA" w:rsidRDefault="00B464F5" w:rsidP="000673BA">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Краткая аннотация</w:t>
            </w:r>
          </w:p>
        </w:tc>
        <w:tc>
          <w:tcPr>
            <w:tcW w:w="6095" w:type="dxa"/>
            <w:tcBorders>
              <w:top w:val="single" w:sz="4" w:space="0" w:color="auto"/>
              <w:left w:val="single" w:sz="4" w:space="0" w:color="auto"/>
              <w:bottom w:val="single" w:sz="4" w:space="0" w:color="auto"/>
              <w:right w:val="single" w:sz="4" w:space="0" w:color="auto"/>
            </w:tcBorders>
          </w:tcPr>
          <w:p w:rsidR="00B464F5" w:rsidRPr="000673BA" w:rsidRDefault="00B464F5" w:rsidP="00604770">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изложение сути проекта (не более 1 стр.)</w:t>
            </w:r>
          </w:p>
        </w:tc>
      </w:tr>
      <w:tr w:rsidR="00B464F5" w:rsidRPr="000673BA" w:rsidTr="00B464F5">
        <w:tc>
          <w:tcPr>
            <w:tcW w:w="651" w:type="dxa"/>
            <w:tcBorders>
              <w:top w:val="single" w:sz="4" w:space="0" w:color="auto"/>
              <w:left w:val="single" w:sz="4" w:space="0" w:color="auto"/>
              <w:bottom w:val="single" w:sz="4" w:space="0" w:color="auto"/>
              <w:right w:val="single" w:sz="4" w:space="0" w:color="auto"/>
            </w:tcBorders>
          </w:tcPr>
          <w:p w:rsidR="00B464F5" w:rsidRPr="000673BA" w:rsidRDefault="00B464F5" w:rsidP="000673BA">
            <w:pPr>
              <w:autoSpaceDE w:val="0"/>
              <w:autoSpaceDN w:val="0"/>
              <w:adjustRightInd w:val="0"/>
              <w:spacing w:after="0" w:line="240" w:lineRule="auto"/>
              <w:jc w:val="center"/>
              <w:rPr>
                <w:rFonts w:ascii="Times New Roman" w:hAnsi="Times New Roman" w:cs="Times New Roman"/>
                <w:sz w:val="28"/>
                <w:szCs w:val="28"/>
              </w:rPr>
            </w:pPr>
            <w:r w:rsidRPr="000673BA">
              <w:rPr>
                <w:rFonts w:ascii="Times New Roman" w:hAnsi="Times New Roman" w:cs="Times New Roman"/>
                <w:sz w:val="28"/>
                <w:szCs w:val="28"/>
              </w:rPr>
              <w:t>3.</w:t>
            </w:r>
          </w:p>
        </w:tc>
        <w:tc>
          <w:tcPr>
            <w:tcW w:w="2610" w:type="dxa"/>
            <w:tcBorders>
              <w:top w:val="single" w:sz="4" w:space="0" w:color="auto"/>
              <w:left w:val="single" w:sz="4" w:space="0" w:color="auto"/>
              <w:bottom w:val="single" w:sz="4" w:space="0" w:color="auto"/>
              <w:right w:val="single" w:sz="4" w:space="0" w:color="auto"/>
            </w:tcBorders>
          </w:tcPr>
          <w:p w:rsidR="00B464F5" w:rsidRPr="000673BA" w:rsidRDefault="00B464F5" w:rsidP="000673BA">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Описание проблемы и ее актуальность, социальная значимость</w:t>
            </w:r>
          </w:p>
        </w:tc>
        <w:tc>
          <w:tcPr>
            <w:tcW w:w="6095" w:type="dxa"/>
            <w:tcBorders>
              <w:top w:val="single" w:sz="4" w:space="0" w:color="auto"/>
              <w:left w:val="single" w:sz="4" w:space="0" w:color="auto"/>
              <w:bottom w:val="single" w:sz="4" w:space="0" w:color="auto"/>
              <w:right w:val="single" w:sz="4" w:space="0" w:color="auto"/>
            </w:tcBorders>
          </w:tcPr>
          <w:p w:rsidR="00B464F5" w:rsidRPr="000673BA" w:rsidRDefault="00B464F5" w:rsidP="00604770">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описание ситуации или проблемы, побудившей автора к разработке проекта</w:t>
            </w:r>
            <w:r w:rsidRPr="005615BC">
              <w:rPr>
                <w:rFonts w:ascii="Times New Roman" w:hAnsi="Times New Roman" w:cs="Times New Roman"/>
                <w:sz w:val="28"/>
                <w:szCs w:val="28"/>
              </w:rPr>
              <w:t>, число физических лиц, охватываемых проектом, число добровольцев, которых планируется привлечь к реализации проекта</w:t>
            </w:r>
          </w:p>
        </w:tc>
      </w:tr>
      <w:tr w:rsidR="00B464F5" w:rsidRPr="000673BA" w:rsidTr="00B464F5">
        <w:tc>
          <w:tcPr>
            <w:tcW w:w="651" w:type="dxa"/>
            <w:tcBorders>
              <w:top w:val="single" w:sz="4" w:space="0" w:color="auto"/>
              <w:left w:val="single" w:sz="4" w:space="0" w:color="auto"/>
              <w:bottom w:val="single" w:sz="4" w:space="0" w:color="auto"/>
              <w:right w:val="single" w:sz="4" w:space="0" w:color="auto"/>
            </w:tcBorders>
          </w:tcPr>
          <w:p w:rsidR="00B464F5" w:rsidRPr="000673BA" w:rsidRDefault="00B464F5" w:rsidP="000673BA">
            <w:pPr>
              <w:autoSpaceDE w:val="0"/>
              <w:autoSpaceDN w:val="0"/>
              <w:adjustRightInd w:val="0"/>
              <w:spacing w:after="0" w:line="240" w:lineRule="auto"/>
              <w:jc w:val="center"/>
              <w:rPr>
                <w:rFonts w:ascii="Times New Roman" w:hAnsi="Times New Roman" w:cs="Times New Roman"/>
                <w:sz w:val="28"/>
                <w:szCs w:val="28"/>
              </w:rPr>
            </w:pPr>
            <w:r w:rsidRPr="000673BA">
              <w:rPr>
                <w:rFonts w:ascii="Times New Roman" w:hAnsi="Times New Roman" w:cs="Times New Roman"/>
                <w:sz w:val="28"/>
                <w:szCs w:val="28"/>
              </w:rPr>
              <w:t>4.</w:t>
            </w:r>
          </w:p>
        </w:tc>
        <w:tc>
          <w:tcPr>
            <w:tcW w:w="2610" w:type="dxa"/>
            <w:tcBorders>
              <w:top w:val="single" w:sz="4" w:space="0" w:color="auto"/>
              <w:left w:val="single" w:sz="4" w:space="0" w:color="auto"/>
              <w:bottom w:val="single" w:sz="4" w:space="0" w:color="auto"/>
              <w:right w:val="single" w:sz="4" w:space="0" w:color="auto"/>
            </w:tcBorders>
          </w:tcPr>
          <w:p w:rsidR="00B464F5" w:rsidRPr="000673BA" w:rsidRDefault="00B464F5" w:rsidP="005615BC">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Цел</w:t>
            </w:r>
            <w:r w:rsidR="005615BC">
              <w:rPr>
                <w:rFonts w:ascii="Times New Roman" w:hAnsi="Times New Roman" w:cs="Times New Roman"/>
                <w:sz w:val="28"/>
                <w:szCs w:val="28"/>
              </w:rPr>
              <w:t>ь</w:t>
            </w:r>
            <w:r w:rsidRPr="000673BA">
              <w:rPr>
                <w:rFonts w:ascii="Times New Roman" w:hAnsi="Times New Roman" w:cs="Times New Roman"/>
                <w:sz w:val="28"/>
                <w:szCs w:val="28"/>
              </w:rPr>
              <w:t xml:space="preserve"> и задачи проекта</w:t>
            </w:r>
          </w:p>
        </w:tc>
        <w:tc>
          <w:tcPr>
            <w:tcW w:w="6095" w:type="dxa"/>
            <w:tcBorders>
              <w:top w:val="single" w:sz="4" w:space="0" w:color="auto"/>
              <w:left w:val="single" w:sz="4" w:space="0" w:color="auto"/>
              <w:bottom w:val="single" w:sz="4" w:space="0" w:color="auto"/>
              <w:right w:val="single" w:sz="4" w:space="0" w:color="auto"/>
            </w:tcBorders>
          </w:tcPr>
          <w:p w:rsidR="00B464F5" w:rsidRPr="000673BA" w:rsidRDefault="00B464F5" w:rsidP="00604770">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цели и задачи должны быть конкретны и реальны</w:t>
            </w:r>
          </w:p>
        </w:tc>
      </w:tr>
      <w:tr w:rsidR="00B464F5" w:rsidRPr="000673BA" w:rsidTr="00B464F5">
        <w:tc>
          <w:tcPr>
            <w:tcW w:w="651" w:type="dxa"/>
            <w:tcBorders>
              <w:top w:val="single" w:sz="4" w:space="0" w:color="auto"/>
              <w:left w:val="single" w:sz="4" w:space="0" w:color="auto"/>
              <w:bottom w:val="single" w:sz="4" w:space="0" w:color="auto"/>
              <w:right w:val="single" w:sz="4" w:space="0" w:color="auto"/>
            </w:tcBorders>
          </w:tcPr>
          <w:p w:rsidR="00B464F5" w:rsidRPr="000673BA" w:rsidRDefault="00B464F5" w:rsidP="000673BA">
            <w:pPr>
              <w:autoSpaceDE w:val="0"/>
              <w:autoSpaceDN w:val="0"/>
              <w:adjustRightInd w:val="0"/>
              <w:spacing w:after="0" w:line="240" w:lineRule="auto"/>
              <w:jc w:val="center"/>
              <w:rPr>
                <w:rFonts w:ascii="Times New Roman" w:hAnsi="Times New Roman" w:cs="Times New Roman"/>
                <w:sz w:val="28"/>
                <w:szCs w:val="28"/>
              </w:rPr>
            </w:pPr>
            <w:r w:rsidRPr="000673BA">
              <w:rPr>
                <w:rFonts w:ascii="Times New Roman" w:hAnsi="Times New Roman" w:cs="Times New Roman"/>
                <w:sz w:val="28"/>
                <w:szCs w:val="28"/>
              </w:rPr>
              <w:t>5.</w:t>
            </w:r>
          </w:p>
        </w:tc>
        <w:tc>
          <w:tcPr>
            <w:tcW w:w="2610" w:type="dxa"/>
            <w:tcBorders>
              <w:top w:val="single" w:sz="4" w:space="0" w:color="auto"/>
              <w:left w:val="single" w:sz="4" w:space="0" w:color="auto"/>
              <w:bottom w:val="single" w:sz="4" w:space="0" w:color="auto"/>
              <w:right w:val="single" w:sz="4" w:space="0" w:color="auto"/>
            </w:tcBorders>
          </w:tcPr>
          <w:p w:rsidR="00B464F5" w:rsidRPr="000673BA" w:rsidRDefault="00B464F5" w:rsidP="000673BA">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Методы</w:t>
            </w:r>
          </w:p>
        </w:tc>
        <w:tc>
          <w:tcPr>
            <w:tcW w:w="6095" w:type="dxa"/>
            <w:tcBorders>
              <w:top w:val="single" w:sz="4" w:space="0" w:color="auto"/>
              <w:left w:val="single" w:sz="4" w:space="0" w:color="auto"/>
              <w:bottom w:val="single" w:sz="4" w:space="0" w:color="auto"/>
              <w:right w:val="single" w:sz="4" w:space="0" w:color="auto"/>
            </w:tcBorders>
          </w:tcPr>
          <w:p w:rsidR="00B464F5" w:rsidRPr="000673BA" w:rsidRDefault="00B464F5" w:rsidP="00604770">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 xml:space="preserve">описание </w:t>
            </w:r>
            <w:r w:rsidR="005615BC">
              <w:rPr>
                <w:rFonts w:ascii="Times New Roman" w:hAnsi="Times New Roman" w:cs="Times New Roman"/>
                <w:sz w:val="28"/>
                <w:szCs w:val="28"/>
              </w:rPr>
              <w:t>путей и способов достижения цели и решения задач проекта</w:t>
            </w:r>
          </w:p>
        </w:tc>
      </w:tr>
      <w:tr w:rsidR="00B464F5" w:rsidRPr="000673BA" w:rsidTr="00B464F5">
        <w:tc>
          <w:tcPr>
            <w:tcW w:w="651" w:type="dxa"/>
            <w:tcBorders>
              <w:top w:val="single" w:sz="4" w:space="0" w:color="auto"/>
              <w:left w:val="single" w:sz="4" w:space="0" w:color="auto"/>
              <w:bottom w:val="single" w:sz="4" w:space="0" w:color="auto"/>
              <w:right w:val="single" w:sz="4" w:space="0" w:color="auto"/>
            </w:tcBorders>
          </w:tcPr>
          <w:p w:rsidR="00B464F5" w:rsidRPr="000673BA" w:rsidRDefault="00B464F5" w:rsidP="000673BA">
            <w:pPr>
              <w:autoSpaceDE w:val="0"/>
              <w:autoSpaceDN w:val="0"/>
              <w:adjustRightInd w:val="0"/>
              <w:spacing w:after="0" w:line="240" w:lineRule="auto"/>
              <w:jc w:val="center"/>
              <w:rPr>
                <w:rFonts w:ascii="Times New Roman" w:hAnsi="Times New Roman" w:cs="Times New Roman"/>
                <w:sz w:val="28"/>
                <w:szCs w:val="28"/>
              </w:rPr>
            </w:pPr>
            <w:r w:rsidRPr="000673BA">
              <w:rPr>
                <w:rFonts w:ascii="Times New Roman" w:hAnsi="Times New Roman" w:cs="Times New Roman"/>
                <w:sz w:val="28"/>
                <w:szCs w:val="28"/>
              </w:rPr>
              <w:t>6.</w:t>
            </w:r>
          </w:p>
        </w:tc>
        <w:tc>
          <w:tcPr>
            <w:tcW w:w="2610" w:type="dxa"/>
            <w:tcBorders>
              <w:top w:val="single" w:sz="4" w:space="0" w:color="auto"/>
              <w:left w:val="single" w:sz="4" w:space="0" w:color="auto"/>
              <w:bottom w:val="single" w:sz="4" w:space="0" w:color="auto"/>
              <w:right w:val="single" w:sz="4" w:space="0" w:color="auto"/>
            </w:tcBorders>
          </w:tcPr>
          <w:p w:rsidR="00B464F5" w:rsidRPr="000673BA" w:rsidRDefault="00CB6236" w:rsidP="00CB623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Календарный план-график выполнения социального проекта (приложение № 2 к </w:t>
            </w:r>
            <w:r>
              <w:rPr>
                <w:rFonts w:ascii="Times New Roman" w:hAnsi="Times New Roman" w:cs="Times New Roman"/>
                <w:sz w:val="28"/>
                <w:szCs w:val="28"/>
              </w:rPr>
              <w:lastRenderedPageBreak/>
              <w:t>Положению)</w:t>
            </w:r>
          </w:p>
        </w:tc>
        <w:tc>
          <w:tcPr>
            <w:tcW w:w="6095" w:type="dxa"/>
            <w:tcBorders>
              <w:top w:val="single" w:sz="4" w:space="0" w:color="auto"/>
              <w:left w:val="single" w:sz="4" w:space="0" w:color="auto"/>
              <w:bottom w:val="single" w:sz="4" w:space="0" w:color="auto"/>
              <w:right w:val="single" w:sz="4" w:space="0" w:color="auto"/>
            </w:tcBorders>
          </w:tcPr>
          <w:p w:rsidR="00B464F5" w:rsidRPr="000673BA" w:rsidRDefault="00B464F5" w:rsidP="00604770">
            <w:pPr>
              <w:autoSpaceDE w:val="0"/>
              <w:autoSpaceDN w:val="0"/>
              <w:adjustRightInd w:val="0"/>
              <w:spacing w:after="0" w:line="240" w:lineRule="auto"/>
              <w:rPr>
                <w:rFonts w:ascii="Times New Roman" w:hAnsi="Times New Roman" w:cs="Times New Roman"/>
                <w:sz w:val="28"/>
                <w:szCs w:val="28"/>
              </w:rPr>
            </w:pPr>
            <w:r w:rsidRPr="005615BC">
              <w:rPr>
                <w:rFonts w:ascii="Times New Roman" w:hAnsi="Times New Roman" w:cs="Times New Roman"/>
                <w:sz w:val="28"/>
                <w:szCs w:val="28"/>
              </w:rPr>
              <w:lastRenderedPageBreak/>
              <w:t xml:space="preserve">логико-структурный документ, определяющий полный перечень запланированных мероприятий по проекту, начало и общую продолжительность проекта и отдельных его этапов, логическую последовательность и взаимозависимость </w:t>
            </w:r>
            <w:r w:rsidRPr="005615BC">
              <w:rPr>
                <w:rFonts w:ascii="Times New Roman" w:hAnsi="Times New Roman" w:cs="Times New Roman"/>
                <w:sz w:val="28"/>
                <w:szCs w:val="28"/>
              </w:rPr>
              <w:lastRenderedPageBreak/>
              <w:t>мероприятий, направленных на реализацию проекта</w:t>
            </w:r>
          </w:p>
        </w:tc>
      </w:tr>
      <w:tr w:rsidR="00B464F5" w:rsidRPr="000673BA" w:rsidTr="00B464F5">
        <w:tc>
          <w:tcPr>
            <w:tcW w:w="651" w:type="dxa"/>
            <w:tcBorders>
              <w:top w:val="single" w:sz="4" w:space="0" w:color="auto"/>
              <w:left w:val="single" w:sz="4" w:space="0" w:color="auto"/>
              <w:bottom w:val="single" w:sz="4" w:space="0" w:color="auto"/>
              <w:right w:val="single" w:sz="4" w:space="0" w:color="auto"/>
            </w:tcBorders>
          </w:tcPr>
          <w:p w:rsidR="00B464F5" w:rsidRPr="000673BA" w:rsidRDefault="00B464F5" w:rsidP="000673BA">
            <w:pPr>
              <w:autoSpaceDE w:val="0"/>
              <w:autoSpaceDN w:val="0"/>
              <w:adjustRightInd w:val="0"/>
              <w:spacing w:after="0" w:line="240" w:lineRule="auto"/>
              <w:jc w:val="center"/>
              <w:rPr>
                <w:rFonts w:ascii="Times New Roman" w:hAnsi="Times New Roman" w:cs="Times New Roman"/>
                <w:sz w:val="28"/>
                <w:szCs w:val="28"/>
              </w:rPr>
            </w:pPr>
            <w:r w:rsidRPr="000673BA">
              <w:rPr>
                <w:rFonts w:ascii="Times New Roman" w:hAnsi="Times New Roman" w:cs="Times New Roman"/>
                <w:sz w:val="28"/>
                <w:szCs w:val="28"/>
              </w:rPr>
              <w:lastRenderedPageBreak/>
              <w:t>7.</w:t>
            </w:r>
          </w:p>
        </w:tc>
        <w:tc>
          <w:tcPr>
            <w:tcW w:w="2610" w:type="dxa"/>
            <w:tcBorders>
              <w:top w:val="single" w:sz="4" w:space="0" w:color="auto"/>
              <w:left w:val="single" w:sz="4" w:space="0" w:color="auto"/>
              <w:bottom w:val="single" w:sz="4" w:space="0" w:color="auto"/>
              <w:right w:val="single" w:sz="4" w:space="0" w:color="auto"/>
            </w:tcBorders>
          </w:tcPr>
          <w:p w:rsidR="00B464F5" w:rsidRPr="000673BA" w:rsidRDefault="00B464F5" w:rsidP="000673BA">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Ожидаемые результаты реализации проекта</w:t>
            </w:r>
          </w:p>
        </w:tc>
        <w:tc>
          <w:tcPr>
            <w:tcW w:w="6095" w:type="dxa"/>
            <w:tcBorders>
              <w:top w:val="single" w:sz="4" w:space="0" w:color="auto"/>
              <w:left w:val="single" w:sz="4" w:space="0" w:color="auto"/>
              <w:bottom w:val="single" w:sz="4" w:space="0" w:color="auto"/>
              <w:right w:val="single" w:sz="4" w:space="0" w:color="auto"/>
            </w:tcBorders>
          </w:tcPr>
          <w:p w:rsidR="00B464F5" w:rsidRPr="000673BA" w:rsidRDefault="00B464F5" w:rsidP="00604770">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конкретные итоги реализации проекта в соответствии с заявленными целями, наличие в проекте показателей результативности (целевых показателей) и способов их достижения</w:t>
            </w:r>
          </w:p>
        </w:tc>
      </w:tr>
      <w:tr w:rsidR="00B464F5" w:rsidRPr="000673BA" w:rsidTr="00B464F5">
        <w:tc>
          <w:tcPr>
            <w:tcW w:w="651" w:type="dxa"/>
            <w:tcBorders>
              <w:top w:val="single" w:sz="4" w:space="0" w:color="auto"/>
              <w:left w:val="single" w:sz="4" w:space="0" w:color="auto"/>
              <w:bottom w:val="single" w:sz="4" w:space="0" w:color="auto"/>
              <w:right w:val="single" w:sz="4" w:space="0" w:color="auto"/>
            </w:tcBorders>
          </w:tcPr>
          <w:p w:rsidR="00B464F5" w:rsidRPr="000673BA" w:rsidRDefault="00B464F5" w:rsidP="000673BA">
            <w:pPr>
              <w:autoSpaceDE w:val="0"/>
              <w:autoSpaceDN w:val="0"/>
              <w:adjustRightInd w:val="0"/>
              <w:spacing w:after="0" w:line="240" w:lineRule="auto"/>
              <w:jc w:val="center"/>
              <w:rPr>
                <w:rFonts w:ascii="Times New Roman" w:hAnsi="Times New Roman" w:cs="Times New Roman"/>
                <w:sz w:val="28"/>
                <w:szCs w:val="28"/>
              </w:rPr>
            </w:pPr>
            <w:r w:rsidRPr="000673BA">
              <w:rPr>
                <w:rFonts w:ascii="Times New Roman" w:hAnsi="Times New Roman" w:cs="Times New Roman"/>
                <w:sz w:val="28"/>
                <w:szCs w:val="28"/>
              </w:rPr>
              <w:t>8.</w:t>
            </w:r>
          </w:p>
        </w:tc>
        <w:tc>
          <w:tcPr>
            <w:tcW w:w="2610" w:type="dxa"/>
            <w:tcBorders>
              <w:top w:val="single" w:sz="4" w:space="0" w:color="auto"/>
              <w:left w:val="single" w:sz="4" w:space="0" w:color="auto"/>
              <w:bottom w:val="single" w:sz="4" w:space="0" w:color="auto"/>
              <w:right w:val="single" w:sz="4" w:space="0" w:color="auto"/>
            </w:tcBorders>
          </w:tcPr>
          <w:p w:rsidR="00B464F5" w:rsidRPr="000673BA" w:rsidRDefault="00B464F5" w:rsidP="000673BA">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Смета</w:t>
            </w:r>
          </w:p>
        </w:tc>
        <w:tc>
          <w:tcPr>
            <w:tcW w:w="6095" w:type="dxa"/>
            <w:tcBorders>
              <w:top w:val="single" w:sz="4" w:space="0" w:color="auto"/>
              <w:left w:val="single" w:sz="4" w:space="0" w:color="auto"/>
              <w:bottom w:val="single" w:sz="4" w:space="0" w:color="auto"/>
              <w:right w:val="single" w:sz="4" w:space="0" w:color="auto"/>
            </w:tcBorders>
          </w:tcPr>
          <w:p w:rsidR="00B464F5" w:rsidRPr="000673BA" w:rsidRDefault="00B464F5" w:rsidP="00604770">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описание статей расходов, каждая статья должна быть четко и подробно обоснована и должна соотноситься с календарным планом, с выделением собственных ресурсов организации</w:t>
            </w:r>
          </w:p>
        </w:tc>
      </w:tr>
      <w:tr w:rsidR="00B464F5" w:rsidRPr="000673BA" w:rsidTr="00B464F5">
        <w:tc>
          <w:tcPr>
            <w:tcW w:w="651" w:type="dxa"/>
            <w:tcBorders>
              <w:top w:val="single" w:sz="4" w:space="0" w:color="auto"/>
              <w:left w:val="single" w:sz="4" w:space="0" w:color="auto"/>
              <w:bottom w:val="single" w:sz="4" w:space="0" w:color="auto"/>
              <w:right w:val="single" w:sz="4" w:space="0" w:color="auto"/>
            </w:tcBorders>
          </w:tcPr>
          <w:p w:rsidR="00B464F5" w:rsidRPr="000673BA" w:rsidRDefault="00B464F5" w:rsidP="000673BA">
            <w:pPr>
              <w:autoSpaceDE w:val="0"/>
              <w:autoSpaceDN w:val="0"/>
              <w:adjustRightInd w:val="0"/>
              <w:spacing w:after="0" w:line="240" w:lineRule="auto"/>
              <w:jc w:val="center"/>
              <w:rPr>
                <w:rFonts w:ascii="Times New Roman" w:hAnsi="Times New Roman" w:cs="Times New Roman"/>
                <w:sz w:val="28"/>
                <w:szCs w:val="28"/>
              </w:rPr>
            </w:pPr>
            <w:r w:rsidRPr="000673BA">
              <w:rPr>
                <w:rFonts w:ascii="Times New Roman" w:hAnsi="Times New Roman" w:cs="Times New Roman"/>
                <w:sz w:val="28"/>
                <w:szCs w:val="28"/>
              </w:rPr>
              <w:t>9.</w:t>
            </w:r>
          </w:p>
        </w:tc>
        <w:tc>
          <w:tcPr>
            <w:tcW w:w="2610" w:type="dxa"/>
            <w:tcBorders>
              <w:top w:val="single" w:sz="4" w:space="0" w:color="auto"/>
              <w:left w:val="single" w:sz="4" w:space="0" w:color="auto"/>
              <w:bottom w:val="single" w:sz="4" w:space="0" w:color="auto"/>
              <w:right w:val="single" w:sz="4" w:space="0" w:color="auto"/>
            </w:tcBorders>
          </w:tcPr>
          <w:p w:rsidR="00B464F5" w:rsidRPr="000673BA" w:rsidRDefault="00B464F5" w:rsidP="000673BA">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Приложения</w:t>
            </w:r>
          </w:p>
        </w:tc>
        <w:tc>
          <w:tcPr>
            <w:tcW w:w="6095" w:type="dxa"/>
            <w:tcBorders>
              <w:top w:val="single" w:sz="4" w:space="0" w:color="auto"/>
              <w:left w:val="single" w:sz="4" w:space="0" w:color="auto"/>
              <w:bottom w:val="single" w:sz="4" w:space="0" w:color="auto"/>
              <w:right w:val="single" w:sz="4" w:space="0" w:color="auto"/>
            </w:tcBorders>
          </w:tcPr>
          <w:p w:rsidR="00B464F5" w:rsidRPr="000673BA" w:rsidRDefault="00B464F5" w:rsidP="00604770">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письма поддержки, публикации, фото, видеоматериалы, иные материалы, подтверждающие актуальность проблемы, решаемой в ходе проекта</w:t>
            </w:r>
          </w:p>
        </w:tc>
      </w:tr>
    </w:tbl>
    <w:p w:rsidR="00B464F5" w:rsidRPr="000673BA" w:rsidRDefault="00B464F5" w:rsidP="00B464F5">
      <w:pPr>
        <w:autoSpaceDE w:val="0"/>
        <w:autoSpaceDN w:val="0"/>
        <w:adjustRightInd w:val="0"/>
        <w:spacing w:after="0" w:line="240" w:lineRule="auto"/>
        <w:jc w:val="both"/>
        <w:rPr>
          <w:rFonts w:ascii="Times New Roman" w:hAnsi="Times New Roman" w:cs="Times New Roman"/>
          <w:sz w:val="28"/>
          <w:szCs w:val="28"/>
        </w:rPr>
      </w:pPr>
    </w:p>
    <w:p w:rsidR="00D265E0" w:rsidRPr="000673BA" w:rsidRDefault="00302E78" w:rsidP="00D265E0">
      <w:pPr>
        <w:autoSpaceDE w:val="0"/>
        <w:autoSpaceDN w:val="0"/>
        <w:adjustRightInd w:val="0"/>
        <w:spacing w:after="0" w:line="360" w:lineRule="auto"/>
        <w:ind w:firstLine="709"/>
        <w:jc w:val="both"/>
        <w:rPr>
          <w:rFonts w:ascii="Times New Roman" w:hAnsi="Times New Roman" w:cs="Times New Roman"/>
          <w:sz w:val="28"/>
          <w:szCs w:val="28"/>
        </w:rPr>
      </w:pPr>
      <w:bookmarkStart w:id="4" w:name="Par84"/>
      <w:bookmarkEnd w:id="4"/>
      <w:r w:rsidRPr="000673BA">
        <w:rPr>
          <w:rFonts w:ascii="Times New Roman" w:hAnsi="Times New Roman" w:cs="Times New Roman"/>
          <w:sz w:val="28"/>
          <w:szCs w:val="28"/>
        </w:rPr>
        <w:t>2</w:t>
      </w:r>
      <w:r w:rsidR="00023B5D" w:rsidRPr="000673BA">
        <w:rPr>
          <w:rFonts w:ascii="Times New Roman" w:hAnsi="Times New Roman" w:cs="Times New Roman"/>
          <w:sz w:val="28"/>
          <w:szCs w:val="28"/>
        </w:rPr>
        <w:t>1</w:t>
      </w:r>
      <w:r w:rsidR="00D265E0" w:rsidRPr="000673BA">
        <w:rPr>
          <w:rFonts w:ascii="Times New Roman" w:hAnsi="Times New Roman" w:cs="Times New Roman"/>
          <w:sz w:val="28"/>
          <w:szCs w:val="28"/>
        </w:rPr>
        <w:t>. Рассмотрение заявок, проектов и документов осуществляется Уполномоченным органом на предмет их соответствия требованиям пунктов 1</w:t>
      </w:r>
      <w:r w:rsidRPr="000673BA">
        <w:rPr>
          <w:rFonts w:ascii="Times New Roman" w:hAnsi="Times New Roman" w:cs="Times New Roman"/>
          <w:sz w:val="28"/>
          <w:szCs w:val="28"/>
        </w:rPr>
        <w:t>6</w:t>
      </w:r>
      <w:r w:rsidR="00D265E0" w:rsidRPr="000673BA">
        <w:rPr>
          <w:rFonts w:ascii="Times New Roman" w:hAnsi="Times New Roman" w:cs="Times New Roman"/>
          <w:sz w:val="28"/>
          <w:szCs w:val="28"/>
        </w:rPr>
        <w:t>, 1</w:t>
      </w:r>
      <w:r w:rsidRPr="000673BA">
        <w:rPr>
          <w:rFonts w:ascii="Times New Roman" w:hAnsi="Times New Roman" w:cs="Times New Roman"/>
          <w:sz w:val="28"/>
          <w:szCs w:val="28"/>
        </w:rPr>
        <w:t>7</w:t>
      </w:r>
      <w:r w:rsidR="00D265E0" w:rsidRPr="000673BA">
        <w:rPr>
          <w:rFonts w:ascii="Times New Roman" w:hAnsi="Times New Roman" w:cs="Times New Roman"/>
          <w:sz w:val="28"/>
          <w:szCs w:val="28"/>
        </w:rPr>
        <w:t>, 1</w:t>
      </w:r>
      <w:r w:rsidR="006C06BF" w:rsidRPr="000673BA">
        <w:rPr>
          <w:rFonts w:ascii="Times New Roman" w:hAnsi="Times New Roman" w:cs="Times New Roman"/>
          <w:sz w:val="28"/>
          <w:szCs w:val="28"/>
        </w:rPr>
        <w:t>8, 20</w:t>
      </w:r>
      <w:r w:rsidR="00D265E0" w:rsidRPr="000673BA">
        <w:rPr>
          <w:rFonts w:ascii="Times New Roman" w:hAnsi="Times New Roman" w:cs="Times New Roman"/>
          <w:sz w:val="28"/>
          <w:szCs w:val="28"/>
        </w:rPr>
        <w:t xml:space="preserve"> Положения.</w:t>
      </w:r>
    </w:p>
    <w:p w:rsidR="00D265E0" w:rsidRPr="000673BA" w:rsidRDefault="00D265E0" w:rsidP="00D265E0">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Рассмотрение документов, подтверждающих соответствие СО НКО требованиям пункта 1</w:t>
      </w:r>
      <w:r w:rsidR="006C06BF" w:rsidRPr="000673BA">
        <w:rPr>
          <w:rFonts w:ascii="Times New Roman" w:hAnsi="Times New Roman" w:cs="Times New Roman"/>
          <w:sz w:val="28"/>
          <w:szCs w:val="28"/>
        </w:rPr>
        <w:t>3</w:t>
      </w:r>
      <w:r w:rsidRPr="000673BA">
        <w:rPr>
          <w:rFonts w:ascii="Times New Roman" w:hAnsi="Times New Roman" w:cs="Times New Roman"/>
          <w:sz w:val="28"/>
          <w:szCs w:val="28"/>
        </w:rPr>
        <w:t xml:space="preserve"> Положения, осуществляется Уполномоченным органом.</w:t>
      </w:r>
    </w:p>
    <w:p w:rsidR="00F9463E" w:rsidRPr="000673BA" w:rsidRDefault="00F9463E" w:rsidP="00F9463E">
      <w:pPr>
        <w:autoSpaceDE w:val="0"/>
        <w:autoSpaceDN w:val="0"/>
        <w:adjustRightInd w:val="0"/>
        <w:spacing w:after="0" w:line="240" w:lineRule="auto"/>
        <w:ind w:firstLine="709"/>
        <w:jc w:val="both"/>
        <w:rPr>
          <w:rFonts w:ascii="Times New Roman" w:hAnsi="Times New Roman" w:cs="Times New Roman"/>
          <w:sz w:val="28"/>
          <w:szCs w:val="28"/>
        </w:rPr>
      </w:pPr>
    </w:p>
    <w:p w:rsidR="00F9463E" w:rsidRPr="000673BA" w:rsidRDefault="00F9463E" w:rsidP="00F9463E">
      <w:pPr>
        <w:autoSpaceDE w:val="0"/>
        <w:autoSpaceDN w:val="0"/>
        <w:adjustRightInd w:val="0"/>
        <w:spacing w:after="0" w:line="240" w:lineRule="auto"/>
        <w:jc w:val="center"/>
        <w:rPr>
          <w:rFonts w:ascii="Times New Roman" w:hAnsi="Times New Roman" w:cs="Times New Roman"/>
          <w:sz w:val="28"/>
          <w:szCs w:val="28"/>
        </w:rPr>
      </w:pPr>
      <w:r w:rsidRPr="000673BA">
        <w:rPr>
          <w:rFonts w:ascii="Times New Roman" w:hAnsi="Times New Roman" w:cs="Times New Roman"/>
          <w:sz w:val="28"/>
          <w:szCs w:val="28"/>
          <w:lang w:val="en-US"/>
        </w:rPr>
        <w:t>VI</w:t>
      </w:r>
      <w:r w:rsidRPr="000673BA">
        <w:rPr>
          <w:rFonts w:ascii="Times New Roman" w:hAnsi="Times New Roman" w:cs="Times New Roman"/>
          <w:sz w:val="28"/>
          <w:szCs w:val="28"/>
        </w:rPr>
        <w:t xml:space="preserve">. Порядок </w:t>
      </w:r>
      <w:r w:rsidR="00CA26B0">
        <w:rPr>
          <w:rFonts w:ascii="Times New Roman" w:hAnsi="Times New Roman" w:cs="Times New Roman"/>
          <w:sz w:val="28"/>
          <w:szCs w:val="28"/>
        </w:rPr>
        <w:t xml:space="preserve">проведения </w:t>
      </w:r>
      <w:r w:rsidRPr="000673BA">
        <w:rPr>
          <w:rFonts w:ascii="Times New Roman" w:hAnsi="Times New Roman" w:cs="Times New Roman"/>
          <w:sz w:val="28"/>
          <w:szCs w:val="28"/>
        </w:rPr>
        <w:t xml:space="preserve">презентации проектов, </w:t>
      </w:r>
    </w:p>
    <w:p w:rsidR="00F9463E" w:rsidRPr="000673BA" w:rsidRDefault="00F9463E" w:rsidP="00F9463E">
      <w:pPr>
        <w:autoSpaceDE w:val="0"/>
        <w:autoSpaceDN w:val="0"/>
        <w:adjustRightInd w:val="0"/>
        <w:spacing w:after="0" w:line="240" w:lineRule="auto"/>
        <w:jc w:val="center"/>
        <w:rPr>
          <w:rFonts w:ascii="Times New Roman" w:hAnsi="Times New Roman" w:cs="Times New Roman"/>
          <w:sz w:val="28"/>
          <w:szCs w:val="28"/>
        </w:rPr>
      </w:pPr>
      <w:r w:rsidRPr="000673BA">
        <w:rPr>
          <w:rFonts w:ascii="Times New Roman" w:hAnsi="Times New Roman" w:cs="Times New Roman"/>
          <w:sz w:val="28"/>
          <w:szCs w:val="28"/>
        </w:rPr>
        <w:t xml:space="preserve">заседания экспертной комиссии, </w:t>
      </w:r>
      <w:r w:rsidR="00CA26B0">
        <w:rPr>
          <w:rFonts w:ascii="Times New Roman" w:hAnsi="Times New Roman" w:cs="Times New Roman"/>
          <w:sz w:val="28"/>
          <w:szCs w:val="28"/>
        </w:rPr>
        <w:t xml:space="preserve">принятия </w:t>
      </w:r>
      <w:r w:rsidRPr="000673BA">
        <w:rPr>
          <w:rFonts w:ascii="Times New Roman" w:hAnsi="Times New Roman" w:cs="Times New Roman"/>
          <w:sz w:val="28"/>
          <w:szCs w:val="28"/>
        </w:rPr>
        <w:t xml:space="preserve">решения </w:t>
      </w:r>
    </w:p>
    <w:p w:rsidR="00F9463E" w:rsidRPr="000673BA" w:rsidRDefault="00F9463E" w:rsidP="00F9463E">
      <w:pPr>
        <w:autoSpaceDE w:val="0"/>
        <w:autoSpaceDN w:val="0"/>
        <w:adjustRightInd w:val="0"/>
        <w:spacing w:after="0" w:line="240" w:lineRule="auto"/>
        <w:jc w:val="center"/>
        <w:rPr>
          <w:rFonts w:ascii="Times New Roman" w:hAnsi="Times New Roman" w:cs="Times New Roman"/>
          <w:sz w:val="28"/>
          <w:szCs w:val="28"/>
        </w:rPr>
      </w:pPr>
      <w:r w:rsidRPr="000673BA">
        <w:rPr>
          <w:rFonts w:ascii="Times New Roman" w:hAnsi="Times New Roman" w:cs="Times New Roman"/>
          <w:sz w:val="28"/>
          <w:szCs w:val="28"/>
        </w:rPr>
        <w:t xml:space="preserve">экспертной комиссии о победителях </w:t>
      </w:r>
    </w:p>
    <w:p w:rsidR="00F9463E" w:rsidRPr="000673BA" w:rsidRDefault="00F9463E" w:rsidP="00F9463E">
      <w:pPr>
        <w:autoSpaceDE w:val="0"/>
        <w:autoSpaceDN w:val="0"/>
        <w:adjustRightInd w:val="0"/>
        <w:spacing w:after="0" w:line="240" w:lineRule="auto"/>
        <w:ind w:firstLine="709"/>
        <w:jc w:val="both"/>
        <w:rPr>
          <w:rFonts w:ascii="Times New Roman" w:hAnsi="Times New Roman" w:cs="Times New Roman"/>
          <w:sz w:val="28"/>
          <w:szCs w:val="28"/>
        </w:rPr>
      </w:pPr>
    </w:p>
    <w:p w:rsidR="00D265E0" w:rsidRPr="000673BA" w:rsidRDefault="00D265E0" w:rsidP="00D265E0">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2</w:t>
      </w:r>
      <w:r w:rsidR="00023B5D" w:rsidRPr="000673BA">
        <w:rPr>
          <w:rFonts w:ascii="Times New Roman" w:hAnsi="Times New Roman" w:cs="Times New Roman"/>
          <w:sz w:val="28"/>
          <w:szCs w:val="28"/>
        </w:rPr>
        <w:t>2</w:t>
      </w:r>
      <w:r w:rsidRPr="000673BA">
        <w:rPr>
          <w:rFonts w:ascii="Times New Roman" w:hAnsi="Times New Roman" w:cs="Times New Roman"/>
          <w:sz w:val="28"/>
          <w:szCs w:val="28"/>
        </w:rPr>
        <w:t>. Дата презентации назначается председателем</w:t>
      </w:r>
      <w:r w:rsidR="00CA26B0">
        <w:rPr>
          <w:rFonts w:ascii="Times New Roman" w:hAnsi="Times New Roman" w:cs="Times New Roman"/>
          <w:sz w:val="28"/>
          <w:szCs w:val="28"/>
        </w:rPr>
        <w:t xml:space="preserve"> экспертной</w:t>
      </w:r>
      <w:r w:rsidRPr="000673BA">
        <w:rPr>
          <w:rFonts w:ascii="Times New Roman" w:hAnsi="Times New Roman" w:cs="Times New Roman"/>
          <w:sz w:val="28"/>
          <w:szCs w:val="28"/>
        </w:rPr>
        <w:t xml:space="preserve"> комиссии в пределах сроков проведения третьего этапа конкурса, установленного в пункте 1</w:t>
      </w:r>
      <w:r w:rsidR="006C06BF" w:rsidRPr="000673BA">
        <w:rPr>
          <w:rFonts w:ascii="Times New Roman" w:hAnsi="Times New Roman" w:cs="Times New Roman"/>
          <w:sz w:val="28"/>
          <w:szCs w:val="28"/>
        </w:rPr>
        <w:t>5</w:t>
      </w:r>
      <w:r w:rsidRPr="000673BA">
        <w:rPr>
          <w:rFonts w:ascii="Times New Roman" w:hAnsi="Times New Roman" w:cs="Times New Roman"/>
          <w:sz w:val="28"/>
          <w:szCs w:val="28"/>
        </w:rPr>
        <w:t xml:space="preserve"> Положения.</w:t>
      </w:r>
    </w:p>
    <w:p w:rsidR="00D265E0" w:rsidRPr="000673BA" w:rsidRDefault="00D265E0" w:rsidP="00D265E0">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Участникам конкурса сообщается о дате презентации телефонограммой не менее чем за 3 рабочих дня до проведения презентации.</w:t>
      </w:r>
    </w:p>
    <w:p w:rsidR="00D265E0" w:rsidRPr="000673BA" w:rsidRDefault="00D265E0" w:rsidP="00D265E0">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Презентация проекта осуществляется СО НКО в форме информационного сообщения продолжительностью не более 10 минут с применением слайдов, схем, диаграмм, раздаточного материала.</w:t>
      </w:r>
    </w:p>
    <w:p w:rsidR="00D32471" w:rsidRPr="000673BA" w:rsidRDefault="00D32471" w:rsidP="00D32471">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2</w:t>
      </w:r>
      <w:r w:rsidR="00023B5D" w:rsidRPr="000673BA">
        <w:rPr>
          <w:rFonts w:ascii="Times New Roman" w:hAnsi="Times New Roman" w:cs="Times New Roman"/>
          <w:sz w:val="28"/>
          <w:szCs w:val="28"/>
        </w:rPr>
        <w:t>3</w:t>
      </w:r>
      <w:r w:rsidRPr="000673BA">
        <w:rPr>
          <w:rFonts w:ascii="Times New Roman" w:hAnsi="Times New Roman" w:cs="Times New Roman"/>
          <w:sz w:val="28"/>
          <w:szCs w:val="28"/>
        </w:rPr>
        <w:t>.</w:t>
      </w:r>
      <w:r w:rsidR="000C1DCF" w:rsidRPr="000673BA">
        <w:rPr>
          <w:rFonts w:ascii="Times New Roman" w:hAnsi="Times New Roman" w:cs="Times New Roman"/>
          <w:sz w:val="28"/>
          <w:szCs w:val="28"/>
        </w:rPr>
        <w:t xml:space="preserve"> Проекты оцениваются по следующим критериям (Таблица 2):</w:t>
      </w:r>
    </w:p>
    <w:p w:rsidR="00D32471" w:rsidRPr="000673BA" w:rsidRDefault="00D32471" w:rsidP="00D32471">
      <w:pPr>
        <w:autoSpaceDE w:val="0"/>
        <w:autoSpaceDN w:val="0"/>
        <w:adjustRightInd w:val="0"/>
        <w:spacing w:after="0" w:line="240" w:lineRule="auto"/>
        <w:jc w:val="right"/>
        <w:outlineLvl w:val="1"/>
        <w:rPr>
          <w:rFonts w:ascii="Times New Roman" w:hAnsi="Times New Roman" w:cs="Times New Roman"/>
          <w:sz w:val="28"/>
          <w:szCs w:val="28"/>
        </w:rPr>
      </w:pPr>
      <w:r w:rsidRPr="000673BA">
        <w:rPr>
          <w:rFonts w:ascii="Times New Roman" w:hAnsi="Times New Roman" w:cs="Times New Roman"/>
          <w:sz w:val="28"/>
          <w:szCs w:val="28"/>
        </w:rPr>
        <w:lastRenderedPageBreak/>
        <w:t>Таблица 2</w:t>
      </w:r>
    </w:p>
    <w:p w:rsidR="00D32471" w:rsidRPr="000673BA" w:rsidRDefault="00D32471" w:rsidP="00D3247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51"/>
        <w:gridCol w:w="3602"/>
        <w:gridCol w:w="5103"/>
      </w:tblGrid>
      <w:tr w:rsidR="00D32471" w:rsidRPr="000673BA" w:rsidTr="0078752C">
        <w:tc>
          <w:tcPr>
            <w:tcW w:w="651" w:type="dxa"/>
            <w:tcBorders>
              <w:top w:val="single" w:sz="4" w:space="0" w:color="auto"/>
              <w:left w:val="single" w:sz="4" w:space="0" w:color="auto"/>
              <w:bottom w:val="single" w:sz="4" w:space="0" w:color="auto"/>
              <w:right w:val="single" w:sz="4" w:space="0" w:color="auto"/>
            </w:tcBorders>
          </w:tcPr>
          <w:p w:rsidR="00D32471" w:rsidRPr="000673BA" w:rsidRDefault="00D32471" w:rsidP="000673BA">
            <w:pPr>
              <w:autoSpaceDE w:val="0"/>
              <w:autoSpaceDN w:val="0"/>
              <w:adjustRightInd w:val="0"/>
              <w:spacing w:after="0" w:line="240" w:lineRule="auto"/>
              <w:jc w:val="center"/>
              <w:rPr>
                <w:rFonts w:ascii="Times New Roman" w:hAnsi="Times New Roman" w:cs="Times New Roman"/>
                <w:sz w:val="28"/>
                <w:szCs w:val="28"/>
              </w:rPr>
            </w:pPr>
            <w:r w:rsidRPr="000673BA">
              <w:rPr>
                <w:rFonts w:ascii="Times New Roman" w:hAnsi="Times New Roman" w:cs="Times New Roman"/>
                <w:sz w:val="28"/>
                <w:szCs w:val="28"/>
              </w:rPr>
              <w:t>№ п/п</w:t>
            </w:r>
          </w:p>
        </w:tc>
        <w:tc>
          <w:tcPr>
            <w:tcW w:w="3602" w:type="dxa"/>
            <w:tcBorders>
              <w:top w:val="single" w:sz="4" w:space="0" w:color="auto"/>
              <w:left w:val="single" w:sz="4" w:space="0" w:color="auto"/>
              <w:bottom w:val="single" w:sz="4" w:space="0" w:color="auto"/>
              <w:right w:val="single" w:sz="4" w:space="0" w:color="auto"/>
            </w:tcBorders>
          </w:tcPr>
          <w:p w:rsidR="00D32471" w:rsidRPr="000673BA" w:rsidRDefault="00D32471" w:rsidP="000673BA">
            <w:pPr>
              <w:autoSpaceDE w:val="0"/>
              <w:autoSpaceDN w:val="0"/>
              <w:adjustRightInd w:val="0"/>
              <w:spacing w:after="0" w:line="240" w:lineRule="auto"/>
              <w:jc w:val="center"/>
              <w:rPr>
                <w:rFonts w:ascii="Times New Roman" w:hAnsi="Times New Roman" w:cs="Times New Roman"/>
                <w:sz w:val="28"/>
                <w:szCs w:val="28"/>
              </w:rPr>
            </w:pPr>
            <w:r w:rsidRPr="000673BA">
              <w:rPr>
                <w:rFonts w:ascii="Times New Roman" w:hAnsi="Times New Roman" w:cs="Times New Roman"/>
                <w:sz w:val="28"/>
                <w:szCs w:val="28"/>
              </w:rPr>
              <w:t>Критерии оценки</w:t>
            </w:r>
          </w:p>
        </w:tc>
        <w:tc>
          <w:tcPr>
            <w:tcW w:w="5103" w:type="dxa"/>
            <w:tcBorders>
              <w:top w:val="single" w:sz="4" w:space="0" w:color="auto"/>
              <w:left w:val="single" w:sz="4" w:space="0" w:color="auto"/>
              <w:bottom w:val="single" w:sz="4" w:space="0" w:color="auto"/>
              <w:right w:val="single" w:sz="4" w:space="0" w:color="auto"/>
            </w:tcBorders>
          </w:tcPr>
          <w:p w:rsidR="00D32471" w:rsidRPr="000673BA" w:rsidRDefault="00D32471" w:rsidP="000673BA">
            <w:pPr>
              <w:autoSpaceDE w:val="0"/>
              <w:autoSpaceDN w:val="0"/>
              <w:adjustRightInd w:val="0"/>
              <w:spacing w:after="0" w:line="240" w:lineRule="auto"/>
              <w:jc w:val="center"/>
              <w:rPr>
                <w:rFonts w:ascii="Times New Roman" w:hAnsi="Times New Roman" w:cs="Times New Roman"/>
                <w:sz w:val="28"/>
                <w:szCs w:val="28"/>
              </w:rPr>
            </w:pPr>
            <w:r w:rsidRPr="000673BA">
              <w:rPr>
                <w:rFonts w:ascii="Times New Roman" w:hAnsi="Times New Roman" w:cs="Times New Roman"/>
                <w:sz w:val="28"/>
                <w:szCs w:val="28"/>
              </w:rPr>
              <w:t xml:space="preserve">Значение критериев оценки </w:t>
            </w:r>
          </w:p>
          <w:p w:rsidR="00D32471" w:rsidRPr="000673BA" w:rsidRDefault="00D32471" w:rsidP="000673BA">
            <w:pPr>
              <w:autoSpaceDE w:val="0"/>
              <w:autoSpaceDN w:val="0"/>
              <w:adjustRightInd w:val="0"/>
              <w:spacing w:after="0" w:line="240" w:lineRule="auto"/>
              <w:jc w:val="center"/>
              <w:rPr>
                <w:rFonts w:ascii="Times New Roman" w:hAnsi="Times New Roman" w:cs="Times New Roman"/>
                <w:sz w:val="28"/>
                <w:szCs w:val="28"/>
              </w:rPr>
            </w:pPr>
            <w:r w:rsidRPr="000673BA">
              <w:rPr>
                <w:rFonts w:ascii="Times New Roman" w:hAnsi="Times New Roman" w:cs="Times New Roman"/>
                <w:sz w:val="28"/>
                <w:szCs w:val="28"/>
              </w:rPr>
              <w:t>и их балльная наполняемость</w:t>
            </w:r>
          </w:p>
        </w:tc>
      </w:tr>
      <w:tr w:rsidR="00D32471" w:rsidRPr="000673BA" w:rsidTr="0078752C">
        <w:tc>
          <w:tcPr>
            <w:tcW w:w="651" w:type="dxa"/>
            <w:tcBorders>
              <w:top w:val="single" w:sz="4" w:space="0" w:color="auto"/>
              <w:left w:val="single" w:sz="4" w:space="0" w:color="auto"/>
              <w:bottom w:val="single" w:sz="4" w:space="0" w:color="auto"/>
              <w:right w:val="single" w:sz="4" w:space="0" w:color="auto"/>
            </w:tcBorders>
          </w:tcPr>
          <w:p w:rsidR="00D32471" w:rsidRPr="000673BA" w:rsidRDefault="00D32471" w:rsidP="000673BA">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1.</w:t>
            </w:r>
          </w:p>
        </w:tc>
        <w:tc>
          <w:tcPr>
            <w:tcW w:w="3602" w:type="dxa"/>
            <w:tcBorders>
              <w:top w:val="single" w:sz="4" w:space="0" w:color="auto"/>
              <w:left w:val="single" w:sz="4" w:space="0" w:color="auto"/>
              <w:bottom w:val="single" w:sz="4" w:space="0" w:color="auto"/>
              <w:right w:val="single" w:sz="4" w:space="0" w:color="auto"/>
            </w:tcBorders>
          </w:tcPr>
          <w:p w:rsidR="00D32471" w:rsidRDefault="00D32471" w:rsidP="00C26880">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Актуальность и социальная значимость проекта</w:t>
            </w:r>
          </w:p>
          <w:p w:rsidR="0078752C" w:rsidRPr="00A04C67" w:rsidRDefault="0078752C" w:rsidP="00ED7A4D">
            <w:pPr>
              <w:autoSpaceDE w:val="0"/>
              <w:autoSpaceDN w:val="0"/>
              <w:adjustRightInd w:val="0"/>
              <w:spacing w:after="0" w:line="240" w:lineRule="auto"/>
              <w:rPr>
                <w:rFonts w:ascii="Times New Roman" w:hAnsi="Times New Roman" w:cs="Times New Roman"/>
                <w:i/>
                <w:sz w:val="28"/>
                <w:szCs w:val="28"/>
              </w:rPr>
            </w:pPr>
            <w:r w:rsidRPr="00A04C67">
              <w:rPr>
                <w:rFonts w:ascii="Times New Roman" w:hAnsi="Times New Roman" w:cs="Times New Roman"/>
                <w:i/>
                <w:sz w:val="28"/>
                <w:szCs w:val="28"/>
              </w:rPr>
              <w:t xml:space="preserve">(социально-экономическое значение проекта, соответствие приоритетам, </w:t>
            </w:r>
            <w:r w:rsidRPr="00ED7A4D">
              <w:rPr>
                <w:rFonts w:ascii="Times New Roman" w:hAnsi="Times New Roman" w:cs="Times New Roman"/>
                <w:i/>
                <w:sz w:val="28"/>
                <w:szCs w:val="28"/>
              </w:rPr>
              <w:t xml:space="preserve">определенным </w:t>
            </w:r>
            <w:r w:rsidR="00ED7A4D" w:rsidRPr="00ED7A4D">
              <w:rPr>
                <w:rFonts w:ascii="Times New Roman" w:hAnsi="Times New Roman" w:cs="Times New Roman"/>
                <w:i/>
                <w:sz w:val="28"/>
                <w:szCs w:val="28"/>
              </w:rPr>
              <w:t>стратегией развития Уссурийского городского округа</w:t>
            </w:r>
            <w:r w:rsidRPr="00ED7A4D">
              <w:rPr>
                <w:rFonts w:ascii="Times New Roman" w:hAnsi="Times New Roman" w:cs="Times New Roman"/>
                <w:i/>
                <w:sz w:val="28"/>
                <w:szCs w:val="28"/>
              </w:rPr>
              <w:t xml:space="preserve">, </w:t>
            </w:r>
            <w:r w:rsidRPr="00A04C67">
              <w:rPr>
                <w:rFonts w:ascii="Times New Roman" w:hAnsi="Times New Roman" w:cs="Times New Roman"/>
                <w:i/>
                <w:sz w:val="28"/>
                <w:szCs w:val="28"/>
              </w:rPr>
              <w:t xml:space="preserve">ориентированность проекта на решение социальных проблем </w:t>
            </w:r>
            <w:r w:rsidRPr="00ED7A4D">
              <w:rPr>
                <w:rFonts w:ascii="Times New Roman" w:hAnsi="Times New Roman" w:cs="Times New Roman"/>
                <w:i/>
                <w:sz w:val="28"/>
                <w:szCs w:val="28"/>
              </w:rPr>
              <w:t>Уссурийского городского округа</w:t>
            </w:r>
            <w:r w:rsidRPr="00A04C67">
              <w:rPr>
                <w:rFonts w:ascii="Times New Roman" w:hAnsi="Times New Roman" w:cs="Times New Roman"/>
                <w:i/>
                <w:sz w:val="28"/>
                <w:szCs w:val="28"/>
              </w:rPr>
              <w:t>)</w:t>
            </w:r>
          </w:p>
        </w:tc>
        <w:tc>
          <w:tcPr>
            <w:tcW w:w="5103" w:type="dxa"/>
            <w:tcBorders>
              <w:top w:val="single" w:sz="4" w:space="0" w:color="auto"/>
              <w:left w:val="single" w:sz="4" w:space="0" w:color="auto"/>
              <w:bottom w:val="single" w:sz="4" w:space="0" w:color="auto"/>
              <w:right w:val="single" w:sz="4" w:space="0" w:color="auto"/>
            </w:tcBorders>
          </w:tcPr>
          <w:p w:rsidR="00D32471" w:rsidRPr="000673BA" w:rsidRDefault="00A04C67" w:rsidP="00A04C67">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- 0 баллов</w:t>
            </w:r>
            <w:r>
              <w:rPr>
                <w:rFonts w:ascii="Times New Roman" w:hAnsi="Times New Roman" w:cs="Times New Roman"/>
                <w:sz w:val="28"/>
                <w:szCs w:val="28"/>
              </w:rPr>
              <w:t xml:space="preserve"> - </w:t>
            </w:r>
            <w:r w:rsidR="00D32471" w:rsidRPr="000673BA">
              <w:rPr>
                <w:rFonts w:ascii="Times New Roman" w:hAnsi="Times New Roman" w:cs="Times New Roman"/>
                <w:sz w:val="28"/>
                <w:szCs w:val="28"/>
              </w:rPr>
              <w:t xml:space="preserve">неясность цели, план реализации отсутствует, значимость и </w:t>
            </w:r>
            <w:proofErr w:type="spellStart"/>
            <w:r w:rsidR="00D32471" w:rsidRPr="000673BA">
              <w:rPr>
                <w:rFonts w:ascii="Times New Roman" w:hAnsi="Times New Roman" w:cs="Times New Roman"/>
                <w:sz w:val="28"/>
                <w:szCs w:val="28"/>
              </w:rPr>
              <w:t>востребованность</w:t>
            </w:r>
            <w:proofErr w:type="spellEnd"/>
            <w:r w:rsidR="00D32471" w:rsidRPr="000673BA">
              <w:rPr>
                <w:rFonts w:ascii="Times New Roman" w:hAnsi="Times New Roman" w:cs="Times New Roman"/>
                <w:sz w:val="28"/>
                <w:szCs w:val="28"/>
              </w:rPr>
              <w:t xml:space="preserve"> проекта не указаны;</w:t>
            </w:r>
          </w:p>
          <w:p w:rsidR="00D32471" w:rsidRPr="000673BA" w:rsidRDefault="00A04C67" w:rsidP="00A04C67">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 xml:space="preserve">- </w:t>
            </w:r>
            <w:r>
              <w:rPr>
                <w:rFonts w:ascii="Times New Roman" w:hAnsi="Times New Roman" w:cs="Times New Roman"/>
                <w:sz w:val="28"/>
                <w:szCs w:val="28"/>
              </w:rPr>
              <w:t>1</w:t>
            </w:r>
            <w:r w:rsidRPr="000673BA">
              <w:rPr>
                <w:rFonts w:ascii="Times New Roman" w:hAnsi="Times New Roman" w:cs="Times New Roman"/>
                <w:sz w:val="28"/>
                <w:szCs w:val="28"/>
              </w:rPr>
              <w:t xml:space="preserve"> балла</w:t>
            </w:r>
            <w:r>
              <w:rPr>
                <w:rFonts w:ascii="Times New Roman" w:hAnsi="Times New Roman" w:cs="Times New Roman"/>
                <w:sz w:val="28"/>
                <w:szCs w:val="28"/>
              </w:rPr>
              <w:t xml:space="preserve"> - </w:t>
            </w:r>
            <w:r w:rsidR="00D32471" w:rsidRPr="000673BA">
              <w:rPr>
                <w:rFonts w:ascii="Times New Roman" w:hAnsi="Times New Roman" w:cs="Times New Roman"/>
                <w:sz w:val="28"/>
                <w:szCs w:val="28"/>
              </w:rPr>
              <w:t xml:space="preserve">ясное видение цели, но план реализации, значимость и </w:t>
            </w:r>
            <w:proofErr w:type="spellStart"/>
            <w:r w:rsidR="00D32471" w:rsidRPr="000673BA">
              <w:rPr>
                <w:rFonts w:ascii="Times New Roman" w:hAnsi="Times New Roman" w:cs="Times New Roman"/>
                <w:sz w:val="28"/>
                <w:szCs w:val="28"/>
              </w:rPr>
              <w:t>востребованность</w:t>
            </w:r>
            <w:proofErr w:type="spellEnd"/>
            <w:r w:rsidR="00D32471" w:rsidRPr="000673BA">
              <w:rPr>
                <w:rFonts w:ascii="Times New Roman" w:hAnsi="Times New Roman" w:cs="Times New Roman"/>
                <w:sz w:val="28"/>
                <w:szCs w:val="28"/>
              </w:rPr>
              <w:t xml:space="preserve"> требует доработки;</w:t>
            </w:r>
          </w:p>
          <w:p w:rsidR="00D32471" w:rsidRPr="000673BA" w:rsidRDefault="00A04C67" w:rsidP="00A04C67">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 xml:space="preserve">- </w:t>
            </w:r>
            <w:r>
              <w:rPr>
                <w:rFonts w:ascii="Times New Roman" w:hAnsi="Times New Roman" w:cs="Times New Roman"/>
                <w:sz w:val="28"/>
                <w:szCs w:val="28"/>
              </w:rPr>
              <w:t>2</w:t>
            </w:r>
            <w:r w:rsidRPr="000673BA">
              <w:rPr>
                <w:rFonts w:ascii="Times New Roman" w:hAnsi="Times New Roman" w:cs="Times New Roman"/>
                <w:sz w:val="28"/>
                <w:szCs w:val="28"/>
              </w:rPr>
              <w:t xml:space="preserve"> баллов</w:t>
            </w:r>
            <w:r>
              <w:rPr>
                <w:rFonts w:ascii="Times New Roman" w:hAnsi="Times New Roman" w:cs="Times New Roman"/>
                <w:sz w:val="28"/>
                <w:szCs w:val="28"/>
              </w:rPr>
              <w:t xml:space="preserve"> -</w:t>
            </w:r>
            <w:r w:rsidRPr="000673BA">
              <w:rPr>
                <w:rFonts w:ascii="Times New Roman" w:hAnsi="Times New Roman" w:cs="Times New Roman"/>
                <w:sz w:val="28"/>
                <w:szCs w:val="28"/>
              </w:rPr>
              <w:t xml:space="preserve"> </w:t>
            </w:r>
            <w:r w:rsidR="00D32471" w:rsidRPr="000673BA">
              <w:rPr>
                <w:rFonts w:ascii="Times New Roman" w:hAnsi="Times New Roman" w:cs="Times New Roman"/>
                <w:sz w:val="28"/>
                <w:szCs w:val="28"/>
              </w:rPr>
              <w:t xml:space="preserve">ясное видение цели, составлен четкий план реализации проекта, значимость и </w:t>
            </w:r>
            <w:proofErr w:type="spellStart"/>
            <w:r w:rsidR="00D32471" w:rsidRPr="000673BA">
              <w:rPr>
                <w:rFonts w:ascii="Times New Roman" w:hAnsi="Times New Roman" w:cs="Times New Roman"/>
                <w:sz w:val="28"/>
                <w:szCs w:val="28"/>
              </w:rPr>
              <w:t>востребованность</w:t>
            </w:r>
            <w:proofErr w:type="spellEnd"/>
            <w:r w:rsidR="00D32471" w:rsidRPr="000673BA">
              <w:rPr>
                <w:rFonts w:ascii="Times New Roman" w:hAnsi="Times New Roman" w:cs="Times New Roman"/>
                <w:sz w:val="28"/>
                <w:szCs w:val="28"/>
              </w:rPr>
              <w:t xml:space="preserve"> проекта освещены </w:t>
            </w:r>
          </w:p>
        </w:tc>
      </w:tr>
      <w:tr w:rsidR="00D32471" w:rsidRPr="000673BA" w:rsidTr="0078752C">
        <w:tc>
          <w:tcPr>
            <w:tcW w:w="651" w:type="dxa"/>
            <w:tcBorders>
              <w:top w:val="single" w:sz="4" w:space="0" w:color="auto"/>
              <w:left w:val="single" w:sz="4" w:space="0" w:color="auto"/>
              <w:bottom w:val="single" w:sz="4" w:space="0" w:color="auto"/>
              <w:right w:val="single" w:sz="4" w:space="0" w:color="auto"/>
            </w:tcBorders>
          </w:tcPr>
          <w:p w:rsidR="00D32471" w:rsidRPr="000673BA" w:rsidRDefault="00D32471" w:rsidP="000673BA">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2.</w:t>
            </w:r>
          </w:p>
        </w:tc>
        <w:tc>
          <w:tcPr>
            <w:tcW w:w="3602" w:type="dxa"/>
            <w:tcBorders>
              <w:top w:val="single" w:sz="4" w:space="0" w:color="auto"/>
              <w:left w:val="single" w:sz="4" w:space="0" w:color="auto"/>
              <w:bottom w:val="single" w:sz="4" w:space="0" w:color="auto"/>
              <w:right w:val="single" w:sz="4" w:space="0" w:color="auto"/>
            </w:tcBorders>
          </w:tcPr>
          <w:p w:rsidR="00D32471" w:rsidRPr="000673BA" w:rsidRDefault="007D1998" w:rsidP="00C26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Целостность проекта</w:t>
            </w:r>
            <w:r w:rsidR="0078752C">
              <w:rPr>
                <w:rFonts w:ascii="Times New Roman" w:hAnsi="Times New Roman" w:cs="Times New Roman"/>
                <w:sz w:val="28"/>
                <w:szCs w:val="28"/>
              </w:rPr>
              <w:t xml:space="preserve"> </w:t>
            </w:r>
            <w:r w:rsidR="0078752C" w:rsidRPr="00A04C67">
              <w:rPr>
                <w:rFonts w:ascii="Times New Roman" w:hAnsi="Times New Roman" w:cs="Times New Roman"/>
                <w:i/>
                <w:sz w:val="28"/>
                <w:szCs w:val="28"/>
              </w:rPr>
              <w:t>(логическая связь мероприятий проекта, их соответствие целям, задачам и ожидаемым результатам проекта)</w:t>
            </w:r>
          </w:p>
        </w:tc>
        <w:tc>
          <w:tcPr>
            <w:tcW w:w="5103" w:type="dxa"/>
            <w:tcBorders>
              <w:top w:val="single" w:sz="4" w:space="0" w:color="auto"/>
              <w:left w:val="single" w:sz="4" w:space="0" w:color="auto"/>
              <w:bottom w:val="single" w:sz="4" w:space="0" w:color="auto"/>
              <w:right w:val="single" w:sz="4" w:space="0" w:color="auto"/>
            </w:tcBorders>
          </w:tcPr>
          <w:p w:rsidR="00D32471" w:rsidRDefault="00A04C67" w:rsidP="00A04C67">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- 0 баллов</w:t>
            </w:r>
            <w:r>
              <w:rPr>
                <w:rFonts w:ascii="Times New Roman" w:hAnsi="Times New Roman" w:cs="Times New Roman"/>
                <w:sz w:val="28"/>
                <w:szCs w:val="28"/>
              </w:rPr>
              <w:t xml:space="preserve"> – </w:t>
            </w:r>
            <w:r w:rsidR="00D32471" w:rsidRPr="000673BA">
              <w:rPr>
                <w:rFonts w:ascii="Times New Roman" w:hAnsi="Times New Roman" w:cs="Times New Roman"/>
                <w:sz w:val="28"/>
                <w:szCs w:val="28"/>
              </w:rPr>
              <w:t xml:space="preserve">идея проекта сформулирована не четко, части проекта между собой не связаны; </w:t>
            </w:r>
            <w:proofErr w:type="gramStart"/>
            <w:r w:rsidR="00D32471" w:rsidRPr="000673BA">
              <w:rPr>
                <w:rFonts w:ascii="Times New Roman" w:hAnsi="Times New Roman" w:cs="Times New Roman"/>
                <w:sz w:val="28"/>
                <w:szCs w:val="28"/>
              </w:rPr>
              <w:t>цели</w:t>
            </w:r>
            <w:proofErr w:type="gramEnd"/>
            <w:r w:rsidR="00D32471" w:rsidRPr="000673BA">
              <w:rPr>
                <w:rFonts w:ascii="Times New Roman" w:hAnsi="Times New Roman" w:cs="Times New Roman"/>
                <w:sz w:val="28"/>
                <w:szCs w:val="28"/>
              </w:rPr>
              <w:t xml:space="preserve"> и задачи не соотносятся с решением проблемы, поставленной в проекте; смета проекта не сочетается с расчетом планируемых расходов;</w:t>
            </w:r>
          </w:p>
          <w:p w:rsidR="007D1998" w:rsidRPr="000673BA" w:rsidRDefault="007D1998" w:rsidP="00A04C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балл - </w:t>
            </w:r>
            <w:r w:rsidRPr="000673BA">
              <w:rPr>
                <w:rFonts w:ascii="Times New Roman" w:hAnsi="Times New Roman" w:cs="Times New Roman"/>
                <w:sz w:val="28"/>
                <w:szCs w:val="28"/>
              </w:rPr>
              <w:t xml:space="preserve">смысл проекта ясен и очевиден, каждая его часть соответствует предполагаемому результату реализации проекта; части проекта соотносятся и обосновывают друг друга; </w:t>
            </w:r>
            <w:r>
              <w:rPr>
                <w:rFonts w:ascii="Times New Roman" w:hAnsi="Times New Roman" w:cs="Times New Roman"/>
                <w:sz w:val="28"/>
                <w:szCs w:val="28"/>
              </w:rPr>
              <w:t xml:space="preserve">но </w:t>
            </w:r>
            <w:r w:rsidRPr="000673BA">
              <w:rPr>
                <w:rFonts w:ascii="Times New Roman" w:hAnsi="Times New Roman" w:cs="Times New Roman"/>
                <w:sz w:val="28"/>
                <w:szCs w:val="28"/>
              </w:rPr>
              <w:t xml:space="preserve">цели и задачи напрямую </w:t>
            </w:r>
            <w:r>
              <w:rPr>
                <w:rFonts w:ascii="Times New Roman" w:hAnsi="Times New Roman" w:cs="Times New Roman"/>
                <w:sz w:val="28"/>
                <w:szCs w:val="28"/>
              </w:rPr>
              <w:t xml:space="preserve">не </w:t>
            </w:r>
            <w:r w:rsidRPr="000673BA">
              <w:rPr>
                <w:rFonts w:ascii="Times New Roman" w:hAnsi="Times New Roman" w:cs="Times New Roman"/>
                <w:sz w:val="28"/>
                <w:szCs w:val="28"/>
              </w:rPr>
              <w:t>вытекают из поставленной проектом проблемы</w:t>
            </w:r>
            <w:r>
              <w:rPr>
                <w:rFonts w:ascii="Times New Roman" w:hAnsi="Times New Roman" w:cs="Times New Roman"/>
                <w:sz w:val="28"/>
                <w:szCs w:val="28"/>
              </w:rPr>
              <w:t>;</w:t>
            </w:r>
          </w:p>
          <w:p w:rsidR="00D32471" w:rsidRPr="000673BA" w:rsidRDefault="00A04C67" w:rsidP="00A04C67">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- 2 балла</w:t>
            </w:r>
            <w:r>
              <w:rPr>
                <w:rFonts w:ascii="Times New Roman" w:hAnsi="Times New Roman" w:cs="Times New Roman"/>
                <w:sz w:val="28"/>
                <w:szCs w:val="28"/>
              </w:rPr>
              <w:t xml:space="preserve"> –</w:t>
            </w:r>
            <w:r w:rsidRPr="000673BA">
              <w:rPr>
                <w:rFonts w:ascii="Times New Roman" w:hAnsi="Times New Roman" w:cs="Times New Roman"/>
                <w:sz w:val="28"/>
                <w:szCs w:val="28"/>
              </w:rPr>
              <w:t xml:space="preserve"> </w:t>
            </w:r>
            <w:r w:rsidR="00D32471" w:rsidRPr="000673BA">
              <w:rPr>
                <w:rFonts w:ascii="Times New Roman" w:hAnsi="Times New Roman" w:cs="Times New Roman"/>
                <w:sz w:val="28"/>
                <w:szCs w:val="28"/>
              </w:rPr>
              <w:t xml:space="preserve">смысл проекта ясен и очевиден, каждая его часть соответствует предполагаемому результату реализации проекта; части проекта соотносятся и обосновывают друг друга; цели и задачи напрямую вытекают из поставленной проектом проблемы, но смета проекта не опирается на описание ресурсов и не сочетается с расчетом планируемых </w:t>
            </w:r>
            <w:r w:rsidR="00D32471" w:rsidRPr="000673BA">
              <w:rPr>
                <w:rFonts w:ascii="Times New Roman" w:hAnsi="Times New Roman" w:cs="Times New Roman"/>
                <w:sz w:val="28"/>
                <w:szCs w:val="28"/>
              </w:rPr>
              <w:lastRenderedPageBreak/>
              <w:t>расходов;</w:t>
            </w:r>
          </w:p>
          <w:p w:rsidR="00D32471" w:rsidRPr="000673BA" w:rsidRDefault="00A04C67" w:rsidP="00A04C67">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 xml:space="preserve">- 3 балла </w:t>
            </w:r>
            <w:r>
              <w:rPr>
                <w:rFonts w:ascii="Times New Roman" w:hAnsi="Times New Roman" w:cs="Times New Roman"/>
                <w:sz w:val="28"/>
                <w:szCs w:val="28"/>
              </w:rPr>
              <w:t xml:space="preserve">- </w:t>
            </w:r>
            <w:r w:rsidR="00D32471" w:rsidRPr="000673BA">
              <w:rPr>
                <w:rFonts w:ascii="Times New Roman" w:hAnsi="Times New Roman" w:cs="Times New Roman"/>
                <w:sz w:val="28"/>
                <w:szCs w:val="28"/>
              </w:rPr>
              <w:t xml:space="preserve">смысл проекта ясен и очевиден; каждая его часть соответствует общему замыслу и предполагаемому результату реализации проекта; части проекта соотносятся и обосновывают друг друга; </w:t>
            </w:r>
            <w:proofErr w:type="gramStart"/>
            <w:r w:rsidR="00D32471" w:rsidRPr="000673BA">
              <w:rPr>
                <w:rFonts w:ascii="Times New Roman" w:hAnsi="Times New Roman" w:cs="Times New Roman"/>
                <w:sz w:val="28"/>
                <w:szCs w:val="28"/>
              </w:rPr>
              <w:t>цели</w:t>
            </w:r>
            <w:proofErr w:type="gramEnd"/>
            <w:r w:rsidR="00D32471" w:rsidRPr="000673BA">
              <w:rPr>
                <w:rFonts w:ascii="Times New Roman" w:hAnsi="Times New Roman" w:cs="Times New Roman"/>
                <w:sz w:val="28"/>
                <w:szCs w:val="28"/>
              </w:rPr>
              <w:t xml:space="preserve"> и задачи напрямую вытекают из поставленной проектом проблемы; смета проекта опирается на описание ресурсов и сочетается с расчетом планируемых расходов </w:t>
            </w:r>
          </w:p>
        </w:tc>
      </w:tr>
      <w:tr w:rsidR="00D32471" w:rsidRPr="000673BA" w:rsidTr="0078752C">
        <w:tc>
          <w:tcPr>
            <w:tcW w:w="651" w:type="dxa"/>
            <w:tcBorders>
              <w:top w:val="single" w:sz="4" w:space="0" w:color="auto"/>
              <w:left w:val="single" w:sz="4" w:space="0" w:color="auto"/>
              <w:bottom w:val="single" w:sz="4" w:space="0" w:color="auto"/>
              <w:right w:val="single" w:sz="4" w:space="0" w:color="auto"/>
            </w:tcBorders>
          </w:tcPr>
          <w:p w:rsidR="00D32471" w:rsidRPr="000673BA" w:rsidRDefault="00D32471" w:rsidP="000673BA">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lastRenderedPageBreak/>
              <w:t>3.</w:t>
            </w:r>
          </w:p>
        </w:tc>
        <w:tc>
          <w:tcPr>
            <w:tcW w:w="3602" w:type="dxa"/>
            <w:tcBorders>
              <w:top w:val="single" w:sz="4" w:space="0" w:color="auto"/>
              <w:left w:val="single" w:sz="4" w:space="0" w:color="auto"/>
              <w:bottom w:val="single" w:sz="4" w:space="0" w:color="auto"/>
              <w:right w:val="single" w:sz="4" w:space="0" w:color="auto"/>
            </w:tcBorders>
          </w:tcPr>
          <w:p w:rsidR="00D32471" w:rsidRPr="000673BA" w:rsidRDefault="00D32471" w:rsidP="00C26880">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Наличие в проекте показателей результативности (целевых показателей) и способов их достижения</w:t>
            </w:r>
          </w:p>
        </w:tc>
        <w:tc>
          <w:tcPr>
            <w:tcW w:w="5103" w:type="dxa"/>
            <w:tcBorders>
              <w:top w:val="single" w:sz="4" w:space="0" w:color="auto"/>
              <w:left w:val="single" w:sz="4" w:space="0" w:color="auto"/>
              <w:bottom w:val="single" w:sz="4" w:space="0" w:color="auto"/>
              <w:right w:val="single" w:sz="4" w:space="0" w:color="auto"/>
            </w:tcBorders>
          </w:tcPr>
          <w:p w:rsidR="00D32471" w:rsidRPr="000673BA" w:rsidRDefault="007D1998" w:rsidP="007D1998">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 xml:space="preserve">- 0 баллов </w:t>
            </w:r>
            <w:r>
              <w:rPr>
                <w:rFonts w:ascii="Times New Roman" w:hAnsi="Times New Roman" w:cs="Times New Roman"/>
                <w:sz w:val="28"/>
                <w:szCs w:val="28"/>
              </w:rPr>
              <w:t xml:space="preserve">– </w:t>
            </w:r>
            <w:r w:rsidR="00D32471" w:rsidRPr="000673BA">
              <w:rPr>
                <w:rFonts w:ascii="Times New Roman" w:hAnsi="Times New Roman" w:cs="Times New Roman"/>
                <w:sz w:val="28"/>
                <w:szCs w:val="28"/>
              </w:rPr>
              <w:t>отсутствие показателей;</w:t>
            </w:r>
          </w:p>
          <w:p w:rsidR="00D32471" w:rsidRPr="000673BA" w:rsidRDefault="007D1998" w:rsidP="007D1998">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 xml:space="preserve">- 1 балл </w:t>
            </w:r>
            <w:r>
              <w:rPr>
                <w:rFonts w:ascii="Times New Roman" w:hAnsi="Times New Roman" w:cs="Times New Roman"/>
                <w:sz w:val="28"/>
                <w:szCs w:val="28"/>
              </w:rPr>
              <w:t xml:space="preserve">– </w:t>
            </w:r>
            <w:r w:rsidR="00D32471" w:rsidRPr="000673BA">
              <w:rPr>
                <w:rFonts w:ascii="Times New Roman" w:hAnsi="Times New Roman" w:cs="Times New Roman"/>
                <w:sz w:val="28"/>
                <w:szCs w:val="28"/>
              </w:rPr>
              <w:t>установлено от 1 до 2 включительно показателей, но способы их достижения не определены;</w:t>
            </w:r>
          </w:p>
          <w:p w:rsidR="00D32471" w:rsidRPr="000673BA" w:rsidRDefault="007D1998" w:rsidP="007D1998">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 xml:space="preserve">- 2 балла </w:t>
            </w:r>
            <w:r>
              <w:rPr>
                <w:rFonts w:ascii="Times New Roman" w:hAnsi="Times New Roman" w:cs="Times New Roman"/>
                <w:sz w:val="28"/>
                <w:szCs w:val="28"/>
              </w:rPr>
              <w:t xml:space="preserve">– </w:t>
            </w:r>
            <w:r w:rsidR="00D32471" w:rsidRPr="000673BA">
              <w:rPr>
                <w:rFonts w:ascii="Times New Roman" w:hAnsi="Times New Roman" w:cs="Times New Roman"/>
                <w:sz w:val="28"/>
                <w:szCs w:val="28"/>
              </w:rPr>
              <w:t>установлено 3 и более показателей, но способы их достижения не определены;</w:t>
            </w:r>
          </w:p>
          <w:p w:rsidR="00D32471" w:rsidRPr="000673BA" w:rsidRDefault="007D1998" w:rsidP="007D1998">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- 3 балла</w:t>
            </w:r>
            <w:r>
              <w:rPr>
                <w:rFonts w:ascii="Times New Roman" w:hAnsi="Times New Roman" w:cs="Times New Roman"/>
                <w:sz w:val="28"/>
                <w:szCs w:val="28"/>
              </w:rPr>
              <w:t xml:space="preserve"> –</w:t>
            </w:r>
            <w:r w:rsidRPr="000673BA">
              <w:rPr>
                <w:rFonts w:ascii="Times New Roman" w:hAnsi="Times New Roman" w:cs="Times New Roman"/>
                <w:sz w:val="28"/>
                <w:szCs w:val="28"/>
              </w:rPr>
              <w:t xml:space="preserve"> </w:t>
            </w:r>
            <w:r w:rsidR="00D32471" w:rsidRPr="000673BA">
              <w:rPr>
                <w:rFonts w:ascii="Times New Roman" w:hAnsi="Times New Roman" w:cs="Times New Roman"/>
                <w:sz w:val="28"/>
                <w:szCs w:val="28"/>
              </w:rPr>
              <w:t>установлено от 1 до 2 включительно показателей, способы их достижения определены;</w:t>
            </w:r>
          </w:p>
          <w:p w:rsidR="00D32471" w:rsidRPr="000673BA" w:rsidRDefault="007D1998" w:rsidP="007D1998">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- 4 балла</w:t>
            </w:r>
            <w:r>
              <w:rPr>
                <w:rFonts w:ascii="Times New Roman" w:hAnsi="Times New Roman" w:cs="Times New Roman"/>
                <w:sz w:val="28"/>
                <w:szCs w:val="28"/>
              </w:rPr>
              <w:t xml:space="preserve"> –</w:t>
            </w:r>
            <w:r w:rsidRPr="000673BA">
              <w:rPr>
                <w:rFonts w:ascii="Times New Roman" w:hAnsi="Times New Roman" w:cs="Times New Roman"/>
                <w:sz w:val="28"/>
                <w:szCs w:val="28"/>
              </w:rPr>
              <w:t xml:space="preserve"> </w:t>
            </w:r>
            <w:r w:rsidR="00D32471" w:rsidRPr="000673BA">
              <w:rPr>
                <w:rFonts w:ascii="Times New Roman" w:hAnsi="Times New Roman" w:cs="Times New Roman"/>
                <w:sz w:val="28"/>
                <w:szCs w:val="28"/>
              </w:rPr>
              <w:t xml:space="preserve">установлено 3 и более показателей, способы их достижения определены </w:t>
            </w:r>
          </w:p>
        </w:tc>
      </w:tr>
      <w:tr w:rsidR="00D32471" w:rsidRPr="000673BA" w:rsidTr="0078752C">
        <w:tc>
          <w:tcPr>
            <w:tcW w:w="651" w:type="dxa"/>
            <w:tcBorders>
              <w:top w:val="single" w:sz="4" w:space="0" w:color="auto"/>
              <w:left w:val="single" w:sz="4" w:space="0" w:color="auto"/>
              <w:bottom w:val="single" w:sz="4" w:space="0" w:color="auto"/>
              <w:right w:val="single" w:sz="4" w:space="0" w:color="auto"/>
            </w:tcBorders>
          </w:tcPr>
          <w:p w:rsidR="00D32471" w:rsidRPr="000673BA" w:rsidRDefault="00D32471" w:rsidP="000673BA">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4.</w:t>
            </w:r>
          </w:p>
        </w:tc>
        <w:tc>
          <w:tcPr>
            <w:tcW w:w="3602" w:type="dxa"/>
            <w:tcBorders>
              <w:top w:val="single" w:sz="4" w:space="0" w:color="auto"/>
              <w:left w:val="single" w:sz="4" w:space="0" w:color="auto"/>
              <w:bottom w:val="single" w:sz="4" w:space="0" w:color="auto"/>
              <w:right w:val="single" w:sz="4" w:space="0" w:color="auto"/>
            </w:tcBorders>
          </w:tcPr>
          <w:p w:rsidR="00D32471" w:rsidRPr="00C26880" w:rsidRDefault="00D32471" w:rsidP="00C26880">
            <w:pPr>
              <w:autoSpaceDE w:val="0"/>
              <w:autoSpaceDN w:val="0"/>
              <w:adjustRightInd w:val="0"/>
              <w:spacing w:after="0" w:line="240" w:lineRule="auto"/>
              <w:rPr>
                <w:rFonts w:ascii="Times New Roman" w:hAnsi="Times New Roman" w:cs="Times New Roman"/>
                <w:sz w:val="28"/>
                <w:szCs w:val="28"/>
              </w:rPr>
            </w:pPr>
            <w:proofErr w:type="spellStart"/>
            <w:r w:rsidRPr="00C26880">
              <w:rPr>
                <w:rFonts w:ascii="Times New Roman" w:hAnsi="Times New Roman" w:cs="Times New Roman"/>
                <w:sz w:val="28"/>
                <w:szCs w:val="28"/>
              </w:rPr>
              <w:t>Инновационность</w:t>
            </w:r>
            <w:proofErr w:type="spellEnd"/>
            <w:r w:rsidRPr="00C26880">
              <w:rPr>
                <w:rFonts w:ascii="Times New Roman" w:hAnsi="Times New Roman" w:cs="Times New Roman"/>
                <w:sz w:val="28"/>
                <w:szCs w:val="28"/>
              </w:rPr>
              <w:t xml:space="preserve"> проекта</w:t>
            </w:r>
            <w:r w:rsidR="0078752C" w:rsidRPr="00C26880">
              <w:rPr>
                <w:rFonts w:ascii="Times New Roman" w:hAnsi="Times New Roman" w:cs="Times New Roman"/>
                <w:sz w:val="28"/>
                <w:szCs w:val="28"/>
              </w:rPr>
              <w:t xml:space="preserve"> </w:t>
            </w:r>
            <w:r w:rsidR="0078752C" w:rsidRPr="00C26880">
              <w:rPr>
                <w:rFonts w:ascii="Times New Roman" w:hAnsi="Times New Roman" w:cs="Times New Roman"/>
                <w:i/>
                <w:sz w:val="28"/>
                <w:szCs w:val="28"/>
              </w:rPr>
              <w:t>(новое нестандартное решение, наличие технологических или социальных инноваций в реализуемом проекте)</w:t>
            </w:r>
          </w:p>
        </w:tc>
        <w:tc>
          <w:tcPr>
            <w:tcW w:w="5103" w:type="dxa"/>
            <w:tcBorders>
              <w:top w:val="single" w:sz="4" w:space="0" w:color="auto"/>
              <w:left w:val="single" w:sz="4" w:space="0" w:color="auto"/>
              <w:bottom w:val="single" w:sz="4" w:space="0" w:color="auto"/>
              <w:right w:val="single" w:sz="4" w:space="0" w:color="auto"/>
            </w:tcBorders>
          </w:tcPr>
          <w:p w:rsidR="00D32471" w:rsidRPr="000673BA" w:rsidRDefault="00C26880" w:rsidP="000673BA">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 xml:space="preserve">- 0 баллов </w:t>
            </w:r>
            <w:r>
              <w:rPr>
                <w:rFonts w:ascii="Times New Roman" w:hAnsi="Times New Roman" w:cs="Times New Roman"/>
                <w:sz w:val="28"/>
                <w:szCs w:val="28"/>
              </w:rPr>
              <w:t xml:space="preserve">- </w:t>
            </w:r>
            <w:r w:rsidR="00D32471" w:rsidRPr="000673BA">
              <w:rPr>
                <w:rFonts w:ascii="Times New Roman" w:hAnsi="Times New Roman" w:cs="Times New Roman"/>
                <w:sz w:val="28"/>
                <w:szCs w:val="28"/>
              </w:rPr>
              <w:t>проект без инноваций;</w:t>
            </w:r>
          </w:p>
          <w:p w:rsidR="00D32471" w:rsidRPr="000673BA" w:rsidRDefault="00C26880" w:rsidP="00C26880">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 xml:space="preserve">- </w:t>
            </w:r>
            <w:r>
              <w:rPr>
                <w:rFonts w:ascii="Times New Roman" w:hAnsi="Times New Roman" w:cs="Times New Roman"/>
                <w:sz w:val="28"/>
                <w:szCs w:val="28"/>
              </w:rPr>
              <w:t>2</w:t>
            </w:r>
            <w:r w:rsidRPr="000673BA">
              <w:rPr>
                <w:rFonts w:ascii="Times New Roman" w:hAnsi="Times New Roman" w:cs="Times New Roman"/>
                <w:sz w:val="28"/>
                <w:szCs w:val="28"/>
              </w:rPr>
              <w:t xml:space="preserve"> балла</w:t>
            </w:r>
            <w:r>
              <w:rPr>
                <w:rFonts w:ascii="Times New Roman" w:hAnsi="Times New Roman" w:cs="Times New Roman"/>
                <w:sz w:val="28"/>
                <w:szCs w:val="28"/>
              </w:rPr>
              <w:t xml:space="preserve"> -</w:t>
            </w:r>
            <w:r w:rsidRPr="000673BA">
              <w:rPr>
                <w:rFonts w:ascii="Times New Roman" w:hAnsi="Times New Roman" w:cs="Times New Roman"/>
                <w:sz w:val="28"/>
                <w:szCs w:val="28"/>
              </w:rPr>
              <w:t xml:space="preserve"> </w:t>
            </w:r>
            <w:r w:rsidR="00D32471" w:rsidRPr="000673BA">
              <w:rPr>
                <w:rFonts w:ascii="Times New Roman" w:hAnsi="Times New Roman" w:cs="Times New Roman"/>
                <w:sz w:val="28"/>
                <w:szCs w:val="28"/>
              </w:rPr>
              <w:t xml:space="preserve">проект </w:t>
            </w:r>
            <w:proofErr w:type="spellStart"/>
            <w:r w:rsidR="00D32471" w:rsidRPr="000673BA">
              <w:rPr>
                <w:rFonts w:ascii="Times New Roman" w:hAnsi="Times New Roman" w:cs="Times New Roman"/>
                <w:sz w:val="28"/>
                <w:szCs w:val="28"/>
              </w:rPr>
              <w:t>инновационен</w:t>
            </w:r>
            <w:proofErr w:type="spellEnd"/>
            <w:r w:rsidR="00D32471" w:rsidRPr="000673BA">
              <w:rPr>
                <w:rFonts w:ascii="Times New Roman" w:hAnsi="Times New Roman" w:cs="Times New Roman"/>
                <w:sz w:val="28"/>
                <w:szCs w:val="28"/>
              </w:rPr>
              <w:t xml:space="preserve"> </w:t>
            </w:r>
          </w:p>
        </w:tc>
      </w:tr>
      <w:tr w:rsidR="00D32471" w:rsidRPr="000673BA" w:rsidTr="0078752C">
        <w:tc>
          <w:tcPr>
            <w:tcW w:w="651" w:type="dxa"/>
            <w:tcBorders>
              <w:top w:val="single" w:sz="4" w:space="0" w:color="auto"/>
              <w:left w:val="single" w:sz="4" w:space="0" w:color="auto"/>
              <w:bottom w:val="single" w:sz="4" w:space="0" w:color="auto"/>
              <w:right w:val="single" w:sz="4" w:space="0" w:color="auto"/>
            </w:tcBorders>
          </w:tcPr>
          <w:p w:rsidR="00D32471" w:rsidRPr="000673BA" w:rsidRDefault="00D32471" w:rsidP="000673BA">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5.</w:t>
            </w:r>
          </w:p>
        </w:tc>
        <w:tc>
          <w:tcPr>
            <w:tcW w:w="3602" w:type="dxa"/>
            <w:tcBorders>
              <w:top w:val="single" w:sz="4" w:space="0" w:color="auto"/>
              <w:left w:val="single" w:sz="4" w:space="0" w:color="auto"/>
              <w:bottom w:val="single" w:sz="4" w:space="0" w:color="auto"/>
              <w:right w:val="single" w:sz="4" w:space="0" w:color="auto"/>
            </w:tcBorders>
          </w:tcPr>
          <w:p w:rsidR="00D32471" w:rsidRPr="00C26880" w:rsidRDefault="0078752C" w:rsidP="00C26880">
            <w:pPr>
              <w:autoSpaceDE w:val="0"/>
              <w:autoSpaceDN w:val="0"/>
              <w:adjustRightInd w:val="0"/>
              <w:spacing w:after="0" w:line="240" w:lineRule="auto"/>
              <w:rPr>
                <w:rFonts w:ascii="Times New Roman" w:hAnsi="Times New Roman" w:cs="Times New Roman"/>
                <w:sz w:val="28"/>
                <w:szCs w:val="28"/>
              </w:rPr>
            </w:pPr>
            <w:proofErr w:type="spellStart"/>
            <w:r w:rsidRPr="00C26880">
              <w:rPr>
                <w:rFonts w:ascii="Times New Roman" w:eastAsia="Times New Roman" w:hAnsi="Times New Roman" w:cs="Times New Roman"/>
                <w:sz w:val="28"/>
                <w:szCs w:val="28"/>
              </w:rPr>
              <w:t>Адресность</w:t>
            </w:r>
            <w:proofErr w:type="spellEnd"/>
            <w:r w:rsidRPr="00C26880">
              <w:rPr>
                <w:rFonts w:ascii="Times New Roman" w:eastAsia="Times New Roman" w:hAnsi="Times New Roman" w:cs="Times New Roman"/>
                <w:sz w:val="28"/>
                <w:szCs w:val="28"/>
              </w:rPr>
              <w:t xml:space="preserve"> </w:t>
            </w:r>
            <w:r w:rsidRPr="00C26880">
              <w:rPr>
                <w:rFonts w:ascii="Times New Roman" w:eastAsia="Times New Roman" w:hAnsi="Times New Roman" w:cs="Times New Roman"/>
                <w:i/>
                <w:sz w:val="28"/>
                <w:szCs w:val="28"/>
              </w:rPr>
              <w:t>(</w:t>
            </w:r>
            <w:r w:rsidR="00C26880">
              <w:rPr>
                <w:rFonts w:ascii="Times New Roman" w:eastAsia="Times New Roman" w:hAnsi="Times New Roman" w:cs="Times New Roman"/>
                <w:i/>
                <w:sz w:val="28"/>
                <w:szCs w:val="28"/>
              </w:rPr>
              <w:t>ориентированность на конкретну</w:t>
            </w:r>
            <w:proofErr w:type="gramStart"/>
            <w:r w:rsidR="00C26880">
              <w:rPr>
                <w:rFonts w:ascii="Times New Roman" w:eastAsia="Times New Roman" w:hAnsi="Times New Roman" w:cs="Times New Roman"/>
                <w:i/>
                <w:sz w:val="28"/>
                <w:szCs w:val="28"/>
              </w:rPr>
              <w:t>ю</w:t>
            </w:r>
            <w:r w:rsidRPr="00C26880">
              <w:rPr>
                <w:rFonts w:ascii="Times New Roman" w:eastAsia="Times New Roman" w:hAnsi="Times New Roman" w:cs="Times New Roman"/>
                <w:i/>
                <w:sz w:val="28"/>
                <w:szCs w:val="28"/>
              </w:rPr>
              <w:t>(</w:t>
            </w:r>
            <w:proofErr w:type="gramEnd"/>
            <w:r w:rsidRPr="00C26880">
              <w:rPr>
                <w:rFonts w:ascii="Times New Roman" w:eastAsia="Times New Roman" w:hAnsi="Times New Roman" w:cs="Times New Roman"/>
                <w:i/>
                <w:sz w:val="28"/>
                <w:szCs w:val="28"/>
              </w:rPr>
              <w:t>-</w:t>
            </w:r>
            <w:proofErr w:type="spellStart"/>
            <w:r w:rsidRPr="00C26880">
              <w:rPr>
                <w:rFonts w:ascii="Times New Roman" w:eastAsia="Times New Roman" w:hAnsi="Times New Roman" w:cs="Times New Roman"/>
                <w:i/>
                <w:sz w:val="28"/>
                <w:szCs w:val="28"/>
              </w:rPr>
              <w:t>ые</w:t>
            </w:r>
            <w:proofErr w:type="spellEnd"/>
            <w:r w:rsidRPr="00C26880">
              <w:rPr>
                <w:rFonts w:ascii="Times New Roman" w:eastAsia="Times New Roman" w:hAnsi="Times New Roman" w:cs="Times New Roman"/>
                <w:i/>
                <w:sz w:val="28"/>
                <w:szCs w:val="28"/>
              </w:rPr>
              <w:t>) группу</w:t>
            </w:r>
            <w:r w:rsidR="00C26880">
              <w:rPr>
                <w:rFonts w:ascii="Times New Roman" w:eastAsia="Times New Roman" w:hAnsi="Times New Roman" w:cs="Times New Roman"/>
                <w:i/>
                <w:sz w:val="28"/>
                <w:szCs w:val="28"/>
              </w:rPr>
              <w:t>(</w:t>
            </w:r>
            <w:r w:rsidRPr="00C26880">
              <w:rPr>
                <w:rFonts w:ascii="Times New Roman" w:eastAsia="Times New Roman" w:hAnsi="Times New Roman" w:cs="Times New Roman"/>
                <w:i/>
                <w:sz w:val="28"/>
                <w:szCs w:val="28"/>
              </w:rPr>
              <w:t>-</w:t>
            </w:r>
            <w:proofErr w:type="spellStart"/>
            <w:r w:rsidRPr="00C26880">
              <w:rPr>
                <w:rFonts w:ascii="Times New Roman" w:eastAsia="Times New Roman" w:hAnsi="Times New Roman" w:cs="Times New Roman"/>
                <w:i/>
                <w:sz w:val="28"/>
                <w:szCs w:val="28"/>
              </w:rPr>
              <w:t>ы</w:t>
            </w:r>
            <w:proofErr w:type="spellEnd"/>
            <w:r w:rsidRPr="00C26880">
              <w:rPr>
                <w:rFonts w:ascii="Times New Roman" w:eastAsia="Times New Roman" w:hAnsi="Times New Roman" w:cs="Times New Roman"/>
                <w:i/>
                <w:sz w:val="28"/>
                <w:szCs w:val="28"/>
              </w:rPr>
              <w:t>) населения)</w:t>
            </w:r>
          </w:p>
        </w:tc>
        <w:tc>
          <w:tcPr>
            <w:tcW w:w="5103" w:type="dxa"/>
            <w:tcBorders>
              <w:top w:val="single" w:sz="4" w:space="0" w:color="auto"/>
              <w:left w:val="single" w:sz="4" w:space="0" w:color="auto"/>
              <w:bottom w:val="single" w:sz="4" w:space="0" w:color="auto"/>
              <w:right w:val="single" w:sz="4" w:space="0" w:color="auto"/>
            </w:tcBorders>
          </w:tcPr>
          <w:p w:rsidR="0078752C" w:rsidRPr="0078752C" w:rsidRDefault="00C26880" w:rsidP="00C26880">
            <w:pPr>
              <w:spacing w:after="0" w:line="240" w:lineRule="auto"/>
              <w:rPr>
                <w:rFonts w:ascii="Times New Roman" w:eastAsia="Times New Roman" w:hAnsi="Times New Roman" w:cs="Times New Roman"/>
                <w:sz w:val="28"/>
                <w:szCs w:val="28"/>
              </w:rPr>
            </w:pPr>
            <w:r w:rsidRPr="0078752C">
              <w:rPr>
                <w:rFonts w:ascii="Times New Roman" w:eastAsia="Times New Roman" w:hAnsi="Times New Roman" w:cs="Times New Roman"/>
                <w:sz w:val="28"/>
                <w:szCs w:val="28"/>
              </w:rPr>
              <w:t>- 0 баллов</w:t>
            </w:r>
            <w:r>
              <w:rPr>
                <w:rFonts w:ascii="Times New Roman" w:eastAsia="Times New Roman" w:hAnsi="Times New Roman" w:cs="Times New Roman"/>
                <w:sz w:val="28"/>
                <w:szCs w:val="28"/>
              </w:rPr>
              <w:t xml:space="preserve"> -</w:t>
            </w:r>
            <w:r w:rsidRPr="0078752C">
              <w:rPr>
                <w:rFonts w:ascii="Times New Roman" w:eastAsia="Times New Roman" w:hAnsi="Times New Roman" w:cs="Times New Roman"/>
                <w:sz w:val="28"/>
                <w:szCs w:val="28"/>
              </w:rPr>
              <w:t xml:space="preserve"> </w:t>
            </w:r>
            <w:r w:rsidR="0078752C" w:rsidRPr="0078752C">
              <w:rPr>
                <w:rFonts w:ascii="Times New Roman" w:eastAsia="Times New Roman" w:hAnsi="Times New Roman" w:cs="Times New Roman"/>
                <w:sz w:val="28"/>
                <w:szCs w:val="28"/>
              </w:rPr>
              <w:t>целевая группа не указана;</w:t>
            </w:r>
          </w:p>
          <w:p w:rsidR="0078752C" w:rsidRPr="0078752C" w:rsidRDefault="00C26880" w:rsidP="00C26880">
            <w:pPr>
              <w:spacing w:after="0" w:line="240" w:lineRule="auto"/>
              <w:rPr>
                <w:rFonts w:ascii="Times New Roman" w:eastAsia="Times New Roman" w:hAnsi="Times New Roman" w:cs="Times New Roman"/>
                <w:sz w:val="28"/>
                <w:szCs w:val="28"/>
              </w:rPr>
            </w:pPr>
            <w:r w:rsidRPr="0078752C">
              <w:rPr>
                <w:rFonts w:ascii="Times New Roman" w:eastAsia="Times New Roman" w:hAnsi="Times New Roman" w:cs="Times New Roman"/>
                <w:sz w:val="28"/>
                <w:szCs w:val="28"/>
              </w:rPr>
              <w:t xml:space="preserve">- 1 балл </w:t>
            </w:r>
            <w:r>
              <w:rPr>
                <w:rFonts w:ascii="Times New Roman" w:eastAsia="Times New Roman" w:hAnsi="Times New Roman" w:cs="Times New Roman"/>
                <w:sz w:val="28"/>
                <w:szCs w:val="28"/>
              </w:rPr>
              <w:t xml:space="preserve">- </w:t>
            </w:r>
            <w:r w:rsidR="0078752C" w:rsidRPr="0078752C">
              <w:rPr>
                <w:rFonts w:ascii="Times New Roman" w:eastAsia="Times New Roman" w:hAnsi="Times New Roman" w:cs="Times New Roman"/>
                <w:sz w:val="28"/>
                <w:szCs w:val="28"/>
              </w:rPr>
              <w:t>проект ориентирован на целевую</w:t>
            </w:r>
            <w:proofErr w:type="gramStart"/>
            <w:r w:rsidR="0078752C" w:rsidRPr="0078752C">
              <w:rPr>
                <w:rFonts w:ascii="Times New Roman" w:eastAsia="Times New Roman" w:hAnsi="Times New Roman" w:cs="Times New Roman"/>
                <w:sz w:val="28"/>
                <w:szCs w:val="28"/>
              </w:rPr>
              <w:t xml:space="preserve"> (-</w:t>
            </w:r>
            <w:proofErr w:type="spellStart"/>
            <w:proofErr w:type="gramEnd"/>
            <w:r w:rsidR="0078752C" w:rsidRPr="0078752C">
              <w:rPr>
                <w:rFonts w:ascii="Times New Roman" w:eastAsia="Times New Roman" w:hAnsi="Times New Roman" w:cs="Times New Roman"/>
                <w:sz w:val="28"/>
                <w:szCs w:val="28"/>
              </w:rPr>
              <w:t>ые</w:t>
            </w:r>
            <w:proofErr w:type="spellEnd"/>
            <w:r w:rsidR="0078752C" w:rsidRPr="0078752C">
              <w:rPr>
                <w:rFonts w:ascii="Times New Roman" w:eastAsia="Times New Roman" w:hAnsi="Times New Roman" w:cs="Times New Roman"/>
                <w:sz w:val="28"/>
                <w:szCs w:val="28"/>
              </w:rPr>
              <w:t>) группу (-</w:t>
            </w:r>
            <w:proofErr w:type="spellStart"/>
            <w:r w:rsidR="0078752C" w:rsidRPr="0078752C">
              <w:rPr>
                <w:rFonts w:ascii="Times New Roman" w:eastAsia="Times New Roman" w:hAnsi="Times New Roman" w:cs="Times New Roman"/>
                <w:sz w:val="28"/>
                <w:szCs w:val="28"/>
              </w:rPr>
              <w:t>ы</w:t>
            </w:r>
            <w:proofErr w:type="spellEnd"/>
            <w:r w:rsidR="0078752C" w:rsidRPr="0078752C">
              <w:rPr>
                <w:rFonts w:ascii="Times New Roman" w:eastAsia="Times New Roman" w:hAnsi="Times New Roman" w:cs="Times New Roman"/>
                <w:sz w:val="28"/>
                <w:szCs w:val="28"/>
              </w:rPr>
              <w:t>) до 50 человек;</w:t>
            </w:r>
          </w:p>
          <w:p w:rsidR="0078752C" w:rsidRPr="0078752C" w:rsidRDefault="00C26880" w:rsidP="00C26880">
            <w:pPr>
              <w:spacing w:after="0" w:line="240" w:lineRule="auto"/>
              <w:rPr>
                <w:rFonts w:ascii="Times New Roman" w:eastAsia="Times New Roman" w:hAnsi="Times New Roman" w:cs="Times New Roman"/>
                <w:sz w:val="28"/>
                <w:szCs w:val="28"/>
              </w:rPr>
            </w:pPr>
            <w:r w:rsidRPr="0078752C">
              <w:rPr>
                <w:rFonts w:ascii="Times New Roman" w:eastAsia="Times New Roman" w:hAnsi="Times New Roman" w:cs="Times New Roman"/>
                <w:sz w:val="28"/>
                <w:szCs w:val="28"/>
              </w:rPr>
              <w:t xml:space="preserve">- 2 балла </w:t>
            </w:r>
            <w:r>
              <w:rPr>
                <w:rFonts w:ascii="Times New Roman" w:eastAsia="Times New Roman" w:hAnsi="Times New Roman" w:cs="Times New Roman"/>
                <w:sz w:val="28"/>
                <w:szCs w:val="28"/>
              </w:rPr>
              <w:t xml:space="preserve">- </w:t>
            </w:r>
            <w:r w:rsidR="0078752C" w:rsidRPr="0078752C">
              <w:rPr>
                <w:rFonts w:ascii="Times New Roman" w:eastAsia="Times New Roman" w:hAnsi="Times New Roman" w:cs="Times New Roman"/>
                <w:sz w:val="28"/>
                <w:szCs w:val="28"/>
              </w:rPr>
              <w:t>проект ориентирован на целевую</w:t>
            </w:r>
            <w:proofErr w:type="gramStart"/>
            <w:r w:rsidR="0078752C" w:rsidRPr="0078752C">
              <w:rPr>
                <w:rFonts w:ascii="Times New Roman" w:eastAsia="Times New Roman" w:hAnsi="Times New Roman" w:cs="Times New Roman"/>
                <w:sz w:val="28"/>
                <w:szCs w:val="28"/>
              </w:rPr>
              <w:t xml:space="preserve"> (-</w:t>
            </w:r>
            <w:proofErr w:type="spellStart"/>
            <w:proofErr w:type="gramEnd"/>
            <w:r w:rsidR="0078752C" w:rsidRPr="0078752C">
              <w:rPr>
                <w:rFonts w:ascii="Times New Roman" w:eastAsia="Times New Roman" w:hAnsi="Times New Roman" w:cs="Times New Roman"/>
                <w:sz w:val="28"/>
                <w:szCs w:val="28"/>
              </w:rPr>
              <w:t>ые</w:t>
            </w:r>
            <w:proofErr w:type="spellEnd"/>
            <w:r w:rsidR="0078752C" w:rsidRPr="0078752C">
              <w:rPr>
                <w:rFonts w:ascii="Times New Roman" w:eastAsia="Times New Roman" w:hAnsi="Times New Roman" w:cs="Times New Roman"/>
                <w:sz w:val="28"/>
                <w:szCs w:val="28"/>
              </w:rPr>
              <w:t>) группу (-</w:t>
            </w:r>
            <w:proofErr w:type="spellStart"/>
            <w:r w:rsidR="0078752C" w:rsidRPr="0078752C">
              <w:rPr>
                <w:rFonts w:ascii="Times New Roman" w:eastAsia="Times New Roman" w:hAnsi="Times New Roman" w:cs="Times New Roman"/>
                <w:sz w:val="28"/>
                <w:szCs w:val="28"/>
              </w:rPr>
              <w:t>ы</w:t>
            </w:r>
            <w:proofErr w:type="spellEnd"/>
            <w:r w:rsidR="0078752C" w:rsidRPr="0078752C">
              <w:rPr>
                <w:rFonts w:ascii="Times New Roman" w:eastAsia="Times New Roman" w:hAnsi="Times New Roman" w:cs="Times New Roman"/>
                <w:sz w:val="28"/>
                <w:szCs w:val="28"/>
              </w:rPr>
              <w:t>) от 51 до 100 человек;</w:t>
            </w:r>
          </w:p>
          <w:p w:rsidR="0078752C" w:rsidRPr="0078752C" w:rsidRDefault="00C26880" w:rsidP="00C26880">
            <w:pPr>
              <w:spacing w:after="0" w:line="240" w:lineRule="auto"/>
              <w:rPr>
                <w:rFonts w:ascii="Times New Roman" w:eastAsia="Times New Roman" w:hAnsi="Times New Roman" w:cs="Times New Roman"/>
                <w:sz w:val="28"/>
                <w:szCs w:val="28"/>
              </w:rPr>
            </w:pPr>
            <w:r w:rsidRPr="0078752C">
              <w:rPr>
                <w:rFonts w:ascii="Times New Roman" w:eastAsia="Times New Roman" w:hAnsi="Times New Roman" w:cs="Times New Roman"/>
                <w:sz w:val="28"/>
                <w:szCs w:val="28"/>
              </w:rPr>
              <w:t xml:space="preserve">- 3 балла </w:t>
            </w:r>
            <w:r>
              <w:rPr>
                <w:rFonts w:ascii="Times New Roman" w:eastAsia="Times New Roman" w:hAnsi="Times New Roman" w:cs="Times New Roman"/>
                <w:sz w:val="28"/>
                <w:szCs w:val="28"/>
              </w:rPr>
              <w:t xml:space="preserve">– </w:t>
            </w:r>
            <w:r w:rsidR="0078752C" w:rsidRPr="0078752C">
              <w:rPr>
                <w:rFonts w:ascii="Times New Roman" w:eastAsia="Times New Roman" w:hAnsi="Times New Roman" w:cs="Times New Roman"/>
                <w:sz w:val="28"/>
                <w:szCs w:val="28"/>
              </w:rPr>
              <w:t>проект ориентирован на целевую</w:t>
            </w:r>
            <w:proofErr w:type="gramStart"/>
            <w:r w:rsidR="0078752C" w:rsidRPr="0078752C">
              <w:rPr>
                <w:rFonts w:ascii="Times New Roman" w:eastAsia="Times New Roman" w:hAnsi="Times New Roman" w:cs="Times New Roman"/>
                <w:sz w:val="28"/>
                <w:szCs w:val="28"/>
              </w:rPr>
              <w:t xml:space="preserve"> (-</w:t>
            </w:r>
            <w:proofErr w:type="spellStart"/>
            <w:proofErr w:type="gramEnd"/>
            <w:r w:rsidR="0078752C" w:rsidRPr="0078752C">
              <w:rPr>
                <w:rFonts w:ascii="Times New Roman" w:eastAsia="Times New Roman" w:hAnsi="Times New Roman" w:cs="Times New Roman"/>
                <w:sz w:val="28"/>
                <w:szCs w:val="28"/>
              </w:rPr>
              <w:t>ые</w:t>
            </w:r>
            <w:proofErr w:type="spellEnd"/>
            <w:r w:rsidR="0078752C" w:rsidRPr="0078752C">
              <w:rPr>
                <w:rFonts w:ascii="Times New Roman" w:eastAsia="Times New Roman" w:hAnsi="Times New Roman" w:cs="Times New Roman"/>
                <w:sz w:val="28"/>
                <w:szCs w:val="28"/>
              </w:rPr>
              <w:t>) группу (-</w:t>
            </w:r>
            <w:proofErr w:type="spellStart"/>
            <w:r w:rsidR="0078752C" w:rsidRPr="0078752C">
              <w:rPr>
                <w:rFonts w:ascii="Times New Roman" w:eastAsia="Times New Roman" w:hAnsi="Times New Roman" w:cs="Times New Roman"/>
                <w:sz w:val="28"/>
                <w:szCs w:val="28"/>
              </w:rPr>
              <w:t>ы</w:t>
            </w:r>
            <w:proofErr w:type="spellEnd"/>
            <w:r w:rsidR="0078752C" w:rsidRPr="0078752C">
              <w:rPr>
                <w:rFonts w:ascii="Times New Roman" w:eastAsia="Times New Roman" w:hAnsi="Times New Roman" w:cs="Times New Roman"/>
                <w:sz w:val="28"/>
                <w:szCs w:val="28"/>
              </w:rPr>
              <w:t>) от 101 до 150 человек;</w:t>
            </w:r>
          </w:p>
          <w:p w:rsidR="0078752C" w:rsidRPr="0078752C" w:rsidRDefault="00C26880" w:rsidP="00C26880">
            <w:pPr>
              <w:spacing w:after="0" w:line="240" w:lineRule="auto"/>
              <w:rPr>
                <w:rFonts w:ascii="Times New Roman" w:eastAsia="Times New Roman" w:hAnsi="Times New Roman" w:cs="Times New Roman"/>
                <w:sz w:val="28"/>
                <w:szCs w:val="28"/>
              </w:rPr>
            </w:pPr>
            <w:r w:rsidRPr="0078752C">
              <w:rPr>
                <w:rFonts w:ascii="Times New Roman" w:eastAsia="Times New Roman" w:hAnsi="Times New Roman" w:cs="Times New Roman"/>
                <w:sz w:val="28"/>
                <w:szCs w:val="28"/>
              </w:rPr>
              <w:t>- 4 балла</w:t>
            </w:r>
            <w:r>
              <w:rPr>
                <w:rFonts w:ascii="Times New Roman" w:eastAsia="Times New Roman" w:hAnsi="Times New Roman" w:cs="Times New Roman"/>
                <w:sz w:val="28"/>
                <w:szCs w:val="28"/>
              </w:rPr>
              <w:t xml:space="preserve"> –</w:t>
            </w:r>
            <w:r w:rsidRPr="0078752C">
              <w:rPr>
                <w:rFonts w:ascii="Times New Roman" w:eastAsia="Times New Roman" w:hAnsi="Times New Roman" w:cs="Times New Roman"/>
                <w:sz w:val="28"/>
                <w:szCs w:val="28"/>
              </w:rPr>
              <w:t xml:space="preserve"> </w:t>
            </w:r>
            <w:r w:rsidR="0078752C" w:rsidRPr="0078752C">
              <w:rPr>
                <w:rFonts w:ascii="Times New Roman" w:eastAsia="Times New Roman" w:hAnsi="Times New Roman" w:cs="Times New Roman"/>
                <w:sz w:val="28"/>
                <w:szCs w:val="28"/>
              </w:rPr>
              <w:t>проект ориентирован на целевую</w:t>
            </w:r>
            <w:proofErr w:type="gramStart"/>
            <w:r w:rsidR="0078752C" w:rsidRPr="0078752C">
              <w:rPr>
                <w:rFonts w:ascii="Times New Roman" w:eastAsia="Times New Roman" w:hAnsi="Times New Roman" w:cs="Times New Roman"/>
                <w:sz w:val="28"/>
                <w:szCs w:val="28"/>
              </w:rPr>
              <w:t xml:space="preserve"> (-</w:t>
            </w:r>
            <w:proofErr w:type="spellStart"/>
            <w:proofErr w:type="gramEnd"/>
            <w:r w:rsidR="0078752C" w:rsidRPr="0078752C">
              <w:rPr>
                <w:rFonts w:ascii="Times New Roman" w:eastAsia="Times New Roman" w:hAnsi="Times New Roman" w:cs="Times New Roman"/>
                <w:sz w:val="28"/>
                <w:szCs w:val="28"/>
              </w:rPr>
              <w:t>ые</w:t>
            </w:r>
            <w:proofErr w:type="spellEnd"/>
            <w:r w:rsidR="0078752C" w:rsidRPr="0078752C">
              <w:rPr>
                <w:rFonts w:ascii="Times New Roman" w:eastAsia="Times New Roman" w:hAnsi="Times New Roman" w:cs="Times New Roman"/>
                <w:sz w:val="28"/>
                <w:szCs w:val="28"/>
              </w:rPr>
              <w:t>) группу (-</w:t>
            </w:r>
            <w:proofErr w:type="spellStart"/>
            <w:r w:rsidR="0078752C" w:rsidRPr="0078752C">
              <w:rPr>
                <w:rFonts w:ascii="Times New Roman" w:eastAsia="Times New Roman" w:hAnsi="Times New Roman" w:cs="Times New Roman"/>
                <w:sz w:val="28"/>
                <w:szCs w:val="28"/>
              </w:rPr>
              <w:t>ы</w:t>
            </w:r>
            <w:proofErr w:type="spellEnd"/>
            <w:r w:rsidR="0078752C" w:rsidRPr="0078752C">
              <w:rPr>
                <w:rFonts w:ascii="Times New Roman" w:eastAsia="Times New Roman" w:hAnsi="Times New Roman" w:cs="Times New Roman"/>
                <w:sz w:val="28"/>
                <w:szCs w:val="28"/>
              </w:rPr>
              <w:t xml:space="preserve">) от 151 до 200 </w:t>
            </w:r>
            <w:r w:rsidR="0078752C" w:rsidRPr="0078752C">
              <w:rPr>
                <w:rFonts w:ascii="Times New Roman" w:eastAsia="Times New Roman" w:hAnsi="Times New Roman" w:cs="Times New Roman"/>
                <w:sz w:val="28"/>
                <w:szCs w:val="28"/>
              </w:rPr>
              <w:lastRenderedPageBreak/>
              <w:t>человек;</w:t>
            </w:r>
          </w:p>
          <w:p w:rsidR="00D32471" w:rsidRPr="0078752C" w:rsidRDefault="00C26880" w:rsidP="00C26880">
            <w:pPr>
              <w:autoSpaceDE w:val="0"/>
              <w:autoSpaceDN w:val="0"/>
              <w:adjustRightInd w:val="0"/>
              <w:spacing w:after="0" w:line="240" w:lineRule="auto"/>
              <w:rPr>
                <w:rFonts w:ascii="Times New Roman" w:hAnsi="Times New Roman" w:cs="Times New Roman"/>
                <w:sz w:val="28"/>
                <w:szCs w:val="28"/>
              </w:rPr>
            </w:pPr>
            <w:r w:rsidRPr="0078752C">
              <w:rPr>
                <w:rFonts w:ascii="Times New Roman" w:eastAsia="Times New Roman" w:hAnsi="Times New Roman" w:cs="Times New Roman"/>
                <w:sz w:val="28"/>
                <w:szCs w:val="28"/>
              </w:rPr>
              <w:t xml:space="preserve">- 5 баллов </w:t>
            </w:r>
            <w:r>
              <w:rPr>
                <w:rFonts w:ascii="Times New Roman" w:eastAsia="Times New Roman" w:hAnsi="Times New Roman" w:cs="Times New Roman"/>
                <w:sz w:val="28"/>
                <w:szCs w:val="28"/>
              </w:rPr>
              <w:t xml:space="preserve">– </w:t>
            </w:r>
            <w:r w:rsidR="0078752C" w:rsidRPr="0078752C">
              <w:rPr>
                <w:rFonts w:ascii="Times New Roman" w:eastAsia="Times New Roman" w:hAnsi="Times New Roman" w:cs="Times New Roman"/>
                <w:sz w:val="28"/>
                <w:szCs w:val="28"/>
              </w:rPr>
              <w:t>проект ориентирован на целевую</w:t>
            </w:r>
            <w:proofErr w:type="gramStart"/>
            <w:r w:rsidR="0078752C" w:rsidRPr="0078752C">
              <w:rPr>
                <w:rFonts w:ascii="Times New Roman" w:eastAsia="Times New Roman" w:hAnsi="Times New Roman" w:cs="Times New Roman"/>
                <w:sz w:val="28"/>
                <w:szCs w:val="28"/>
              </w:rPr>
              <w:t xml:space="preserve"> (-</w:t>
            </w:r>
            <w:proofErr w:type="spellStart"/>
            <w:proofErr w:type="gramEnd"/>
            <w:r w:rsidR="0078752C" w:rsidRPr="0078752C">
              <w:rPr>
                <w:rFonts w:ascii="Times New Roman" w:eastAsia="Times New Roman" w:hAnsi="Times New Roman" w:cs="Times New Roman"/>
                <w:sz w:val="28"/>
                <w:szCs w:val="28"/>
              </w:rPr>
              <w:t>ые</w:t>
            </w:r>
            <w:proofErr w:type="spellEnd"/>
            <w:r w:rsidR="0078752C" w:rsidRPr="0078752C">
              <w:rPr>
                <w:rFonts w:ascii="Times New Roman" w:eastAsia="Times New Roman" w:hAnsi="Times New Roman" w:cs="Times New Roman"/>
                <w:sz w:val="28"/>
                <w:szCs w:val="28"/>
              </w:rPr>
              <w:t>) группу (-</w:t>
            </w:r>
            <w:proofErr w:type="spellStart"/>
            <w:r w:rsidR="0078752C" w:rsidRPr="0078752C">
              <w:rPr>
                <w:rFonts w:ascii="Times New Roman" w:eastAsia="Times New Roman" w:hAnsi="Times New Roman" w:cs="Times New Roman"/>
                <w:sz w:val="28"/>
                <w:szCs w:val="28"/>
              </w:rPr>
              <w:t>ы</w:t>
            </w:r>
            <w:proofErr w:type="spellEnd"/>
            <w:r w:rsidR="0078752C" w:rsidRPr="0078752C">
              <w:rPr>
                <w:rFonts w:ascii="Times New Roman" w:eastAsia="Times New Roman" w:hAnsi="Times New Roman" w:cs="Times New Roman"/>
                <w:sz w:val="28"/>
                <w:szCs w:val="28"/>
              </w:rPr>
              <w:t xml:space="preserve">) более 400 человек </w:t>
            </w:r>
          </w:p>
        </w:tc>
      </w:tr>
      <w:tr w:rsidR="00D32471" w:rsidRPr="000673BA" w:rsidTr="0078752C">
        <w:tc>
          <w:tcPr>
            <w:tcW w:w="651" w:type="dxa"/>
            <w:tcBorders>
              <w:top w:val="single" w:sz="4" w:space="0" w:color="auto"/>
              <w:left w:val="single" w:sz="4" w:space="0" w:color="auto"/>
              <w:bottom w:val="single" w:sz="4" w:space="0" w:color="auto"/>
              <w:right w:val="single" w:sz="4" w:space="0" w:color="auto"/>
            </w:tcBorders>
          </w:tcPr>
          <w:p w:rsidR="00D32471" w:rsidRPr="000673BA" w:rsidRDefault="00D32471" w:rsidP="000673BA">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lastRenderedPageBreak/>
              <w:t>6.</w:t>
            </w:r>
          </w:p>
        </w:tc>
        <w:tc>
          <w:tcPr>
            <w:tcW w:w="3602" w:type="dxa"/>
            <w:tcBorders>
              <w:top w:val="single" w:sz="4" w:space="0" w:color="auto"/>
              <w:left w:val="single" w:sz="4" w:space="0" w:color="auto"/>
              <w:bottom w:val="single" w:sz="4" w:space="0" w:color="auto"/>
              <w:right w:val="single" w:sz="4" w:space="0" w:color="auto"/>
            </w:tcBorders>
          </w:tcPr>
          <w:p w:rsidR="00D32471" w:rsidRPr="000673BA" w:rsidRDefault="00D32471" w:rsidP="00C26880">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Число добровольцев, которых планируется привлечь к реализации проекта</w:t>
            </w:r>
          </w:p>
        </w:tc>
        <w:tc>
          <w:tcPr>
            <w:tcW w:w="5103" w:type="dxa"/>
            <w:tcBorders>
              <w:top w:val="single" w:sz="4" w:space="0" w:color="auto"/>
              <w:left w:val="single" w:sz="4" w:space="0" w:color="auto"/>
              <w:bottom w:val="single" w:sz="4" w:space="0" w:color="auto"/>
              <w:right w:val="single" w:sz="4" w:space="0" w:color="auto"/>
            </w:tcBorders>
          </w:tcPr>
          <w:p w:rsidR="00D32471" w:rsidRPr="000673BA" w:rsidRDefault="00C26880" w:rsidP="00C26880">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 xml:space="preserve">- 0 баллов </w:t>
            </w:r>
            <w:r>
              <w:rPr>
                <w:rFonts w:ascii="Times New Roman" w:hAnsi="Times New Roman" w:cs="Times New Roman"/>
                <w:sz w:val="28"/>
                <w:szCs w:val="28"/>
              </w:rPr>
              <w:t xml:space="preserve">– </w:t>
            </w:r>
            <w:r w:rsidR="00D32471" w:rsidRPr="000673BA">
              <w:rPr>
                <w:rFonts w:ascii="Times New Roman" w:hAnsi="Times New Roman" w:cs="Times New Roman"/>
                <w:sz w:val="28"/>
                <w:szCs w:val="28"/>
              </w:rPr>
              <w:t>менее 5;</w:t>
            </w:r>
          </w:p>
          <w:p w:rsidR="00D32471" w:rsidRPr="000673BA" w:rsidRDefault="00C26880" w:rsidP="00C26880">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 xml:space="preserve">- 1 балл </w:t>
            </w:r>
            <w:r>
              <w:rPr>
                <w:rFonts w:ascii="Times New Roman" w:hAnsi="Times New Roman" w:cs="Times New Roman"/>
                <w:sz w:val="28"/>
                <w:szCs w:val="28"/>
              </w:rPr>
              <w:t xml:space="preserve">– </w:t>
            </w:r>
            <w:r w:rsidR="00D32471" w:rsidRPr="000673BA">
              <w:rPr>
                <w:rFonts w:ascii="Times New Roman" w:hAnsi="Times New Roman" w:cs="Times New Roman"/>
                <w:sz w:val="28"/>
                <w:szCs w:val="28"/>
              </w:rPr>
              <w:t>от 5 до 10 включительно;</w:t>
            </w:r>
          </w:p>
          <w:p w:rsidR="00D32471" w:rsidRPr="000673BA" w:rsidRDefault="00C26880" w:rsidP="00C26880">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 xml:space="preserve">- 2 балла </w:t>
            </w:r>
            <w:r>
              <w:rPr>
                <w:rFonts w:ascii="Times New Roman" w:hAnsi="Times New Roman" w:cs="Times New Roman"/>
                <w:sz w:val="28"/>
                <w:szCs w:val="28"/>
              </w:rPr>
              <w:t xml:space="preserve">– </w:t>
            </w:r>
            <w:r w:rsidR="00D32471" w:rsidRPr="000673BA">
              <w:rPr>
                <w:rFonts w:ascii="Times New Roman" w:hAnsi="Times New Roman" w:cs="Times New Roman"/>
                <w:sz w:val="28"/>
                <w:szCs w:val="28"/>
              </w:rPr>
              <w:t>от 11 до 25 включительно;</w:t>
            </w:r>
          </w:p>
          <w:p w:rsidR="00D32471" w:rsidRPr="000673BA" w:rsidRDefault="00C26880" w:rsidP="00C26880">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 xml:space="preserve">- 3 балла </w:t>
            </w:r>
            <w:r>
              <w:rPr>
                <w:rFonts w:ascii="Times New Roman" w:hAnsi="Times New Roman" w:cs="Times New Roman"/>
                <w:sz w:val="28"/>
                <w:szCs w:val="28"/>
              </w:rPr>
              <w:t xml:space="preserve">– </w:t>
            </w:r>
            <w:r w:rsidR="00D32471" w:rsidRPr="000673BA">
              <w:rPr>
                <w:rFonts w:ascii="Times New Roman" w:hAnsi="Times New Roman" w:cs="Times New Roman"/>
                <w:sz w:val="28"/>
                <w:szCs w:val="28"/>
              </w:rPr>
              <w:t xml:space="preserve">более 25 </w:t>
            </w:r>
          </w:p>
        </w:tc>
      </w:tr>
      <w:tr w:rsidR="00D32471" w:rsidRPr="000673BA" w:rsidTr="0078752C">
        <w:tc>
          <w:tcPr>
            <w:tcW w:w="651" w:type="dxa"/>
            <w:tcBorders>
              <w:top w:val="single" w:sz="4" w:space="0" w:color="auto"/>
              <w:left w:val="single" w:sz="4" w:space="0" w:color="auto"/>
              <w:bottom w:val="single" w:sz="4" w:space="0" w:color="auto"/>
              <w:right w:val="single" w:sz="4" w:space="0" w:color="auto"/>
            </w:tcBorders>
          </w:tcPr>
          <w:p w:rsidR="00D32471" w:rsidRPr="000673BA" w:rsidRDefault="00D32471" w:rsidP="000673BA">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7.</w:t>
            </w:r>
          </w:p>
        </w:tc>
        <w:tc>
          <w:tcPr>
            <w:tcW w:w="3602" w:type="dxa"/>
            <w:tcBorders>
              <w:top w:val="single" w:sz="4" w:space="0" w:color="auto"/>
              <w:left w:val="single" w:sz="4" w:space="0" w:color="auto"/>
              <w:bottom w:val="single" w:sz="4" w:space="0" w:color="auto"/>
              <w:right w:val="single" w:sz="4" w:space="0" w:color="auto"/>
            </w:tcBorders>
          </w:tcPr>
          <w:p w:rsidR="00D32471" w:rsidRPr="0078752C" w:rsidRDefault="0078752C" w:rsidP="0078752C">
            <w:pPr>
              <w:autoSpaceDE w:val="0"/>
              <w:autoSpaceDN w:val="0"/>
              <w:adjustRightInd w:val="0"/>
              <w:spacing w:after="0" w:line="240" w:lineRule="auto"/>
              <w:rPr>
                <w:rFonts w:ascii="Times New Roman" w:hAnsi="Times New Roman" w:cs="Times New Roman"/>
                <w:sz w:val="28"/>
                <w:szCs w:val="28"/>
              </w:rPr>
            </w:pPr>
            <w:proofErr w:type="spellStart"/>
            <w:r w:rsidRPr="0078752C">
              <w:rPr>
                <w:rFonts w:ascii="Times New Roman" w:hAnsi="Times New Roman" w:cs="Times New Roman"/>
                <w:sz w:val="28"/>
                <w:szCs w:val="28"/>
              </w:rPr>
              <w:t>Софинансирование</w:t>
            </w:r>
            <w:proofErr w:type="spellEnd"/>
            <w:r w:rsidRPr="0078752C">
              <w:rPr>
                <w:rFonts w:ascii="Times New Roman" w:hAnsi="Times New Roman" w:cs="Times New Roman"/>
                <w:sz w:val="28"/>
                <w:szCs w:val="28"/>
              </w:rPr>
              <w:t xml:space="preserve"> </w:t>
            </w:r>
            <w:r w:rsidRPr="00A04C67">
              <w:rPr>
                <w:rFonts w:ascii="Times New Roman" w:hAnsi="Times New Roman" w:cs="Times New Roman"/>
                <w:i/>
                <w:sz w:val="28"/>
                <w:szCs w:val="28"/>
              </w:rPr>
              <w:t xml:space="preserve">(объем дополнительных средств, привлекаемых для реализации проекта за счет </w:t>
            </w:r>
            <w:r w:rsidR="007D1998">
              <w:rPr>
                <w:rFonts w:ascii="Times New Roman" w:hAnsi="Times New Roman" w:cs="Times New Roman"/>
                <w:i/>
                <w:sz w:val="28"/>
                <w:szCs w:val="28"/>
              </w:rPr>
              <w:t xml:space="preserve">собственных средств, средств </w:t>
            </w:r>
            <w:r w:rsidRPr="00A04C67">
              <w:rPr>
                <w:rFonts w:ascii="Times New Roman" w:hAnsi="Times New Roman" w:cs="Times New Roman"/>
                <w:i/>
                <w:sz w:val="28"/>
                <w:szCs w:val="28"/>
              </w:rPr>
              <w:t>иных источников, не запрещенных законодательством Российской Федерации)</w:t>
            </w:r>
          </w:p>
        </w:tc>
        <w:tc>
          <w:tcPr>
            <w:tcW w:w="5103" w:type="dxa"/>
            <w:tcBorders>
              <w:top w:val="single" w:sz="4" w:space="0" w:color="auto"/>
              <w:left w:val="single" w:sz="4" w:space="0" w:color="auto"/>
              <w:bottom w:val="single" w:sz="4" w:space="0" w:color="auto"/>
              <w:right w:val="single" w:sz="4" w:space="0" w:color="auto"/>
            </w:tcBorders>
          </w:tcPr>
          <w:p w:rsidR="00C26880" w:rsidRDefault="00C26880" w:rsidP="00C26880">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- 1 балл</w:t>
            </w:r>
            <w:r>
              <w:rPr>
                <w:rFonts w:ascii="Times New Roman" w:hAnsi="Times New Roman" w:cs="Times New Roman"/>
                <w:sz w:val="28"/>
                <w:szCs w:val="28"/>
              </w:rPr>
              <w:t xml:space="preserve"> - </w:t>
            </w:r>
            <w:r w:rsidRPr="000673BA">
              <w:rPr>
                <w:rFonts w:ascii="Times New Roman" w:hAnsi="Times New Roman" w:cs="Times New Roman"/>
                <w:sz w:val="28"/>
                <w:szCs w:val="28"/>
              </w:rPr>
              <w:t>от 10 до 15 процентов</w:t>
            </w:r>
            <w:r>
              <w:rPr>
                <w:rFonts w:ascii="Times New Roman" w:hAnsi="Times New Roman" w:cs="Times New Roman"/>
                <w:sz w:val="28"/>
                <w:szCs w:val="28"/>
              </w:rPr>
              <w:t>;</w:t>
            </w:r>
          </w:p>
          <w:p w:rsidR="00C26880" w:rsidRPr="000673BA" w:rsidRDefault="00C26880" w:rsidP="00C26880">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- 2 балла</w:t>
            </w:r>
            <w:r>
              <w:rPr>
                <w:rFonts w:ascii="Times New Roman" w:hAnsi="Times New Roman" w:cs="Times New Roman"/>
                <w:sz w:val="28"/>
                <w:szCs w:val="28"/>
              </w:rPr>
              <w:t xml:space="preserve"> - </w:t>
            </w:r>
            <w:r w:rsidRPr="000673BA">
              <w:rPr>
                <w:rFonts w:ascii="Times New Roman" w:hAnsi="Times New Roman" w:cs="Times New Roman"/>
                <w:sz w:val="28"/>
                <w:szCs w:val="28"/>
              </w:rPr>
              <w:t>от 16 до 20 процентов;</w:t>
            </w:r>
          </w:p>
          <w:p w:rsidR="00C26880" w:rsidRPr="000673BA" w:rsidRDefault="00C26880" w:rsidP="00C26880">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- 3 балла</w:t>
            </w:r>
            <w:r>
              <w:rPr>
                <w:rFonts w:ascii="Times New Roman" w:hAnsi="Times New Roman" w:cs="Times New Roman"/>
                <w:sz w:val="28"/>
                <w:szCs w:val="28"/>
              </w:rPr>
              <w:t xml:space="preserve"> - </w:t>
            </w:r>
            <w:r w:rsidRPr="000673BA">
              <w:rPr>
                <w:rFonts w:ascii="Times New Roman" w:hAnsi="Times New Roman" w:cs="Times New Roman"/>
                <w:sz w:val="28"/>
                <w:szCs w:val="28"/>
              </w:rPr>
              <w:t>от 21 до 30 процентов;</w:t>
            </w:r>
          </w:p>
          <w:p w:rsidR="00C26880" w:rsidRPr="000673BA" w:rsidRDefault="00C26880" w:rsidP="00C26880">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- 4 балла</w:t>
            </w:r>
            <w:r>
              <w:rPr>
                <w:rFonts w:ascii="Times New Roman" w:hAnsi="Times New Roman" w:cs="Times New Roman"/>
                <w:sz w:val="28"/>
                <w:szCs w:val="28"/>
              </w:rPr>
              <w:t xml:space="preserve"> - </w:t>
            </w:r>
            <w:r w:rsidRPr="000673BA">
              <w:rPr>
                <w:rFonts w:ascii="Times New Roman" w:hAnsi="Times New Roman" w:cs="Times New Roman"/>
                <w:sz w:val="28"/>
                <w:szCs w:val="28"/>
              </w:rPr>
              <w:t>от 31 до 40 процентов;</w:t>
            </w:r>
          </w:p>
          <w:p w:rsidR="00C26880" w:rsidRDefault="00C26880" w:rsidP="00C26880">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- 5 баллов</w:t>
            </w:r>
            <w:r>
              <w:rPr>
                <w:rFonts w:ascii="Times New Roman" w:hAnsi="Times New Roman" w:cs="Times New Roman"/>
                <w:sz w:val="28"/>
                <w:szCs w:val="28"/>
              </w:rPr>
              <w:t xml:space="preserve"> - </w:t>
            </w:r>
            <w:r w:rsidRPr="000673BA">
              <w:rPr>
                <w:rFonts w:ascii="Times New Roman" w:hAnsi="Times New Roman" w:cs="Times New Roman"/>
                <w:sz w:val="28"/>
                <w:szCs w:val="28"/>
              </w:rPr>
              <w:t>от 41 до 50 процентов;</w:t>
            </w:r>
          </w:p>
          <w:p w:rsidR="00D32471" w:rsidRPr="000673BA" w:rsidRDefault="00C26880" w:rsidP="00C26880">
            <w:pPr>
              <w:autoSpaceDE w:val="0"/>
              <w:autoSpaceDN w:val="0"/>
              <w:adjustRightInd w:val="0"/>
              <w:spacing w:after="0" w:line="240" w:lineRule="auto"/>
              <w:rPr>
                <w:rFonts w:ascii="Times New Roman" w:hAnsi="Times New Roman" w:cs="Times New Roman"/>
                <w:sz w:val="28"/>
                <w:szCs w:val="28"/>
              </w:rPr>
            </w:pPr>
            <w:r w:rsidRPr="000673BA">
              <w:rPr>
                <w:rFonts w:ascii="Times New Roman" w:hAnsi="Times New Roman" w:cs="Times New Roman"/>
                <w:sz w:val="28"/>
                <w:szCs w:val="28"/>
              </w:rPr>
              <w:t xml:space="preserve">- 6 баллов </w:t>
            </w:r>
            <w:r>
              <w:rPr>
                <w:rFonts w:ascii="Times New Roman" w:hAnsi="Times New Roman" w:cs="Times New Roman"/>
                <w:sz w:val="28"/>
                <w:szCs w:val="28"/>
              </w:rPr>
              <w:t xml:space="preserve">- </w:t>
            </w:r>
            <w:r w:rsidR="00D32471" w:rsidRPr="000673BA">
              <w:rPr>
                <w:rFonts w:ascii="Times New Roman" w:hAnsi="Times New Roman" w:cs="Times New Roman"/>
                <w:sz w:val="28"/>
                <w:szCs w:val="28"/>
              </w:rPr>
              <w:t>от 51 и более процентов</w:t>
            </w:r>
            <w:r>
              <w:rPr>
                <w:rFonts w:ascii="Times New Roman" w:hAnsi="Times New Roman" w:cs="Times New Roman"/>
                <w:sz w:val="28"/>
                <w:szCs w:val="28"/>
              </w:rPr>
              <w:t>.</w:t>
            </w:r>
          </w:p>
          <w:p w:rsidR="00D32471" w:rsidRPr="000673BA" w:rsidRDefault="00D32471" w:rsidP="00C26880">
            <w:pPr>
              <w:autoSpaceDE w:val="0"/>
              <w:autoSpaceDN w:val="0"/>
              <w:adjustRightInd w:val="0"/>
              <w:spacing w:after="0" w:line="240" w:lineRule="auto"/>
              <w:rPr>
                <w:rFonts w:ascii="Times New Roman" w:hAnsi="Times New Roman" w:cs="Times New Roman"/>
                <w:sz w:val="28"/>
                <w:szCs w:val="28"/>
              </w:rPr>
            </w:pPr>
          </w:p>
        </w:tc>
      </w:tr>
    </w:tbl>
    <w:p w:rsidR="00D32471" w:rsidRPr="000673BA" w:rsidRDefault="00D32471" w:rsidP="000C1DCF">
      <w:pPr>
        <w:autoSpaceDE w:val="0"/>
        <w:autoSpaceDN w:val="0"/>
        <w:adjustRightInd w:val="0"/>
        <w:spacing w:after="0" w:line="240" w:lineRule="auto"/>
        <w:ind w:firstLine="709"/>
        <w:jc w:val="both"/>
        <w:rPr>
          <w:rFonts w:ascii="Times New Roman" w:hAnsi="Times New Roman" w:cs="Times New Roman"/>
          <w:sz w:val="28"/>
          <w:szCs w:val="28"/>
        </w:rPr>
      </w:pPr>
    </w:p>
    <w:p w:rsidR="00983660" w:rsidRPr="000673BA" w:rsidRDefault="00983660" w:rsidP="00983660">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2</w:t>
      </w:r>
      <w:r w:rsidR="00023B5D" w:rsidRPr="000673BA">
        <w:rPr>
          <w:rFonts w:ascii="Times New Roman" w:hAnsi="Times New Roman" w:cs="Times New Roman"/>
          <w:sz w:val="28"/>
          <w:szCs w:val="28"/>
        </w:rPr>
        <w:t>4</w:t>
      </w:r>
      <w:r w:rsidRPr="000673BA">
        <w:rPr>
          <w:rFonts w:ascii="Times New Roman" w:hAnsi="Times New Roman" w:cs="Times New Roman"/>
          <w:sz w:val="28"/>
          <w:szCs w:val="28"/>
        </w:rPr>
        <w:t>. Основаниями для отказа получателю субсидии в предоставлении субсидии являются:</w:t>
      </w:r>
    </w:p>
    <w:p w:rsidR="00983660" w:rsidRPr="000673BA" w:rsidRDefault="00983660" w:rsidP="00983660">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 xml:space="preserve">несоответствие предоставленных получателем субсидии документов требованиям, определенным пунктами 16, </w:t>
      </w:r>
      <w:r w:rsidR="00036BDF">
        <w:rPr>
          <w:rFonts w:ascii="Times New Roman" w:hAnsi="Times New Roman" w:cs="Times New Roman"/>
          <w:sz w:val="28"/>
          <w:szCs w:val="28"/>
        </w:rPr>
        <w:t>17, 18, 20</w:t>
      </w:r>
      <w:r w:rsidRPr="000673BA">
        <w:rPr>
          <w:rFonts w:ascii="Times New Roman" w:hAnsi="Times New Roman" w:cs="Times New Roman"/>
          <w:sz w:val="28"/>
          <w:szCs w:val="28"/>
        </w:rPr>
        <w:t xml:space="preserve"> Положения, или </w:t>
      </w:r>
      <w:proofErr w:type="spellStart"/>
      <w:r w:rsidRPr="000673BA">
        <w:rPr>
          <w:rFonts w:ascii="Times New Roman" w:hAnsi="Times New Roman" w:cs="Times New Roman"/>
          <w:sz w:val="28"/>
          <w:szCs w:val="28"/>
        </w:rPr>
        <w:t>непредоставление</w:t>
      </w:r>
      <w:proofErr w:type="spellEnd"/>
      <w:r w:rsidRPr="000673BA">
        <w:rPr>
          <w:rFonts w:ascii="Times New Roman" w:hAnsi="Times New Roman" w:cs="Times New Roman"/>
          <w:sz w:val="28"/>
          <w:szCs w:val="28"/>
        </w:rPr>
        <w:t xml:space="preserve"> (предоставление не в полном объеме) указанных документов;</w:t>
      </w:r>
    </w:p>
    <w:p w:rsidR="00983660" w:rsidRPr="000673BA" w:rsidRDefault="00983660" w:rsidP="00983660">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несоответствие СО НКО требованиям, определенным пунктом 1</w:t>
      </w:r>
      <w:r w:rsidR="00036BDF">
        <w:rPr>
          <w:rFonts w:ascii="Times New Roman" w:hAnsi="Times New Roman" w:cs="Times New Roman"/>
          <w:sz w:val="28"/>
          <w:szCs w:val="28"/>
        </w:rPr>
        <w:t>3</w:t>
      </w:r>
      <w:r w:rsidRPr="000673BA">
        <w:rPr>
          <w:rFonts w:ascii="Times New Roman" w:hAnsi="Times New Roman" w:cs="Times New Roman"/>
          <w:sz w:val="28"/>
          <w:szCs w:val="28"/>
        </w:rPr>
        <w:t xml:space="preserve"> Положения;</w:t>
      </w:r>
    </w:p>
    <w:p w:rsidR="00983660" w:rsidRPr="000673BA" w:rsidRDefault="00983660" w:rsidP="00983660">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недостоверность информации, содержащейся в документах, представленных получателем субсидии;</w:t>
      </w:r>
    </w:p>
    <w:p w:rsidR="00983660" w:rsidRPr="000673BA" w:rsidRDefault="00983660" w:rsidP="00983660">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0673BA">
        <w:rPr>
          <w:rFonts w:ascii="Times New Roman" w:hAnsi="Times New Roman" w:cs="Times New Roman"/>
          <w:sz w:val="28"/>
          <w:szCs w:val="28"/>
        </w:rPr>
        <w:t>неустранение</w:t>
      </w:r>
      <w:proofErr w:type="spellEnd"/>
      <w:r w:rsidRPr="000673BA">
        <w:rPr>
          <w:rFonts w:ascii="Times New Roman" w:hAnsi="Times New Roman" w:cs="Times New Roman"/>
          <w:sz w:val="28"/>
          <w:szCs w:val="28"/>
        </w:rPr>
        <w:t xml:space="preserve"> получателем субсидии в установленный пунктом </w:t>
      </w:r>
      <w:r w:rsidR="006C06BF" w:rsidRPr="000673BA">
        <w:rPr>
          <w:rFonts w:ascii="Times New Roman" w:hAnsi="Times New Roman" w:cs="Times New Roman"/>
          <w:sz w:val="28"/>
          <w:szCs w:val="28"/>
        </w:rPr>
        <w:t xml:space="preserve">42 </w:t>
      </w:r>
      <w:r w:rsidRPr="000673BA">
        <w:rPr>
          <w:rFonts w:ascii="Times New Roman" w:hAnsi="Times New Roman" w:cs="Times New Roman"/>
          <w:sz w:val="28"/>
          <w:szCs w:val="28"/>
        </w:rPr>
        <w:t xml:space="preserve">Положения срок замечаний, указанных в требовании об устранении замечаний управления бухгалтерского учета и отчетности администрации Уссурийского городского округа (далее - требование), выявленных согласно пункту </w:t>
      </w:r>
      <w:r w:rsidR="006C06BF" w:rsidRPr="000673BA">
        <w:rPr>
          <w:rFonts w:ascii="Times New Roman" w:hAnsi="Times New Roman" w:cs="Times New Roman"/>
          <w:sz w:val="28"/>
          <w:szCs w:val="28"/>
        </w:rPr>
        <w:t>41</w:t>
      </w:r>
      <w:r w:rsidRPr="000673BA">
        <w:rPr>
          <w:rFonts w:ascii="Times New Roman" w:hAnsi="Times New Roman" w:cs="Times New Roman"/>
          <w:sz w:val="28"/>
          <w:szCs w:val="28"/>
        </w:rPr>
        <w:t xml:space="preserve"> Положения.</w:t>
      </w:r>
    </w:p>
    <w:p w:rsidR="00A447CB" w:rsidRDefault="006C06BF" w:rsidP="006C06BF">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 xml:space="preserve">25. В случае наличия оснований для отказа в предоставлении </w:t>
      </w:r>
      <w:r w:rsidR="00A447CB">
        <w:rPr>
          <w:rFonts w:ascii="Times New Roman" w:hAnsi="Times New Roman" w:cs="Times New Roman"/>
          <w:sz w:val="28"/>
          <w:szCs w:val="28"/>
        </w:rPr>
        <w:t>с</w:t>
      </w:r>
      <w:r w:rsidRPr="000673BA">
        <w:rPr>
          <w:rFonts w:ascii="Times New Roman" w:hAnsi="Times New Roman" w:cs="Times New Roman"/>
          <w:sz w:val="28"/>
          <w:szCs w:val="28"/>
        </w:rPr>
        <w:t xml:space="preserve">убсидии, </w:t>
      </w:r>
    </w:p>
    <w:p w:rsidR="006C06BF" w:rsidRPr="000673BA" w:rsidRDefault="006C06BF" w:rsidP="00A447CB">
      <w:pPr>
        <w:autoSpaceDE w:val="0"/>
        <w:autoSpaceDN w:val="0"/>
        <w:adjustRightInd w:val="0"/>
        <w:spacing w:after="0" w:line="360" w:lineRule="auto"/>
        <w:jc w:val="both"/>
        <w:rPr>
          <w:rFonts w:ascii="Times New Roman" w:hAnsi="Times New Roman" w:cs="Times New Roman"/>
          <w:sz w:val="28"/>
          <w:szCs w:val="28"/>
        </w:rPr>
      </w:pPr>
      <w:r w:rsidRPr="000673BA">
        <w:rPr>
          <w:rFonts w:ascii="Times New Roman" w:hAnsi="Times New Roman" w:cs="Times New Roman"/>
          <w:sz w:val="28"/>
          <w:szCs w:val="28"/>
        </w:rPr>
        <w:lastRenderedPageBreak/>
        <w:t>предусмотренных пунктом 24 Положения, Уполномоченный орган в течение 3-х рабочих дней с момента рассмотрения документов возвращает претенденту заявку, проект и документы с письмом, в котором указываются основания отказа в предоставлении субсидии.</w:t>
      </w:r>
    </w:p>
    <w:p w:rsidR="00983660" w:rsidRPr="000673BA" w:rsidRDefault="00983660" w:rsidP="00983660">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2</w:t>
      </w:r>
      <w:r w:rsidR="006C06BF" w:rsidRPr="000673BA">
        <w:rPr>
          <w:rFonts w:ascii="Times New Roman" w:hAnsi="Times New Roman" w:cs="Times New Roman"/>
          <w:sz w:val="28"/>
          <w:szCs w:val="28"/>
        </w:rPr>
        <w:t>6</w:t>
      </w:r>
      <w:r w:rsidRPr="000673BA">
        <w:rPr>
          <w:rFonts w:ascii="Times New Roman" w:hAnsi="Times New Roman" w:cs="Times New Roman"/>
          <w:sz w:val="28"/>
          <w:szCs w:val="28"/>
        </w:rPr>
        <w:t>. Субсидия предоставляется при условии:</w:t>
      </w:r>
    </w:p>
    <w:p w:rsidR="00983660" w:rsidRPr="000673BA" w:rsidRDefault="00983660" w:rsidP="00983660">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соблюдения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83660" w:rsidRPr="000673BA" w:rsidRDefault="00983660" w:rsidP="00983660">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включения в соглашения, заключаемые организацией в целях исполнения обязательств по настоящему Положению, согласия лиц, являющихся поставщиками (подрядчиками, исполнителями) по договорам (соглашениям), на осуществление органами муниципального финансового контроля проверок соблюдения ими условий, целей и порядка предоставления субсидий.</w:t>
      </w:r>
    </w:p>
    <w:p w:rsidR="00D32471" w:rsidRPr="000673BA" w:rsidRDefault="000C1DCF" w:rsidP="00D32471">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2</w:t>
      </w:r>
      <w:r w:rsidR="006C06BF" w:rsidRPr="000673BA">
        <w:rPr>
          <w:rFonts w:ascii="Times New Roman" w:hAnsi="Times New Roman" w:cs="Times New Roman"/>
          <w:sz w:val="28"/>
          <w:szCs w:val="28"/>
        </w:rPr>
        <w:t>7</w:t>
      </w:r>
      <w:r w:rsidRPr="000673BA">
        <w:rPr>
          <w:rFonts w:ascii="Times New Roman" w:hAnsi="Times New Roman" w:cs="Times New Roman"/>
          <w:sz w:val="28"/>
          <w:szCs w:val="28"/>
        </w:rPr>
        <w:t>. Победители конкурса определяются по результатам рассмотрения проектов, предоставленных СО НКО, и в соответствии с набранным количеством баллов по каждому критерию оценки таблицы 2.</w:t>
      </w:r>
    </w:p>
    <w:p w:rsidR="00D32471" w:rsidRPr="000673BA" w:rsidRDefault="00D32471" w:rsidP="009D526B">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Подсчет общей суммы баллов проводит секретарь экспертной комиссии и заносит в сводную ведомость. При равном количестве баллов при присуждении конкурсных мест, экспертная комиссия принимает решение путем открытого голосования большинством голосов членов экспертной комиссии, присутствующих на заседании. При равенстве голосов решающее значение имеет голос председателя экспертной комиссии.</w:t>
      </w:r>
    </w:p>
    <w:p w:rsidR="00E54DFE" w:rsidRPr="000673BA" w:rsidRDefault="00E54DFE" w:rsidP="009D526B">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 xml:space="preserve">Секретарь экспертной комиссии </w:t>
      </w:r>
      <w:r w:rsidR="00036BDF" w:rsidRPr="000673BA">
        <w:rPr>
          <w:rFonts w:ascii="Times New Roman" w:hAnsi="Times New Roman" w:cs="Times New Roman"/>
          <w:sz w:val="28"/>
          <w:szCs w:val="28"/>
        </w:rPr>
        <w:t>принимает</w:t>
      </w:r>
      <w:r w:rsidR="00036BDF" w:rsidRPr="00036BDF">
        <w:rPr>
          <w:rFonts w:ascii="Times New Roman" w:hAnsi="Times New Roman" w:cs="Times New Roman"/>
          <w:sz w:val="28"/>
          <w:szCs w:val="28"/>
        </w:rPr>
        <w:t xml:space="preserve"> </w:t>
      </w:r>
      <w:r w:rsidR="00036BDF" w:rsidRPr="000673BA">
        <w:rPr>
          <w:rFonts w:ascii="Times New Roman" w:hAnsi="Times New Roman" w:cs="Times New Roman"/>
          <w:sz w:val="28"/>
          <w:szCs w:val="28"/>
        </w:rPr>
        <w:t>участи</w:t>
      </w:r>
      <w:r w:rsidR="00036BDF">
        <w:rPr>
          <w:rFonts w:ascii="Times New Roman" w:hAnsi="Times New Roman" w:cs="Times New Roman"/>
          <w:sz w:val="28"/>
          <w:szCs w:val="28"/>
        </w:rPr>
        <w:t xml:space="preserve">е </w:t>
      </w:r>
      <w:r w:rsidRPr="000673BA">
        <w:rPr>
          <w:rFonts w:ascii="Times New Roman" w:hAnsi="Times New Roman" w:cs="Times New Roman"/>
          <w:sz w:val="28"/>
          <w:szCs w:val="28"/>
        </w:rPr>
        <w:t xml:space="preserve">в </w:t>
      </w:r>
      <w:r w:rsidR="00036BDF">
        <w:rPr>
          <w:rFonts w:ascii="Times New Roman" w:hAnsi="Times New Roman" w:cs="Times New Roman"/>
          <w:sz w:val="28"/>
          <w:szCs w:val="28"/>
        </w:rPr>
        <w:t xml:space="preserve">оценке проектов и в </w:t>
      </w:r>
      <w:r w:rsidRPr="000673BA">
        <w:rPr>
          <w:rFonts w:ascii="Times New Roman" w:hAnsi="Times New Roman" w:cs="Times New Roman"/>
          <w:sz w:val="28"/>
          <w:szCs w:val="28"/>
        </w:rPr>
        <w:t>голосовании.</w:t>
      </w:r>
    </w:p>
    <w:p w:rsidR="00D32471" w:rsidRPr="000673BA" w:rsidRDefault="000C1DCF" w:rsidP="009D526B">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2</w:t>
      </w:r>
      <w:r w:rsidR="006C06BF" w:rsidRPr="000673BA">
        <w:rPr>
          <w:rFonts w:ascii="Times New Roman" w:hAnsi="Times New Roman" w:cs="Times New Roman"/>
          <w:sz w:val="28"/>
          <w:szCs w:val="28"/>
        </w:rPr>
        <w:t>8</w:t>
      </w:r>
      <w:r w:rsidRPr="000673BA">
        <w:rPr>
          <w:rFonts w:ascii="Times New Roman" w:hAnsi="Times New Roman" w:cs="Times New Roman"/>
          <w:sz w:val="28"/>
          <w:szCs w:val="28"/>
        </w:rPr>
        <w:t xml:space="preserve">. </w:t>
      </w:r>
      <w:r w:rsidR="00D32471" w:rsidRPr="000673BA">
        <w:rPr>
          <w:rFonts w:ascii="Times New Roman" w:hAnsi="Times New Roman" w:cs="Times New Roman"/>
          <w:sz w:val="28"/>
          <w:szCs w:val="28"/>
        </w:rPr>
        <w:t>Заседание экспертной комиссии считается правомочным при участии в нем не менее половины ее состава.</w:t>
      </w:r>
    </w:p>
    <w:p w:rsidR="00A447CB" w:rsidRDefault="000C1DCF" w:rsidP="000C1DCF">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2</w:t>
      </w:r>
      <w:r w:rsidR="006C06BF" w:rsidRPr="000673BA">
        <w:rPr>
          <w:rFonts w:ascii="Times New Roman" w:hAnsi="Times New Roman" w:cs="Times New Roman"/>
          <w:sz w:val="28"/>
          <w:szCs w:val="28"/>
        </w:rPr>
        <w:t>9</w:t>
      </w:r>
      <w:r w:rsidR="00D32471" w:rsidRPr="000673BA">
        <w:rPr>
          <w:rFonts w:ascii="Times New Roman" w:hAnsi="Times New Roman" w:cs="Times New Roman"/>
          <w:sz w:val="28"/>
          <w:szCs w:val="28"/>
        </w:rPr>
        <w:t xml:space="preserve">. </w:t>
      </w:r>
      <w:r w:rsidR="00A447CB">
        <w:rPr>
          <w:rFonts w:ascii="Times New Roman" w:hAnsi="Times New Roman" w:cs="Times New Roman"/>
          <w:sz w:val="28"/>
          <w:szCs w:val="28"/>
        </w:rPr>
        <w:t xml:space="preserve">   </w:t>
      </w:r>
      <w:r w:rsidR="00D32471" w:rsidRPr="000673BA">
        <w:rPr>
          <w:rFonts w:ascii="Times New Roman" w:hAnsi="Times New Roman" w:cs="Times New Roman"/>
          <w:sz w:val="28"/>
          <w:szCs w:val="28"/>
        </w:rPr>
        <w:t xml:space="preserve">В </w:t>
      </w:r>
      <w:r w:rsidR="00A447CB">
        <w:rPr>
          <w:rFonts w:ascii="Times New Roman" w:hAnsi="Times New Roman" w:cs="Times New Roman"/>
          <w:sz w:val="28"/>
          <w:szCs w:val="28"/>
        </w:rPr>
        <w:t xml:space="preserve">   </w:t>
      </w:r>
      <w:r w:rsidR="00D32471" w:rsidRPr="000673BA">
        <w:rPr>
          <w:rFonts w:ascii="Times New Roman" w:hAnsi="Times New Roman" w:cs="Times New Roman"/>
          <w:sz w:val="28"/>
          <w:szCs w:val="28"/>
        </w:rPr>
        <w:t xml:space="preserve">случае, </w:t>
      </w:r>
      <w:r w:rsidR="00A447CB">
        <w:rPr>
          <w:rFonts w:ascii="Times New Roman" w:hAnsi="Times New Roman" w:cs="Times New Roman"/>
          <w:sz w:val="28"/>
          <w:szCs w:val="28"/>
        </w:rPr>
        <w:t xml:space="preserve">  </w:t>
      </w:r>
      <w:r w:rsidR="00D32471" w:rsidRPr="000673BA">
        <w:rPr>
          <w:rFonts w:ascii="Times New Roman" w:hAnsi="Times New Roman" w:cs="Times New Roman"/>
          <w:sz w:val="28"/>
          <w:szCs w:val="28"/>
        </w:rPr>
        <w:t xml:space="preserve">при </w:t>
      </w:r>
      <w:r w:rsidR="00A447CB">
        <w:rPr>
          <w:rFonts w:ascii="Times New Roman" w:hAnsi="Times New Roman" w:cs="Times New Roman"/>
          <w:sz w:val="28"/>
          <w:szCs w:val="28"/>
        </w:rPr>
        <w:t xml:space="preserve">  </w:t>
      </w:r>
      <w:r w:rsidR="00D32471" w:rsidRPr="000673BA">
        <w:rPr>
          <w:rFonts w:ascii="Times New Roman" w:hAnsi="Times New Roman" w:cs="Times New Roman"/>
          <w:sz w:val="28"/>
          <w:szCs w:val="28"/>
        </w:rPr>
        <w:t xml:space="preserve">котором </w:t>
      </w:r>
      <w:r w:rsidR="00A447CB">
        <w:rPr>
          <w:rFonts w:ascii="Times New Roman" w:hAnsi="Times New Roman" w:cs="Times New Roman"/>
          <w:sz w:val="28"/>
          <w:szCs w:val="28"/>
        </w:rPr>
        <w:t xml:space="preserve">  </w:t>
      </w:r>
      <w:r w:rsidR="00D32471" w:rsidRPr="000673BA">
        <w:rPr>
          <w:rFonts w:ascii="Times New Roman" w:hAnsi="Times New Roman" w:cs="Times New Roman"/>
          <w:sz w:val="28"/>
          <w:szCs w:val="28"/>
        </w:rPr>
        <w:t>председатель</w:t>
      </w:r>
      <w:r w:rsidR="00A447CB">
        <w:rPr>
          <w:rFonts w:ascii="Times New Roman" w:hAnsi="Times New Roman" w:cs="Times New Roman"/>
          <w:sz w:val="28"/>
          <w:szCs w:val="28"/>
        </w:rPr>
        <w:t xml:space="preserve"> </w:t>
      </w:r>
      <w:r w:rsidR="00D32471" w:rsidRPr="000673BA">
        <w:rPr>
          <w:rFonts w:ascii="Times New Roman" w:hAnsi="Times New Roman" w:cs="Times New Roman"/>
          <w:sz w:val="28"/>
          <w:szCs w:val="28"/>
        </w:rPr>
        <w:t xml:space="preserve"> </w:t>
      </w:r>
      <w:r w:rsidR="00A447CB">
        <w:rPr>
          <w:rFonts w:ascii="Times New Roman" w:hAnsi="Times New Roman" w:cs="Times New Roman"/>
          <w:sz w:val="28"/>
          <w:szCs w:val="28"/>
        </w:rPr>
        <w:t xml:space="preserve"> </w:t>
      </w:r>
      <w:r w:rsidR="00D32471" w:rsidRPr="000673BA">
        <w:rPr>
          <w:rFonts w:ascii="Times New Roman" w:hAnsi="Times New Roman" w:cs="Times New Roman"/>
          <w:sz w:val="28"/>
          <w:szCs w:val="28"/>
        </w:rPr>
        <w:t xml:space="preserve">экспертной </w:t>
      </w:r>
      <w:r w:rsidR="00A447CB">
        <w:rPr>
          <w:rFonts w:ascii="Times New Roman" w:hAnsi="Times New Roman" w:cs="Times New Roman"/>
          <w:sz w:val="28"/>
          <w:szCs w:val="28"/>
        </w:rPr>
        <w:t xml:space="preserve">  </w:t>
      </w:r>
      <w:r w:rsidR="00D32471" w:rsidRPr="000673BA">
        <w:rPr>
          <w:rFonts w:ascii="Times New Roman" w:hAnsi="Times New Roman" w:cs="Times New Roman"/>
          <w:sz w:val="28"/>
          <w:szCs w:val="28"/>
        </w:rPr>
        <w:t xml:space="preserve">комиссии, </w:t>
      </w:r>
    </w:p>
    <w:p w:rsidR="00D32471" w:rsidRPr="000673BA" w:rsidRDefault="00D32471" w:rsidP="00A447CB">
      <w:pPr>
        <w:autoSpaceDE w:val="0"/>
        <w:autoSpaceDN w:val="0"/>
        <w:adjustRightInd w:val="0"/>
        <w:spacing w:after="0" w:line="360" w:lineRule="auto"/>
        <w:jc w:val="both"/>
        <w:rPr>
          <w:rFonts w:ascii="Times New Roman" w:hAnsi="Times New Roman" w:cs="Times New Roman"/>
          <w:sz w:val="28"/>
          <w:szCs w:val="28"/>
        </w:rPr>
      </w:pPr>
      <w:proofErr w:type="gramStart"/>
      <w:r w:rsidRPr="000673BA">
        <w:rPr>
          <w:rFonts w:ascii="Times New Roman" w:hAnsi="Times New Roman" w:cs="Times New Roman"/>
          <w:sz w:val="28"/>
          <w:szCs w:val="28"/>
        </w:rPr>
        <w:lastRenderedPageBreak/>
        <w:t>заместитель председателя экспертной комиссии или член экспертной комиссии является членом СО НКО, участвующей в конкурсе, и (или) лично, прямо или косвенно заинтересован в предоставлении субсидии на реализацию проекта, поступившего от СО НКО, и (или) состоит в близком родстве или свойстве (родители, супруги, дети, братья, сестры, а также братья, сестры, родители, дети супругов и супруги детей) с представителем СО НКО, участвующим</w:t>
      </w:r>
      <w:proofErr w:type="gramEnd"/>
      <w:r w:rsidRPr="000673BA">
        <w:rPr>
          <w:rFonts w:ascii="Times New Roman" w:hAnsi="Times New Roman" w:cs="Times New Roman"/>
          <w:sz w:val="28"/>
          <w:szCs w:val="28"/>
        </w:rPr>
        <w:t xml:space="preserve"> в конкурсе, он обязан письменно проинформировать об этом экспертную комиссию до начала третьего этапа конкурса.</w:t>
      </w:r>
    </w:p>
    <w:p w:rsidR="00D32471" w:rsidRPr="000673BA" w:rsidRDefault="00D32471" w:rsidP="000C1DCF">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0673BA">
        <w:rPr>
          <w:rFonts w:ascii="Times New Roman" w:hAnsi="Times New Roman" w:cs="Times New Roman"/>
          <w:sz w:val="28"/>
          <w:szCs w:val="28"/>
        </w:rPr>
        <w:t>Сведения о членстве в СО НКО, участвующей в конкурсе, заинтересованности, близком родстве или свойстве председателя экспертной комиссии, заместителя председателя экспертной комиссии или члена экспертной комиссии вносятся в протокол заседания экспертной комиссии, письменная информация приобщается к протоколу заседания экспертной комиссии.</w:t>
      </w:r>
      <w:proofErr w:type="gramEnd"/>
    </w:p>
    <w:p w:rsidR="00D32471" w:rsidRPr="000673BA" w:rsidRDefault="00D32471" w:rsidP="000C1DCF">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 xml:space="preserve">Лицо, указанное в абзаце первом настоящего пункта, отстраняется от участия в заседании экспертной комиссии и </w:t>
      </w:r>
      <w:r w:rsidR="00F70AC7">
        <w:rPr>
          <w:rFonts w:ascii="Times New Roman" w:hAnsi="Times New Roman" w:cs="Times New Roman"/>
          <w:sz w:val="28"/>
          <w:szCs w:val="28"/>
        </w:rPr>
        <w:t>принятии</w:t>
      </w:r>
      <w:r w:rsidRPr="000673BA">
        <w:rPr>
          <w:rFonts w:ascii="Times New Roman" w:hAnsi="Times New Roman" w:cs="Times New Roman"/>
          <w:sz w:val="28"/>
          <w:szCs w:val="28"/>
        </w:rPr>
        <w:t xml:space="preserve"> решения экспертной комиссии о победителях конкурса.</w:t>
      </w:r>
    </w:p>
    <w:p w:rsidR="00604770" w:rsidRDefault="00D32471" w:rsidP="000C1DCF">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Председатель экспертной комиссии, заместитель председателя экспертной комиссии или член экспертной комиссии, являющийся членом СО НКО, участвующей в конкурсе, и отстраненный от участия в заседании экспертной комиссии и вынесении решения экспертной комиссии о победителях конкурса, допускается к участию в презентации проекта СО НКО, участвующей в конкурсе.</w:t>
      </w:r>
    </w:p>
    <w:p w:rsidR="00604770" w:rsidRDefault="006C06BF" w:rsidP="000C1DCF">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30</w:t>
      </w:r>
      <w:r w:rsidR="00D32471" w:rsidRPr="000673BA">
        <w:rPr>
          <w:rFonts w:ascii="Times New Roman" w:hAnsi="Times New Roman" w:cs="Times New Roman"/>
          <w:sz w:val="28"/>
          <w:szCs w:val="28"/>
        </w:rPr>
        <w:t>. В случае участия в</w:t>
      </w:r>
      <w:r w:rsidR="00604770">
        <w:rPr>
          <w:rFonts w:ascii="Times New Roman" w:hAnsi="Times New Roman" w:cs="Times New Roman"/>
          <w:sz w:val="28"/>
          <w:szCs w:val="28"/>
        </w:rPr>
        <w:t xml:space="preserve">  </w:t>
      </w:r>
      <w:r w:rsidR="00D32471" w:rsidRPr="000673BA">
        <w:rPr>
          <w:rFonts w:ascii="Times New Roman" w:hAnsi="Times New Roman" w:cs="Times New Roman"/>
          <w:sz w:val="28"/>
          <w:szCs w:val="28"/>
        </w:rPr>
        <w:t xml:space="preserve">конкурсе </w:t>
      </w:r>
      <w:r w:rsidR="00604770">
        <w:rPr>
          <w:rFonts w:ascii="Times New Roman" w:hAnsi="Times New Roman" w:cs="Times New Roman"/>
          <w:sz w:val="28"/>
          <w:szCs w:val="28"/>
        </w:rPr>
        <w:t xml:space="preserve"> </w:t>
      </w:r>
      <w:r w:rsidR="00D32471" w:rsidRPr="000673BA">
        <w:rPr>
          <w:rFonts w:ascii="Times New Roman" w:hAnsi="Times New Roman" w:cs="Times New Roman"/>
          <w:sz w:val="28"/>
          <w:szCs w:val="28"/>
        </w:rPr>
        <w:t xml:space="preserve">одной </w:t>
      </w:r>
      <w:r w:rsidR="00604770">
        <w:rPr>
          <w:rFonts w:ascii="Times New Roman" w:hAnsi="Times New Roman" w:cs="Times New Roman"/>
          <w:sz w:val="28"/>
          <w:szCs w:val="28"/>
        </w:rPr>
        <w:t xml:space="preserve"> </w:t>
      </w:r>
      <w:r w:rsidR="00D32471" w:rsidRPr="000673BA">
        <w:rPr>
          <w:rFonts w:ascii="Times New Roman" w:hAnsi="Times New Roman" w:cs="Times New Roman"/>
          <w:sz w:val="28"/>
          <w:szCs w:val="28"/>
        </w:rPr>
        <w:t>СО НКО</w:t>
      </w:r>
      <w:r w:rsidR="00604770">
        <w:rPr>
          <w:rFonts w:ascii="Times New Roman" w:hAnsi="Times New Roman" w:cs="Times New Roman"/>
          <w:sz w:val="28"/>
          <w:szCs w:val="28"/>
        </w:rPr>
        <w:t xml:space="preserve"> </w:t>
      </w:r>
      <w:r w:rsidR="00D32471" w:rsidRPr="000673BA">
        <w:rPr>
          <w:rFonts w:ascii="Times New Roman" w:hAnsi="Times New Roman" w:cs="Times New Roman"/>
          <w:sz w:val="28"/>
          <w:szCs w:val="28"/>
        </w:rPr>
        <w:t xml:space="preserve"> экспертная</w:t>
      </w:r>
      <w:r w:rsidR="00604770">
        <w:rPr>
          <w:rFonts w:ascii="Times New Roman" w:hAnsi="Times New Roman" w:cs="Times New Roman"/>
          <w:sz w:val="28"/>
          <w:szCs w:val="28"/>
        </w:rPr>
        <w:t xml:space="preserve"> </w:t>
      </w:r>
      <w:r w:rsidR="00D32471" w:rsidRPr="000673BA">
        <w:rPr>
          <w:rFonts w:ascii="Times New Roman" w:hAnsi="Times New Roman" w:cs="Times New Roman"/>
          <w:sz w:val="28"/>
          <w:szCs w:val="28"/>
        </w:rPr>
        <w:t xml:space="preserve"> комиссия </w:t>
      </w:r>
      <w:r w:rsidR="00604770">
        <w:rPr>
          <w:rFonts w:ascii="Times New Roman" w:hAnsi="Times New Roman" w:cs="Times New Roman"/>
          <w:sz w:val="28"/>
          <w:szCs w:val="28"/>
        </w:rPr>
        <w:t xml:space="preserve">   </w:t>
      </w:r>
      <w:r w:rsidR="00D32471" w:rsidRPr="000673BA">
        <w:rPr>
          <w:rFonts w:ascii="Times New Roman" w:hAnsi="Times New Roman" w:cs="Times New Roman"/>
          <w:sz w:val="28"/>
          <w:szCs w:val="28"/>
        </w:rPr>
        <w:t>определяет</w:t>
      </w:r>
      <w:r w:rsidR="00604770">
        <w:rPr>
          <w:rFonts w:ascii="Times New Roman" w:hAnsi="Times New Roman" w:cs="Times New Roman"/>
          <w:sz w:val="28"/>
          <w:szCs w:val="28"/>
        </w:rPr>
        <w:t xml:space="preserve">   </w:t>
      </w:r>
      <w:r w:rsidR="00D32471" w:rsidRPr="000673BA">
        <w:rPr>
          <w:rFonts w:ascii="Times New Roman" w:hAnsi="Times New Roman" w:cs="Times New Roman"/>
          <w:sz w:val="28"/>
          <w:szCs w:val="28"/>
        </w:rPr>
        <w:t xml:space="preserve"> призовое</w:t>
      </w:r>
      <w:r w:rsidR="00604770">
        <w:rPr>
          <w:rFonts w:ascii="Times New Roman" w:hAnsi="Times New Roman" w:cs="Times New Roman"/>
          <w:sz w:val="28"/>
          <w:szCs w:val="28"/>
        </w:rPr>
        <w:t xml:space="preserve">   </w:t>
      </w:r>
      <w:r w:rsidR="00D32471" w:rsidRPr="000673BA">
        <w:rPr>
          <w:rFonts w:ascii="Times New Roman" w:hAnsi="Times New Roman" w:cs="Times New Roman"/>
          <w:sz w:val="28"/>
          <w:szCs w:val="28"/>
        </w:rPr>
        <w:t xml:space="preserve"> место</w:t>
      </w:r>
      <w:r w:rsidR="00604770">
        <w:rPr>
          <w:rFonts w:ascii="Times New Roman" w:hAnsi="Times New Roman" w:cs="Times New Roman"/>
          <w:sz w:val="28"/>
          <w:szCs w:val="28"/>
        </w:rPr>
        <w:t xml:space="preserve"> </w:t>
      </w:r>
      <w:r w:rsidR="00D32471" w:rsidRPr="000673BA">
        <w:rPr>
          <w:rFonts w:ascii="Times New Roman" w:hAnsi="Times New Roman" w:cs="Times New Roman"/>
          <w:sz w:val="28"/>
          <w:szCs w:val="28"/>
        </w:rPr>
        <w:t xml:space="preserve"> </w:t>
      </w:r>
      <w:r w:rsidR="00604770">
        <w:rPr>
          <w:rFonts w:ascii="Times New Roman" w:hAnsi="Times New Roman" w:cs="Times New Roman"/>
          <w:sz w:val="28"/>
          <w:szCs w:val="28"/>
        </w:rPr>
        <w:t xml:space="preserve">  </w:t>
      </w:r>
      <w:r w:rsidR="00D32471" w:rsidRPr="000673BA">
        <w:rPr>
          <w:rFonts w:ascii="Times New Roman" w:hAnsi="Times New Roman" w:cs="Times New Roman"/>
          <w:sz w:val="28"/>
          <w:szCs w:val="28"/>
        </w:rPr>
        <w:t xml:space="preserve">путем </w:t>
      </w:r>
      <w:r w:rsidR="00604770">
        <w:rPr>
          <w:rFonts w:ascii="Times New Roman" w:hAnsi="Times New Roman" w:cs="Times New Roman"/>
          <w:sz w:val="28"/>
          <w:szCs w:val="28"/>
        </w:rPr>
        <w:t xml:space="preserve">   </w:t>
      </w:r>
      <w:r w:rsidR="00D32471" w:rsidRPr="000673BA">
        <w:rPr>
          <w:rFonts w:ascii="Times New Roman" w:hAnsi="Times New Roman" w:cs="Times New Roman"/>
          <w:sz w:val="28"/>
          <w:szCs w:val="28"/>
        </w:rPr>
        <w:t>открытого</w:t>
      </w:r>
      <w:r w:rsidR="00604770">
        <w:rPr>
          <w:rFonts w:ascii="Times New Roman" w:hAnsi="Times New Roman" w:cs="Times New Roman"/>
          <w:sz w:val="28"/>
          <w:szCs w:val="28"/>
        </w:rPr>
        <w:t xml:space="preserve">   </w:t>
      </w:r>
      <w:r w:rsidR="00D32471" w:rsidRPr="000673BA">
        <w:rPr>
          <w:rFonts w:ascii="Times New Roman" w:hAnsi="Times New Roman" w:cs="Times New Roman"/>
          <w:sz w:val="28"/>
          <w:szCs w:val="28"/>
        </w:rPr>
        <w:t xml:space="preserve">голосования </w:t>
      </w:r>
    </w:p>
    <w:p w:rsidR="00D32471" w:rsidRPr="000673BA" w:rsidRDefault="00D32471" w:rsidP="00604770">
      <w:pPr>
        <w:autoSpaceDE w:val="0"/>
        <w:autoSpaceDN w:val="0"/>
        <w:adjustRightInd w:val="0"/>
        <w:spacing w:after="0" w:line="360" w:lineRule="auto"/>
        <w:jc w:val="both"/>
        <w:rPr>
          <w:rFonts w:ascii="Times New Roman" w:hAnsi="Times New Roman" w:cs="Times New Roman"/>
          <w:sz w:val="28"/>
          <w:szCs w:val="28"/>
        </w:rPr>
      </w:pPr>
      <w:r w:rsidRPr="000673BA">
        <w:rPr>
          <w:rFonts w:ascii="Times New Roman" w:hAnsi="Times New Roman" w:cs="Times New Roman"/>
          <w:sz w:val="28"/>
          <w:szCs w:val="28"/>
        </w:rPr>
        <w:t>большинства голосов членов комиссии, присутствующих на заседании.</w:t>
      </w:r>
    </w:p>
    <w:p w:rsidR="00D32471" w:rsidRPr="000673BA" w:rsidRDefault="00023B5D" w:rsidP="000C1DCF">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3</w:t>
      </w:r>
      <w:r w:rsidR="006C06BF" w:rsidRPr="000673BA">
        <w:rPr>
          <w:rFonts w:ascii="Times New Roman" w:hAnsi="Times New Roman" w:cs="Times New Roman"/>
          <w:sz w:val="28"/>
          <w:szCs w:val="28"/>
        </w:rPr>
        <w:t>1</w:t>
      </w:r>
      <w:r w:rsidR="00D32471" w:rsidRPr="000673BA">
        <w:rPr>
          <w:rFonts w:ascii="Times New Roman" w:hAnsi="Times New Roman" w:cs="Times New Roman"/>
          <w:sz w:val="28"/>
          <w:szCs w:val="28"/>
        </w:rPr>
        <w:t xml:space="preserve">. </w:t>
      </w:r>
      <w:r w:rsidR="00914FB9">
        <w:rPr>
          <w:rFonts w:ascii="Times New Roman" w:hAnsi="Times New Roman" w:cs="Times New Roman"/>
          <w:sz w:val="28"/>
          <w:szCs w:val="28"/>
        </w:rPr>
        <w:t xml:space="preserve">Секретарь экспертной </w:t>
      </w:r>
      <w:r w:rsidR="00D32471" w:rsidRPr="000673BA">
        <w:rPr>
          <w:rFonts w:ascii="Times New Roman" w:hAnsi="Times New Roman" w:cs="Times New Roman"/>
          <w:sz w:val="28"/>
          <w:szCs w:val="28"/>
        </w:rPr>
        <w:t>комиссии оформляет</w:t>
      </w:r>
      <w:r w:rsidR="00914FB9">
        <w:rPr>
          <w:rFonts w:ascii="Times New Roman" w:hAnsi="Times New Roman" w:cs="Times New Roman"/>
          <w:sz w:val="28"/>
          <w:szCs w:val="28"/>
        </w:rPr>
        <w:t xml:space="preserve"> решение экспертной комиссии</w:t>
      </w:r>
      <w:r w:rsidR="00D32471" w:rsidRPr="000673BA">
        <w:rPr>
          <w:rFonts w:ascii="Times New Roman" w:hAnsi="Times New Roman" w:cs="Times New Roman"/>
          <w:sz w:val="28"/>
          <w:szCs w:val="28"/>
        </w:rPr>
        <w:t xml:space="preserve"> протоколом заседания </w:t>
      </w:r>
      <w:r w:rsidR="00914FB9">
        <w:rPr>
          <w:rFonts w:ascii="Times New Roman" w:hAnsi="Times New Roman" w:cs="Times New Roman"/>
          <w:sz w:val="28"/>
          <w:szCs w:val="28"/>
        </w:rPr>
        <w:t xml:space="preserve">экспертной </w:t>
      </w:r>
      <w:r w:rsidR="00D32471" w:rsidRPr="000673BA">
        <w:rPr>
          <w:rFonts w:ascii="Times New Roman" w:hAnsi="Times New Roman" w:cs="Times New Roman"/>
          <w:sz w:val="28"/>
          <w:szCs w:val="28"/>
        </w:rPr>
        <w:t xml:space="preserve">комиссии (далее </w:t>
      </w:r>
      <w:r w:rsidR="000C1DCF" w:rsidRPr="000673BA">
        <w:rPr>
          <w:rFonts w:ascii="Times New Roman" w:hAnsi="Times New Roman" w:cs="Times New Roman"/>
          <w:sz w:val="28"/>
          <w:szCs w:val="28"/>
        </w:rPr>
        <w:t>–</w:t>
      </w:r>
      <w:r w:rsidR="00D32471" w:rsidRPr="000673BA">
        <w:rPr>
          <w:rFonts w:ascii="Times New Roman" w:hAnsi="Times New Roman" w:cs="Times New Roman"/>
          <w:sz w:val="28"/>
          <w:szCs w:val="28"/>
        </w:rPr>
        <w:t xml:space="preserve"> протокол) в срок не позднее 3-х рабочих дней после дня проведения заседания.</w:t>
      </w:r>
    </w:p>
    <w:p w:rsidR="00604770" w:rsidRDefault="00604770" w:rsidP="00604770">
      <w:pPr>
        <w:autoSpaceDE w:val="0"/>
        <w:autoSpaceDN w:val="0"/>
        <w:adjustRightInd w:val="0"/>
        <w:spacing w:after="0" w:line="240" w:lineRule="auto"/>
        <w:jc w:val="center"/>
        <w:rPr>
          <w:rFonts w:ascii="Times New Roman" w:hAnsi="Times New Roman" w:cs="Times New Roman"/>
          <w:sz w:val="28"/>
          <w:szCs w:val="28"/>
        </w:rPr>
      </w:pPr>
    </w:p>
    <w:p w:rsidR="00B54E7E" w:rsidRPr="000673BA" w:rsidRDefault="00B54E7E" w:rsidP="00B54E7E">
      <w:pPr>
        <w:autoSpaceDE w:val="0"/>
        <w:autoSpaceDN w:val="0"/>
        <w:adjustRightInd w:val="0"/>
        <w:spacing w:after="0" w:line="360" w:lineRule="auto"/>
        <w:jc w:val="center"/>
        <w:rPr>
          <w:rFonts w:ascii="Times New Roman" w:hAnsi="Times New Roman" w:cs="Times New Roman"/>
          <w:sz w:val="28"/>
          <w:szCs w:val="28"/>
        </w:rPr>
      </w:pPr>
      <w:r w:rsidRPr="000673BA">
        <w:rPr>
          <w:rFonts w:ascii="Times New Roman" w:hAnsi="Times New Roman" w:cs="Times New Roman"/>
          <w:sz w:val="28"/>
          <w:szCs w:val="28"/>
          <w:lang w:val="en-US"/>
        </w:rPr>
        <w:lastRenderedPageBreak/>
        <w:t>VII</w:t>
      </w:r>
      <w:r w:rsidRPr="000673BA">
        <w:rPr>
          <w:rFonts w:ascii="Times New Roman" w:hAnsi="Times New Roman" w:cs="Times New Roman"/>
          <w:sz w:val="28"/>
          <w:szCs w:val="28"/>
        </w:rPr>
        <w:t>. Условия и порядок предоставления субсидий</w:t>
      </w:r>
    </w:p>
    <w:p w:rsidR="00B54E7E" w:rsidRPr="000673BA" w:rsidRDefault="00B54E7E" w:rsidP="00B54E7E">
      <w:pPr>
        <w:autoSpaceDE w:val="0"/>
        <w:autoSpaceDN w:val="0"/>
        <w:adjustRightInd w:val="0"/>
        <w:spacing w:after="0" w:line="240" w:lineRule="auto"/>
        <w:ind w:firstLine="709"/>
        <w:jc w:val="both"/>
        <w:rPr>
          <w:rFonts w:ascii="Times New Roman" w:hAnsi="Times New Roman" w:cs="Times New Roman"/>
          <w:sz w:val="28"/>
          <w:szCs w:val="28"/>
        </w:rPr>
      </w:pPr>
    </w:p>
    <w:p w:rsidR="00D32471" w:rsidRPr="000673BA" w:rsidRDefault="00023B5D" w:rsidP="00E54DFE">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3</w:t>
      </w:r>
      <w:r w:rsidR="006C06BF" w:rsidRPr="000673BA">
        <w:rPr>
          <w:rFonts w:ascii="Times New Roman" w:hAnsi="Times New Roman" w:cs="Times New Roman"/>
          <w:sz w:val="28"/>
          <w:szCs w:val="28"/>
        </w:rPr>
        <w:t>2</w:t>
      </w:r>
      <w:r w:rsidR="00D32471" w:rsidRPr="000673BA">
        <w:rPr>
          <w:rFonts w:ascii="Times New Roman" w:hAnsi="Times New Roman" w:cs="Times New Roman"/>
          <w:sz w:val="28"/>
          <w:szCs w:val="28"/>
        </w:rPr>
        <w:t xml:space="preserve">. Информация о победителях конкурса публикуется в течение 10 рабочих дней после дня проведения заседания экспертной комиссии в средствах массовой информации и на официальном сайте администрации Уссурийского городского округа http://www.adm-ussuriisk.ru </w:t>
      </w:r>
      <w:r w:rsidR="00E54DFE" w:rsidRPr="000673BA">
        <w:rPr>
          <w:rFonts w:ascii="Times New Roman" w:hAnsi="Times New Roman" w:cs="Times New Roman"/>
          <w:sz w:val="28"/>
          <w:szCs w:val="28"/>
        </w:rPr>
        <w:t xml:space="preserve">                              </w:t>
      </w:r>
      <w:r w:rsidR="00D32471" w:rsidRPr="000673BA">
        <w:rPr>
          <w:rFonts w:ascii="Times New Roman" w:hAnsi="Times New Roman" w:cs="Times New Roman"/>
          <w:sz w:val="28"/>
          <w:szCs w:val="28"/>
        </w:rPr>
        <w:t xml:space="preserve">(далее </w:t>
      </w:r>
      <w:r w:rsidR="00E54DFE" w:rsidRPr="000673BA">
        <w:rPr>
          <w:rFonts w:ascii="Times New Roman" w:hAnsi="Times New Roman" w:cs="Times New Roman"/>
          <w:sz w:val="28"/>
          <w:szCs w:val="28"/>
        </w:rPr>
        <w:t>–</w:t>
      </w:r>
      <w:r w:rsidR="00D32471" w:rsidRPr="000673BA">
        <w:rPr>
          <w:rFonts w:ascii="Times New Roman" w:hAnsi="Times New Roman" w:cs="Times New Roman"/>
          <w:sz w:val="28"/>
          <w:szCs w:val="28"/>
        </w:rPr>
        <w:t xml:space="preserve"> администрация).</w:t>
      </w:r>
    </w:p>
    <w:p w:rsidR="00D32471" w:rsidRPr="000673BA" w:rsidRDefault="00023B5D" w:rsidP="00E54DFE">
      <w:pPr>
        <w:autoSpaceDE w:val="0"/>
        <w:autoSpaceDN w:val="0"/>
        <w:adjustRightInd w:val="0"/>
        <w:spacing w:after="0" w:line="360" w:lineRule="auto"/>
        <w:ind w:firstLine="709"/>
        <w:jc w:val="both"/>
        <w:rPr>
          <w:rFonts w:ascii="Times New Roman" w:hAnsi="Times New Roman" w:cs="Times New Roman"/>
          <w:sz w:val="28"/>
          <w:szCs w:val="28"/>
        </w:rPr>
      </w:pPr>
      <w:bookmarkStart w:id="5" w:name="Par170"/>
      <w:bookmarkEnd w:id="5"/>
      <w:r w:rsidRPr="000673BA">
        <w:rPr>
          <w:rFonts w:ascii="Times New Roman" w:hAnsi="Times New Roman" w:cs="Times New Roman"/>
          <w:sz w:val="28"/>
          <w:szCs w:val="28"/>
        </w:rPr>
        <w:t>3</w:t>
      </w:r>
      <w:r w:rsidR="006C06BF" w:rsidRPr="000673BA">
        <w:rPr>
          <w:rFonts w:ascii="Times New Roman" w:hAnsi="Times New Roman" w:cs="Times New Roman"/>
          <w:sz w:val="28"/>
          <w:szCs w:val="28"/>
        </w:rPr>
        <w:t>3</w:t>
      </w:r>
      <w:r w:rsidR="00D32471" w:rsidRPr="000673BA">
        <w:rPr>
          <w:rFonts w:ascii="Times New Roman" w:hAnsi="Times New Roman" w:cs="Times New Roman"/>
          <w:sz w:val="28"/>
          <w:szCs w:val="28"/>
        </w:rPr>
        <w:t xml:space="preserve">. В течение 5 рабочих дней после оформления протокола заседания экспертной комиссии Уполномоченный орган на основании данного протокола разрабатывает проект распоряжения администрации Уссурийского городского округа </w:t>
      </w:r>
      <w:r w:rsidR="00E54DFE" w:rsidRPr="000673BA">
        <w:rPr>
          <w:rFonts w:ascii="Times New Roman" w:hAnsi="Times New Roman" w:cs="Times New Roman"/>
          <w:sz w:val="28"/>
          <w:szCs w:val="28"/>
        </w:rPr>
        <w:t>«</w:t>
      </w:r>
      <w:r w:rsidR="00D32471" w:rsidRPr="000673BA">
        <w:rPr>
          <w:rFonts w:ascii="Times New Roman" w:hAnsi="Times New Roman" w:cs="Times New Roman"/>
          <w:sz w:val="28"/>
          <w:szCs w:val="28"/>
        </w:rPr>
        <w:t>Об утверждении списка получателей субсидий на реализацию социально значимых проектов социально ориентированных некоммерческих организаций Уссурийского городского округа</w:t>
      </w:r>
      <w:r w:rsidR="00E54DFE" w:rsidRPr="000673BA">
        <w:rPr>
          <w:rFonts w:ascii="Times New Roman" w:hAnsi="Times New Roman" w:cs="Times New Roman"/>
          <w:sz w:val="28"/>
          <w:szCs w:val="28"/>
        </w:rPr>
        <w:t xml:space="preserve">»                         </w:t>
      </w:r>
      <w:r w:rsidR="00D32471" w:rsidRPr="000673BA">
        <w:rPr>
          <w:rFonts w:ascii="Times New Roman" w:hAnsi="Times New Roman" w:cs="Times New Roman"/>
          <w:sz w:val="28"/>
          <w:szCs w:val="28"/>
        </w:rPr>
        <w:t xml:space="preserve"> (далее </w:t>
      </w:r>
      <w:r w:rsidR="00E54DFE" w:rsidRPr="000673BA">
        <w:rPr>
          <w:rFonts w:ascii="Times New Roman" w:hAnsi="Times New Roman" w:cs="Times New Roman"/>
          <w:sz w:val="28"/>
          <w:szCs w:val="28"/>
        </w:rPr>
        <w:t>–</w:t>
      </w:r>
      <w:r w:rsidR="00D32471" w:rsidRPr="000673BA">
        <w:rPr>
          <w:rFonts w:ascii="Times New Roman" w:hAnsi="Times New Roman" w:cs="Times New Roman"/>
          <w:sz w:val="28"/>
          <w:szCs w:val="28"/>
        </w:rPr>
        <w:t xml:space="preserve"> распоряжение администрации).</w:t>
      </w:r>
    </w:p>
    <w:p w:rsidR="00D32471" w:rsidRPr="000673BA" w:rsidRDefault="00E54DFE" w:rsidP="00E54DFE">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3</w:t>
      </w:r>
      <w:r w:rsidR="006C06BF" w:rsidRPr="000673BA">
        <w:rPr>
          <w:rFonts w:ascii="Times New Roman" w:hAnsi="Times New Roman" w:cs="Times New Roman"/>
          <w:sz w:val="28"/>
          <w:szCs w:val="28"/>
        </w:rPr>
        <w:t>4</w:t>
      </w:r>
      <w:r w:rsidR="00D32471" w:rsidRPr="000673BA">
        <w:rPr>
          <w:rFonts w:ascii="Times New Roman" w:hAnsi="Times New Roman" w:cs="Times New Roman"/>
          <w:sz w:val="28"/>
          <w:szCs w:val="28"/>
        </w:rPr>
        <w:t xml:space="preserve">. В течение 10 рабочих дней </w:t>
      </w:r>
      <w:proofErr w:type="gramStart"/>
      <w:r w:rsidR="00D32471" w:rsidRPr="000673BA">
        <w:rPr>
          <w:rFonts w:ascii="Times New Roman" w:hAnsi="Times New Roman" w:cs="Times New Roman"/>
          <w:sz w:val="28"/>
          <w:szCs w:val="28"/>
        </w:rPr>
        <w:t>с даты издания</w:t>
      </w:r>
      <w:proofErr w:type="gramEnd"/>
      <w:r w:rsidR="00D32471" w:rsidRPr="000673BA">
        <w:rPr>
          <w:rFonts w:ascii="Times New Roman" w:hAnsi="Times New Roman" w:cs="Times New Roman"/>
          <w:sz w:val="28"/>
          <w:szCs w:val="28"/>
        </w:rPr>
        <w:t xml:space="preserve"> распоряжения администрации Уссурийского городского округа Уполномоченный орган организует его размещение на официальном сайте администрации.</w:t>
      </w:r>
    </w:p>
    <w:p w:rsidR="00D32471" w:rsidRPr="000673BA" w:rsidRDefault="00D32471" w:rsidP="00E54DFE">
      <w:pPr>
        <w:autoSpaceDE w:val="0"/>
        <w:autoSpaceDN w:val="0"/>
        <w:adjustRightInd w:val="0"/>
        <w:spacing w:after="0" w:line="360" w:lineRule="auto"/>
        <w:ind w:firstLine="709"/>
        <w:jc w:val="both"/>
        <w:rPr>
          <w:rFonts w:ascii="Times New Roman" w:hAnsi="Times New Roman" w:cs="Times New Roman"/>
          <w:sz w:val="28"/>
          <w:szCs w:val="28"/>
        </w:rPr>
      </w:pPr>
      <w:bookmarkStart w:id="6" w:name="Par181"/>
      <w:bookmarkEnd w:id="6"/>
      <w:r w:rsidRPr="000673BA">
        <w:rPr>
          <w:rFonts w:ascii="Times New Roman" w:hAnsi="Times New Roman" w:cs="Times New Roman"/>
          <w:sz w:val="28"/>
          <w:szCs w:val="28"/>
        </w:rPr>
        <w:t>3</w:t>
      </w:r>
      <w:r w:rsidR="006C06BF" w:rsidRPr="000673BA">
        <w:rPr>
          <w:rFonts w:ascii="Times New Roman" w:hAnsi="Times New Roman" w:cs="Times New Roman"/>
          <w:sz w:val="28"/>
          <w:szCs w:val="28"/>
        </w:rPr>
        <w:t>5</w:t>
      </w:r>
      <w:r w:rsidRPr="000673BA">
        <w:rPr>
          <w:rFonts w:ascii="Times New Roman" w:hAnsi="Times New Roman" w:cs="Times New Roman"/>
          <w:sz w:val="28"/>
          <w:szCs w:val="28"/>
        </w:rPr>
        <w:t xml:space="preserve">. </w:t>
      </w:r>
      <w:proofErr w:type="gramStart"/>
      <w:r w:rsidRPr="000673BA">
        <w:rPr>
          <w:rFonts w:ascii="Times New Roman" w:hAnsi="Times New Roman" w:cs="Times New Roman"/>
          <w:sz w:val="28"/>
          <w:szCs w:val="28"/>
        </w:rPr>
        <w:t xml:space="preserve">В течение 5 рабочих дней с даты опубликования распоряжения администрации Уполномоченный орган направляет получателям субсидии для подписания проект соглашения по типовой форме, утвержденной распоряжением финансового управления администрации Уссурийского городского округа от 17 июля 2017 года </w:t>
      </w:r>
      <w:r w:rsidR="00B54E7E" w:rsidRPr="000673BA">
        <w:rPr>
          <w:rFonts w:ascii="Times New Roman" w:hAnsi="Times New Roman" w:cs="Times New Roman"/>
          <w:sz w:val="28"/>
          <w:szCs w:val="28"/>
        </w:rPr>
        <w:t>№</w:t>
      </w:r>
      <w:r w:rsidRPr="000673BA">
        <w:rPr>
          <w:rFonts w:ascii="Times New Roman" w:hAnsi="Times New Roman" w:cs="Times New Roman"/>
          <w:sz w:val="28"/>
          <w:szCs w:val="28"/>
        </w:rPr>
        <w:t xml:space="preserve"> 45а </w:t>
      </w:r>
      <w:r w:rsidR="00B54E7E" w:rsidRPr="000673BA">
        <w:rPr>
          <w:rFonts w:ascii="Times New Roman" w:hAnsi="Times New Roman" w:cs="Times New Roman"/>
          <w:sz w:val="28"/>
          <w:szCs w:val="28"/>
        </w:rPr>
        <w:t>«</w:t>
      </w:r>
      <w:r w:rsidRPr="000673BA">
        <w:rPr>
          <w:rFonts w:ascii="Times New Roman" w:hAnsi="Times New Roman" w:cs="Times New Roman"/>
          <w:sz w:val="28"/>
          <w:szCs w:val="28"/>
        </w:rPr>
        <w:t>Об утверждении типовой формы соглашения о предоставлении из бюджета Уссурийского городского округа субсидий некоммерческим организациям, не являющимся государственными (муниципальными) учреждениями</w:t>
      </w:r>
      <w:r w:rsidR="00B54E7E" w:rsidRPr="000673BA">
        <w:rPr>
          <w:rFonts w:ascii="Times New Roman" w:hAnsi="Times New Roman" w:cs="Times New Roman"/>
          <w:sz w:val="28"/>
          <w:szCs w:val="28"/>
        </w:rPr>
        <w:t>»</w:t>
      </w:r>
      <w:r w:rsidRPr="000673BA">
        <w:rPr>
          <w:rFonts w:ascii="Times New Roman" w:hAnsi="Times New Roman" w:cs="Times New Roman"/>
          <w:sz w:val="28"/>
          <w:szCs w:val="28"/>
        </w:rPr>
        <w:t xml:space="preserve"> (далее </w:t>
      </w:r>
      <w:r w:rsidR="00F06613" w:rsidRPr="000673BA">
        <w:rPr>
          <w:rFonts w:ascii="Times New Roman" w:hAnsi="Times New Roman" w:cs="Times New Roman"/>
          <w:sz w:val="28"/>
          <w:szCs w:val="28"/>
        </w:rPr>
        <w:t>–</w:t>
      </w:r>
      <w:r w:rsidRPr="000673BA">
        <w:rPr>
          <w:rFonts w:ascii="Times New Roman" w:hAnsi="Times New Roman" w:cs="Times New Roman"/>
          <w:sz w:val="28"/>
          <w:szCs w:val="28"/>
        </w:rPr>
        <w:t xml:space="preserve"> соглашение).</w:t>
      </w:r>
      <w:proofErr w:type="gramEnd"/>
    </w:p>
    <w:p w:rsidR="00D32471" w:rsidRPr="000673BA" w:rsidRDefault="00D32471" w:rsidP="00E54DFE">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Получатель субсидии подписывает проект соглашения в течение 5</w:t>
      </w:r>
      <w:r w:rsidR="00A447CB">
        <w:rPr>
          <w:rFonts w:ascii="Times New Roman" w:hAnsi="Times New Roman" w:cs="Times New Roman"/>
          <w:sz w:val="28"/>
          <w:szCs w:val="28"/>
        </w:rPr>
        <w:t> </w:t>
      </w:r>
      <w:r w:rsidRPr="000673BA">
        <w:rPr>
          <w:rFonts w:ascii="Times New Roman" w:hAnsi="Times New Roman" w:cs="Times New Roman"/>
          <w:sz w:val="28"/>
          <w:szCs w:val="28"/>
        </w:rPr>
        <w:t>рабочих дней со дня его получения и возвращает подписанное соглашение в Уполномоченный орган в течение 5 рабочих дней с момента его подписания.</w:t>
      </w:r>
    </w:p>
    <w:p w:rsidR="00D32471" w:rsidRPr="000673BA" w:rsidRDefault="00D32471" w:rsidP="00E54DFE">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lastRenderedPageBreak/>
        <w:t>3</w:t>
      </w:r>
      <w:r w:rsidR="006C06BF" w:rsidRPr="000673BA">
        <w:rPr>
          <w:rFonts w:ascii="Times New Roman" w:hAnsi="Times New Roman" w:cs="Times New Roman"/>
          <w:sz w:val="28"/>
          <w:szCs w:val="28"/>
        </w:rPr>
        <w:t>6</w:t>
      </w:r>
      <w:r w:rsidRPr="000673BA">
        <w:rPr>
          <w:rFonts w:ascii="Times New Roman" w:hAnsi="Times New Roman" w:cs="Times New Roman"/>
          <w:sz w:val="28"/>
          <w:szCs w:val="28"/>
        </w:rPr>
        <w:t xml:space="preserve">. Основанием для исключения СО НКО из списка получателей субсидии, утвержденного распоряжением администрации, является </w:t>
      </w:r>
      <w:proofErr w:type="spellStart"/>
      <w:r w:rsidRPr="000673BA">
        <w:rPr>
          <w:rFonts w:ascii="Times New Roman" w:hAnsi="Times New Roman" w:cs="Times New Roman"/>
          <w:sz w:val="28"/>
          <w:szCs w:val="28"/>
        </w:rPr>
        <w:t>неподписание</w:t>
      </w:r>
      <w:proofErr w:type="spellEnd"/>
      <w:r w:rsidRPr="000673BA">
        <w:rPr>
          <w:rFonts w:ascii="Times New Roman" w:hAnsi="Times New Roman" w:cs="Times New Roman"/>
          <w:sz w:val="28"/>
          <w:szCs w:val="28"/>
        </w:rPr>
        <w:t xml:space="preserve"> СО НКО соглашения в сроки, установленные в пункте 3</w:t>
      </w:r>
      <w:r w:rsidR="00811315" w:rsidRPr="000673BA">
        <w:rPr>
          <w:rFonts w:ascii="Times New Roman" w:hAnsi="Times New Roman" w:cs="Times New Roman"/>
          <w:sz w:val="28"/>
          <w:szCs w:val="28"/>
        </w:rPr>
        <w:t>5</w:t>
      </w:r>
      <w:r w:rsidRPr="000673BA">
        <w:rPr>
          <w:rFonts w:ascii="Times New Roman" w:hAnsi="Times New Roman" w:cs="Times New Roman"/>
          <w:sz w:val="28"/>
          <w:szCs w:val="28"/>
        </w:rPr>
        <w:t xml:space="preserve"> Положения.</w:t>
      </w:r>
    </w:p>
    <w:p w:rsidR="00D32471" w:rsidRPr="000673BA" w:rsidRDefault="00D32471" w:rsidP="00E54DFE">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3</w:t>
      </w:r>
      <w:r w:rsidR="006C06BF" w:rsidRPr="000673BA">
        <w:rPr>
          <w:rFonts w:ascii="Times New Roman" w:hAnsi="Times New Roman" w:cs="Times New Roman"/>
          <w:sz w:val="28"/>
          <w:szCs w:val="28"/>
        </w:rPr>
        <w:t>7</w:t>
      </w:r>
      <w:r w:rsidRPr="000673BA">
        <w:rPr>
          <w:rFonts w:ascii="Times New Roman" w:hAnsi="Times New Roman" w:cs="Times New Roman"/>
          <w:sz w:val="28"/>
          <w:szCs w:val="28"/>
        </w:rPr>
        <w:t>. Объем субсидии, предоставляемой победителю конкурса, устанавливается в следующих размерах (но не больше, чем в смете):</w:t>
      </w:r>
    </w:p>
    <w:p w:rsidR="00D32471" w:rsidRPr="000673BA" w:rsidRDefault="00D32471" w:rsidP="00F06613">
      <w:pPr>
        <w:autoSpaceDE w:val="0"/>
        <w:autoSpaceDN w:val="0"/>
        <w:adjustRightInd w:val="0"/>
        <w:spacing w:before="280" w:after="0" w:line="240" w:lineRule="auto"/>
        <w:jc w:val="center"/>
        <w:rPr>
          <w:rFonts w:ascii="Times New Roman" w:hAnsi="Times New Roman" w:cs="Times New Roman"/>
          <w:sz w:val="28"/>
          <w:szCs w:val="28"/>
        </w:rPr>
      </w:pPr>
      <w:r w:rsidRPr="000673BA">
        <w:rPr>
          <w:rFonts w:ascii="Times New Roman" w:hAnsi="Times New Roman" w:cs="Times New Roman"/>
          <w:sz w:val="28"/>
          <w:szCs w:val="28"/>
        </w:rPr>
        <w:t xml:space="preserve">1 место </w:t>
      </w:r>
      <w:r w:rsidR="00F06613" w:rsidRPr="000673BA">
        <w:rPr>
          <w:rFonts w:ascii="Times New Roman" w:hAnsi="Times New Roman" w:cs="Times New Roman"/>
          <w:sz w:val="28"/>
          <w:szCs w:val="28"/>
        </w:rPr>
        <w:t>–</w:t>
      </w:r>
      <w:r w:rsidRPr="000673BA">
        <w:rPr>
          <w:rFonts w:ascii="Times New Roman" w:hAnsi="Times New Roman" w:cs="Times New Roman"/>
          <w:sz w:val="28"/>
          <w:szCs w:val="28"/>
        </w:rPr>
        <w:t xml:space="preserve"> 140,0 тыс. рублей;</w:t>
      </w:r>
    </w:p>
    <w:p w:rsidR="00D32471" w:rsidRPr="000673BA" w:rsidRDefault="00D32471" w:rsidP="00F06613">
      <w:pPr>
        <w:autoSpaceDE w:val="0"/>
        <w:autoSpaceDN w:val="0"/>
        <w:adjustRightInd w:val="0"/>
        <w:spacing w:before="280" w:after="0" w:line="240" w:lineRule="auto"/>
        <w:jc w:val="center"/>
        <w:rPr>
          <w:rFonts w:ascii="Times New Roman" w:hAnsi="Times New Roman" w:cs="Times New Roman"/>
          <w:sz w:val="28"/>
          <w:szCs w:val="28"/>
        </w:rPr>
      </w:pPr>
      <w:r w:rsidRPr="000673BA">
        <w:rPr>
          <w:rFonts w:ascii="Times New Roman" w:hAnsi="Times New Roman" w:cs="Times New Roman"/>
          <w:sz w:val="28"/>
          <w:szCs w:val="28"/>
        </w:rPr>
        <w:t xml:space="preserve">2 место </w:t>
      </w:r>
      <w:r w:rsidR="00F06613" w:rsidRPr="000673BA">
        <w:rPr>
          <w:rFonts w:ascii="Times New Roman" w:hAnsi="Times New Roman" w:cs="Times New Roman"/>
          <w:sz w:val="28"/>
          <w:szCs w:val="28"/>
        </w:rPr>
        <w:t>–</w:t>
      </w:r>
      <w:r w:rsidRPr="000673BA">
        <w:rPr>
          <w:rFonts w:ascii="Times New Roman" w:hAnsi="Times New Roman" w:cs="Times New Roman"/>
          <w:sz w:val="28"/>
          <w:szCs w:val="28"/>
        </w:rPr>
        <w:t xml:space="preserve"> 130,0 тыс. рублей;</w:t>
      </w:r>
    </w:p>
    <w:p w:rsidR="00D32471" w:rsidRPr="000673BA" w:rsidRDefault="00D32471" w:rsidP="00F06613">
      <w:pPr>
        <w:autoSpaceDE w:val="0"/>
        <w:autoSpaceDN w:val="0"/>
        <w:adjustRightInd w:val="0"/>
        <w:spacing w:before="280" w:after="0" w:line="240" w:lineRule="auto"/>
        <w:jc w:val="center"/>
        <w:rPr>
          <w:rFonts w:ascii="Times New Roman" w:hAnsi="Times New Roman" w:cs="Times New Roman"/>
          <w:sz w:val="28"/>
          <w:szCs w:val="28"/>
        </w:rPr>
      </w:pPr>
      <w:r w:rsidRPr="000673BA">
        <w:rPr>
          <w:rFonts w:ascii="Times New Roman" w:hAnsi="Times New Roman" w:cs="Times New Roman"/>
          <w:sz w:val="28"/>
          <w:szCs w:val="28"/>
        </w:rPr>
        <w:t xml:space="preserve">3 место </w:t>
      </w:r>
      <w:r w:rsidR="00F06613" w:rsidRPr="000673BA">
        <w:rPr>
          <w:rFonts w:ascii="Times New Roman" w:hAnsi="Times New Roman" w:cs="Times New Roman"/>
          <w:sz w:val="28"/>
          <w:szCs w:val="28"/>
        </w:rPr>
        <w:t>–</w:t>
      </w:r>
      <w:r w:rsidRPr="000673BA">
        <w:rPr>
          <w:rFonts w:ascii="Times New Roman" w:hAnsi="Times New Roman" w:cs="Times New Roman"/>
          <w:sz w:val="28"/>
          <w:szCs w:val="28"/>
        </w:rPr>
        <w:t xml:space="preserve"> 120,0 тыс. рублей;</w:t>
      </w:r>
    </w:p>
    <w:p w:rsidR="00D32471" w:rsidRPr="000673BA" w:rsidRDefault="00D32471" w:rsidP="00F06613">
      <w:pPr>
        <w:autoSpaceDE w:val="0"/>
        <w:autoSpaceDN w:val="0"/>
        <w:adjustRightInd w:val="0"/>
        <w:spacing w:before="280" w:after="0" w:line="240" w:lineRule="auto"/>
        <w:jc w:val="center"/>
        <w:rPr>
          <w:rFonts w:ascii="Times New Roman" w:hAnsi="Times New Roman" w:cs="Times New Roman"/>
          <w:sz w:val="28"/>
          <w:szCs w:val="28"/>
        </w:rPr>
      </w:pPr>
      <w:r w:rsidRPr="000673BA">
        <w:rPr>
          <w:rFonts w:ascii="Times New Roman" w:hAnsi="Times New Roman" w:cs="Times New Roman"/>
          <w:sz w:val="28"/>
          <w:szCs w:val="28"/>
        </w:rPr>
        <w:t xml:space="preserve">4 место </w:t>
      </w:r>
      <w:r w:rsidR="00F06613" w:rsidRPr="000673BA">
        <w:rPr>
          <w:rFonts w:ascii="Times New Roman" w:hAnsi="Times New Roman" w:cs="Times New Roman"/>
          <w:sz w:val="28"/>
          <w:szCs w:val="28"/>
        </w:rPr>
        <w:t>–</w:t>
      </w:r>
      <w:r w:rsidRPr="000673BA">
        <w:rPr>
          <w:rFonts w:ascii="Times New Roman" w:hAnsi="Times New Roman" w:cs="Times New Roman"/>
          <w:sz w:val="28"/>
          <w:szCs w:val="28"/>
        </w:rPr>
        <w:t xml:space="preserve"> 110,0 тыс. рублей;</w:t>
      </w:r>
    </w:p>
    <w:p w:rsidR="00D32471" w:rsidRPr="000673BA" w:rsidRDefault="00D32471" w:rsidP="00F06613">
      <w:pPr>
        <w:autoSpaceDE w:val="0"/>
        <w:autoSpaceDN w:val="0"/>
        <w:adjustRightInd w:val="0"/>
        <w:spacing w:before="280" w:after="0" w:line="240" w:lineRule="auto"/>
        <w:jc w:val="center"/>
        <w:rPr>
          <w:rFonts w:ascii="Times New Roman" w:hAnsi="Times New Roman" w:cs="Times New Roman"/>
          <w:sz w:val="28"/>
          <w:szCs w:val="28"/>
        </w:rPr>
      </w:pPr>
      <w:r w:rsidRPr="000673BA">
        <w:rPr>
          <w:rFonts w:ascii="Times New Roman" w:hAnsi="Times New Roman" w:cs="Times New Roman"/>
          <w:sz w:val="28"/>
          <w:szCs w:val="28"/>
        </w:rPr>
        <w:t xml:space="preserve">5 место </w:t>
      </w:r>
      <w:r w:rsidR="00F06613" w:rsidRPr="000673BA">
        <w:rPr>
          <w:rFonts w:ascii="Times New Roman" w:hAnsi="Times New Roman" w:cs="Times New Roman"/>
          <w:sz w:val="28"/>
          <w:szCs w:val="28"/>
        </w:rPr>
        <w:t>–</w:t>
      </w:r>
      <w:r w:rsidRPr="000673BA">
        <w:rPr>
          <w:rFonts w:ascii="Times New Roman" w:hAnsi="Times New Roman" w:cs="Times New Roman"/>
          <w:sz w:val="28"/>
          <w:szCs w:val="28"/>
        </w:rPr>
        <w:t xml:space="preserve"> 90,0 тыс. рублей;</w:t>
      </w:r>
    </w:p>
    <w:p w:rsidR="00D32471" w:rsidRPr="000673BA" w:rsidRDefault="00D32471" w:rsidP="00F06613">
      <w:pPr>
        <w:autoSpaceDE w:val="0"/>
        <w:autoSpaceDN w:val="0"/>
        <w:adjustRightInd w:val="0"/>
        <w:spacing w:before="280" w:after="0" w:line="240" w:lineRule="auto"/>
        <w:jc w:val="center"/>
        <w:rPr>
          <w:rFonts w:ascii="Times New Roman" w:hAnsi="Times New Roman" w:cs="Times New Roman"/>
          <w:sz w:val="28"/>
          <w:szCs w:val="28"/>
        </w:rPr>
      </w:pPr>
      <w:r w:rsidRPr="000673BA">
        <w:rPr>
          <w:rFonts w:ascii="Times New Roman" w:hAnsi="Times New Roman" w:cs="Times New Roman"/>
          <w:sz w:val="28"/>
          <w:szCs w:val="28"/>
        </w:rPr>
        <w:t xml:space="preserve">6 место </w:t>
      </w:r>
      <w:r w:rsidR="00F06613" w:rsidRPr="000673BA">
        <w:rPr>
          <w:rFonts w:ascii="Times New Roman" w:hAnsi="Times New Roman" w:cs="Times New Roman"/>
          <w:sz w:val="28"/>
          <w:szCs w:val="28"/>
        </w:rPr>
        <w:t>–</w:t>
      </w:r>
      <w:r w:rsidRPr="000673BA">
        <w:rPr>
          <w:rFonts w:ascii="Times New Roman" w:hAnsi="Times New Roman" w:cs="Times New Roman"/>
          <w:sz w:val="28"/>
          <w:szCs w:val="28"/>
        </w:rPr>
        <w:t xml:space="preserve"> 80,0 тыс. рублей;</w:t>
      </w:r>
    </w:p>
    <w:p w:rsidR="00D32471" w:rsidRPr="000673BA" w:rsidRDefault="00D32471" w:rsidP="00F06613">
      <w:pPr>
        <w:autoSpaceDE w:val="0"/>
        <w:autoSpaceDN w:val="0"/>
        <w:adjustRightInd w:val="0"/>
        <w:spacing w:before="280" w:after="0" w:line="240" w:lineRule="auto"/>
        <w:jc w:val="center"/>
        <w:rPr>
          <w:rFonts w:ascii="Times New Roman" w:hAnsi="Times New Roman" w:cs="Times New Roman"/>
          <w:sz w:val="28"/>
          <w:szCs w:val="28"/>
        </w:rPr>
      </w:pPr>
      <w:r w:rsidRPr="000673BA">
        <w:rPr>
          <w:rFonts w:ascii="Times New Roman" w:hAnsi="Times New Roman" w:cs="Times New Roman"/>
          <w:sz w:val="28"/>
          <w:szCs w:val="28"/>
        </w:rPr>
        <w:t xml:space="preserve">7 место </w:t>
      </w:r>
      <w:r w:rsidR="00F06613" w:rsidRPr="000673BA">
        <w:rPr>
          <w:rFonts w:ascii="Times New Roman" w:hAnsi="Times New Roman" w:cs="Times New Roman"/>
          <w:sz w:val="28"/>
          <w:szCs w:val="28"/>
        </w:rPr>
        <w:t>–</w:t>
      </w:r>
      <w:r w:rsidRPr="000673BA">
        <w:rPr>
          <w:rFonts w:ascii="Times New Roman" w:hAnsi="Times New Roman" w:cs="Times New Roman"/>
          <w:sz w:val="28"/>
          <w:szCs w:val="28"/>
        </w:rPr>
        <w:t xml:space="preserve"> 70,0 тыс. рублей.</w:t>
      </w:r>
    </w:p>
    <w:p w:rsidR="00D32471" w:rsidRPr="000673BA" w:rsidRDefault="00D32471" w:rsidP="00F06613">
      <w:pPr>
        <w:autoSpaceDE w:val="0"/>
        <w:autoSpaceDN w:val="0"/>
        <w:adjustRightInd w:val="0"/>
        <w:spacing w:before="280" w:after="0" w:line="360" w:lineRule="auto"/>
        <w:ind w:firstLine="709"/>
        <w:jc w:val="both"/>
        <w:rPr>
          <w:rFonts w:ascii="Times New Roman" w:hAnsi="Times New Roman" w:cs="Times New Roman"/>
          <w:sz w:val="28"/>
          <w:szCs w:val="28"/>
        </w:rPr>
      </w:pPr>
      <w:bookmarkStart w:id="7" w:name="Par193"/>
      <w:bookmarkEnd w:id="7"/>
      <w:r w:rsidRPr="000673BA">
        <w:rPr>
          <w:rFonts w:ascii="Times New Roman" w:hAnsi="Times New Roman" w:cs="Times New Roman"/>
          <w:sz w:val="28"/>
          <w:szCs w:val="28"/>
        </w:rPr>
        <w:t>3</w:t>
      </w:r>
      <w:r w:rsidR="006C06BF" w:rsidRPr="000673BA">
        <w:rPr>
          <w:rFonts w:ascii="Times New Roman" w:hAnsi="Times New Roman" w:cs="Times New Roman"/>
          <w:sz w:val="28"/>
          <w:szCs w:val="28"/>
        </w:rPr>
        <w:t>8</w:t>
      </w:r>
      <w:r w:rsidRPr="000673BA">
        <w:rPr>
          <w:rFonts w:ascii="Times New Roman" w:hAnsi="Times New Roman" w:cs="Times New Roman"/>
          <w:sz w:val="28"/>
          <w:szCs w:val="28"/>
        </w:rPr>
        <w:t xml:space="preserve">. </w:t>
      </w:r>
      <w:proofErr w:type="gramStart"/>
      <w:r w:rsidRPr="000673BA">
        <w:rPr>
          <w:rFonts w:ascii="Times New Roman" w:hAnsi="Times New Roman" w:cs="Times New Roman"/>
          <w:sz w:val="28"/>
          <w:szCs w:val="28"/>
        </w:rPr>
        <w:t xml:space="preserve">Уполномоченный орган передает заявку на перечисление субсидий с приложением списка получателей субсидии, утвержденного распоряжением администрации, вместе с предоставленными получателями субсидии документами, указанными в </w:t>
      </w:r>
      <w:hyperlink w:anchor="Par33" w:history="1">
        <w:r w:rsidRPr="000673BA">
          <w:rPr>
            <w:rFonts w:ascii="Times New Roman" w:hAnsi="Times New Roman" w:cs="Times New Roman"/>
            <w:sz w:val="28"/>
            <w:szCs w:val="28"/>
          </w:rPr>
          <w:t>пункте 1</w:t>
        </w:r>
        <w:r w:rsidR="00811315" w:rsidRPr="000673BA">
          <w:rPr>
            <w:rFonts w:ascii="Times New Roman" w:hAnsi="Times New Roman" w:cs="Times New Roman"/>
            <w:sz w:val="28"/>
            <w:szCs w:val="28"/>
          </w:rPr>
          <w:t>6</w:t>
        </w:r>
      </w:hyperlink>
      <w:r w:rsidRPr="000673BA">
        <w:rPr>
          <w:rFonts w:ascii="Times New Roman" w:hAnsi="Times New Roman" w:cs="Times New Roman"/>
          <w:sz w:val="28"/>
          <w:szCs w:val="28"/>
        </w:rPr>
        <w:t xml:space="preserve"> Положения, и соглашениями в течение 5 рабочих дней с момента подписания соглашения главой Уссурийского городского округа или уполномоченным им лицом в управление бухгалтерского учета и отчетности администрации Уссурийского городского округа для перечисления денежных средств получателям</w:t>
      </w:r>
      <w:proofErr w:type="gramEnd"/>
      <w:r w:rsidRPr="000673BA">
        <w:rPr>
          <w:rFonts w:ascii="Times New Roman" w:hAnsi="Times New Roman" w:cs="Times New Roman"/>
          <w:sz w:val="28"/>
          <w:szCs w:val="28"/>
        </w:rPr>
        <w:t>.</w:t>
      </w:r>
    </w:p>
    <w:p w:rsidR="00D32471" w:rsidRPr="000673BA" w:rsidRDefault="00D32471" w:rsidP="00F06613">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3</w:t>
      </w:r>
      <w:r w:rsidR="006C06BF" w:rsidRPr="000673BA">
        <w:rPr>
          <w:rFonts w:ascii="Times New Roman" w:hAnsi="Times New Roman" w:cs="Times New Roman"/>
          <w:sz w:val="28"/>
          <w:szCs w:val="28"/>
        </w:rPr>
        <w:t>9</w:t>
      </w:r>
      <w:r w:rsidRPr="000673BA">
        <w:rPr>
          <w:rFonts w:ascii="Times New Roman" w:hAnsi="Times New Roman" w:cs="Times New Roman"/>
          <w:sz w:val="28"/>
          <w:szCs w:val="28"/>
        </w:rPr>
        <w:t>. Управлени</w:t>
      </w:r>
      <w:r w:rsidR="00F06613" w:rsidRPr="000673BA">
        <w:rPr>
          <w:rFonts w:ascii="Times New Roman" w:hAnsi="Times New Roman" w:cs="Times New Roman"/>
          <w:sz w:val="28"/>
          <w:szCs w:val="28"/>
        </w:rPr>
        <w:t>е</w:t>
      </w:r>
      <w:r w:rsidRPr="000673BA">
        <w:rPr>
          <w:rFonts w:ascii="Times New Roman" w:hAnsi="Times New Roman" w:cs="Times New Roman"/>
          <w:sz w:val="28"/>
          <w:szCs w:val="28"/>
        </w:rPr>
        <w:t xml:space="preserve"> бухгалтерского учета и отчетности администрации Уссурийского городского округа перечисляет субсидию СО НКО согласно соглашению на счет получателя субсидии, указанный в соглашении.</w:t>
      </w:r>
    </w:p>
    <w:p w:rsidR="00ED5FCC" w:rsidRDefault="006C06BF" w:rsidP="00ED5FCC">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40</w:t>
      </w:r>
      <w:r w:rsidR="00D32471" w:rsidRPr="000673BA">
        <w:rPr>
          <w:rFonts w:ascii="Times New Roman" w:hAnsi="Times New Roman" w:cs="Times New Roman"/>
          <w:sz w:val="28"/>
          <w:szCs w:val="28"/>
        </w:rPr>
        <w:t xml:space="preserve">. Перечисление субсидии производится в течение 15 рабочих дней после предоставления Уполномоченным органом документов, указанных в пункте </w:t>
      </w:r>
      <w:r w:rsidR="00ED5FCC">
        <w:rPr>
          <w:rFonts w:ascii="Times New Roman" w:hAnsi="Times New Roman" w:cs="Times New Roman"/>
          <w:sz w:val="28"/>
          <w:szCs w:val="28"/>
        </w:rPr>
        <w:t xml:space="preserve"> </w:t>
      </w:r>
      <w:r w:rsidR="00D32471" w:rsidRPr="000673BA">
        <w:rPr>
          <w:rFonts w:ascii="Times New Roman" w:hAnsi="Times New Roman" w:cs="Times New Roman"/>
          <w:sz w:val="28"/>
          <w:szCs w:val="28"/>
        </w:rPr>
        <w:t>3</w:t>
      </w:r>
      <w:r w:rsidR="00F06613" w:rsidRPr="000673BA">
        <w:rPr>
          <w:rFonts w:ascii="Times New Roman" w:hAnsi="Times New Roman" w:cs="Times New Roman"/>
          <w:sz w:val="28"/>
          <w:szCs w:val="28"/>
        </w:rPr>
        <w:t>4</w:t>
      </w:r>
      <w:r w:rsidR="00D32471" w:rsidRPr="000673BA">
        <w:rPr>
          <w:rFonts w:ascii="Times New Roman" w:hAnsi="Times New Roman" w:cs="Times New Roman"/>
          <w:sz w:val="28"/>
          <w:szCs w:val="28"/>
        </w:rPr>
        <w:t xml:space="preserve"> </w:t>
      </w:r>
      <w:r w:rsidR="00ED5FCC">
        <w:rPr>
          <w:rFonts w:ascii="Times New Roman" w:hAnsi="Times New Roman" w:cs="Times New Roman"/>
          <w:sz w:val="28"/>
          <w:szCs w:val="28"/>
        </w:rPr>
        <w:t xml:space="preserve"> </w:t>
      </w:r>
      <w:r w:rsidR="00D32471" w:rsidRPr="000673BA">
        <w:rPr>
          <w:rFonts w:ascii="Times New Roman" w:hAnsi="Times New Roman" w:cs="Times New Roman"/>
          <w:sz w:val="28"/>
          <w:szCs w:val="28"/>
        </w:rPr>
        <w:t xml:space="preserve">Положения, </w:t>
      </w:r>
      <w:r w:rsidR="00ED5FCC">
        <w:rPr>
          <w:rFonts w:ascii="Times New Roman" w:hAnsi="Times New Roman" w:cs="Times New Roman"/>
          <w:sz w:val="28"/>
          <w:szCs w:val="28"/>
        </w:rPr>
        <w:t xml:space="preserve"> </w:t>
      </w:r>
      <w:r w:rsidR="00D32471" w:rsidRPr="000673BA">
        <w:rPr>
          <w:rFonts w:ascii="Times New Roman" w:hAnsi="Times New Roman" w:cs="Times New Roman"/>
          <w:sz w:val="28"/>
          <w:szCs w:val="28"/>
        </w:rPr>
        <w:t xml:space="preserve">в </w:t>
      </w:r>
      <w:r w:rsidR="00ED5FCC">
        <w:rPr>
          <w:rFonts w:ascii="Times New Roman" w:hAnsi="Times New Roman" w:cs="Times New Roman"/>
          <w:sz w:val="28"/>
          <w:szCs w:val="28"/>
        </w:rPr>
        <w:t xml:space="preserve"> </w:t>
      </w:r>
      <w:r w:rsidR="00D32471" w:rsidRPr="000673BA">
        <w:rPr>
          <w:rFonts w:ascii="Times New Roman" w:hAnsi="Times New Roman" w:cs="Times New Roman"/>
          <w:sz w:val="28"/>
          <w:szCs w:val="28"/>
        </w:rPr>
        <w:t xml:space="preserve">управление </w:t>
      </w:r>
      <w:r w:rsidR="00ED5FCC">
        <w:rPr>
          <w:rFonts w:ascii="Times New Roman" w:hAnsi="Times New Roman" w:cs="Times New Roman"/>
          <w:sz w:val="28"/>
          <w:szCs w:val="28"/>
        </w:rPr>
        <w:t>б</w:t>
      </w:r>
      <w:r w:rsidR="00D32471" w:rsidRPr="000673BA">
        <w:rPr>
          <w:rFonts w:ascii="Times New Roman" w:hAnsi="Times New Roman" w:cs="Times New Roman"/>
          <w:sz w:val="28"/>
          <w:szCs w:val="28"/>
        </w:rPr>
        <w:t>ухгалтерского</w:t>
      </w:r>
      <w:r w:rsidR="00ED5FCC">
        <w:rPr>
          <w:rFonts w:ascii="Times New Roman" w:hAnsi="Times New Roman" w:cs="Times New Roman"/>
          <w:sz w:val="28"/>
          <w:szCs w:val="28"/>
        </w:rPr>
        <w:t xml:space="preserve"> </w:t>
      </w:r>
      <w:r w:rsidR="00D32471" w:rsidRPr="000673BA">
        <w:rPr>
          <w:rFonts w:ascii="Times New Roman" w:hAnsi="Times New Roman" w:cs="Times New Roman"/>
          <w:sz w:val="28"/>
          <w:szCs w:val="28"/>
        </w:rPr>
        <w:t xml:space="preserve"> </w:t>
      </w:r>
      <w:r w:rsidR="00ED5FCC">
        <w:rPr>
          <w:rFonts w:ascii="Times New Roman" w:hAnsi="Times New Roman" w:cs="Times New Roman"/>
          <w:sz w:val="28"/>
          <w:szCs w:val="28"/>
        </w:rPr>
        <w:t xml:space="preserve"> </w:t>
      </w:r>
      <w:r w:rsidR="00D32471" w:rsidRPr="000673BA">
        <w:rPr>
          <w:rFonts w:ascii="Times New Roman" w:hAnsi="Times New Roman" w:cs="Times New Roman"/>
          <w:sz w:val="28"/>
          <w:szCs w:val="28"/>
        </w:rPr>
        <w:t xml:space="preserve">учета </w:t>
      </w:r>
      <w:r w:rsidR="00ED5FCC">
        <w:rPr>
          <w:rFonts w:ascii="Times New Roman" w:hAnsi="Times New Roman" w:cs="Times New Roman"/>
          <w:sz w:val="28"/>
          <w:szCs w:val="28"/>
        </w:rPr>
        <w:t xml:space="preserve">  </w:t>
      </w:r>
      <w:r w:rsidR="00D32471" w:rsidRPr="000673BA">
        <w:rPr>
          <w:rFonts w:ascii="Times New Roman" w:hAnsi="Times New Roman" w:cs="Times New Roman"/>
          <w:sz w:val="28"/>
          <w:szCs w:val="28"/>
        </w:rPr>
        <w:t xml:space="preserve">и </w:t>
      </w:r>
      <w:r w:rsidR="00ED5FCC">
        <w:rPr>
          <w:rFonts w:ascii="Times New Roman" w:hAnsi="Times New Roman" w:cs="Times New Roman"/>
          <w:sz w:val="28"/>
          <w:szCs w:val="28"/>
        </w:rPr>
        <w:t xml:space="preserve">  </w:t>
      </w:r>
      <w:r w:rsidR="00D32471" w:rsidRPr="000673BA">
        <w:rPr>
          <w:rFonts w:ascii="Times New Roman" w:hAnsi="Times New Roman" w:cs="Times New Roman"/>
          <w:sz w:val="28"/>
          <w:szCs w:val="28"/>
        </w:rPr>
        <w:t>отчетности</w:t>
      </w:r>
    </w:p>
    <w:p w:rsidR="00D32471" w:rsidRPr="000673BA" w:rsidRDefault="00D32471" w:rsidP="00ED5FCC">
      <w:pPr>
        <w:autoSpaceDE w:val="0"/>
        <w:autoSpaceDN w:val="0"/>
        <w:adjustRightInd w:val="0"/>
        <w:spacing w:after="0" w:line="360" w:lineRule="auto"/>
        <w:jc w:val="both"/>
        <w:rPr>
          <w:rFonts w:ascii="Times New Roman" w:hAnsi="Times New Roman" w:cs="Times New Roman"/>
          <w:sz w:val="28"/>
          <w:szCs w:val="28"/>
        </w:rPr>
      </w:pPr>
      <w:r w:rsidRPr="000673BA">
        <w:rPr>
          <w:rFonts w:ascii="Times New Roman" w:hAnsi="Times New Roman" w:cs="Times New Roman"/>
          <w:sz w:val="28"/>
          <w:szCs w:val="28"/>
        </w:rPr>
        <w:lastRenderedPageBreak/>
        <w:t>администрации Уссурийского городского округа.</w:t>
      </w:r>
    </w:p>
    <w:p w:rsidR="00D32471" w:rsidRPr="000673BA" w:rsidRDefault="00023B5D" w:rsidP="00F06613">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4</w:t>
      </w:r>
      <w:r w:rsidR="006C06BF" w:rsidRPr="000673BA">
        <w:rPr>
          <w:rFonts w:ascii="Times New Roman" w:hAnsi="Times New Roman" w:cs="Times New Roman"/>
          <w:sz w:val="28"/>
          <w:szCs w:val="28"/>
        </w:rPr>
        <w:t>1</w:t>
      </w:r>
      <w:r w:rsidR="00D32471" w:rsidRPr="000673BA">
        <w:rPr>
          <w:rFonts w:ascii="Times New Roman" w:hAnsi="Times New Roman" w:cs="Times New Roman"/>
          <w:sz w:val="28"/>
          <w:szCs w:val="28"/>
        </w:rPr>
        <w:t>. В случае обнаружения управлением бухгалтерского учета и отчетности администрации Уссурийского городского округа при проверке документов ошибок, несоответствия документов требованиям, установленным пунктом 1</w:t>
      </w:r>
      <w:r w:rsidR="00811315" w:rsidRPr="000673BA">
        <w:rPr>
          <w:rFonts w:ascii="Times New Roman" w:hAnsi="Times New Roman" w:cs="Times New Roman"/>
          <w:sz w:val="28"/>
          <w:szCs w:val="28"/>
        </w:rPr>
        <w:t xml:space="preserve">6 </w:t>
      </w:r>
      <w:r w:rsidR="00D32471" w:rsidRPr="000673BA">
        <w:rPr>
          <w:rFonts w:ascii="Times New Roman" w:hAnsi="Times New Roman" w:cs="Times New Roman"/>
          <w:sz w:val="28"/>
          <w:szCs w:val="28"/>
        </w:rPr>
        <w:t xml:space="preserve">Положения, управление бухгалтерского учета и отчетности администрации Уссурийского городского округа в течение </w:t>
      </w:r>
      <w:r w:rsidR="00F06613" w:rsidRPr="000673BA">
        <w:rPr>
          <w:rFonts w:ascii="Times New Roman" w:hAnsi="Times New Roman" w:cs="Times New Roman"/>
          <w:sz w:val="28"/>
          <w:szCs w:val="28"/>
        </w:rPr>
        <w:t xml:space="preserve">                  </w:t>
      </w:r>
      <w:r w:rsidR="00D32471" w:rsidRPr="000673BA">
        <w:rPr>
          <w:rFonts w:ascii="Times New Roman" w:hAnsi="Times New Roman" w:cs="Times New Roman"/>
          <w:sz w:val="28"/>
          <w:szCs w:val="28"/>
        </w:rPr>
        <w:t xml:space="preserve">3-х рабочих дней возвращает </w:t>
      </w:r>
      <w:proofErr w:type="gramStart"/>
      <w:r w:rsidR="00D32471" w:rsidRPr="000673BA">
        <w:rPr>
          <w:rFonts w:ascii="Times New Roman" w:hAnsi="Times New Roman" w:cs="Times New Roman"/>
          <w:sz w:val="28"/>
          <w:szCs w:val="28"/>
        </w:rPr>
        <w:t>в</w:t>
      </w:r>
      <w:proofErr w:type="gramEnd"/>
      <w:r w:rsidR="00D32471" w:rsidRPr="000673BA">
        <w:rPr>
          <w:rFonts w:ascii="Times New Roman" w:hAnsi="Times New Roman" w:cs="Times New Roman"/>
          <w:sz w:val="28"/>
          <w:szCs w:val="28"/>
        </w:rPr>
        <w:t xml:space="preserve"> </w:t>
      </w:r>
      <w:proofErr w:type="gramStart"/>
      <w:r w:rsidR="00D32471" w:rsidRPr="000673BA">
        <w:rPr>
          <w:rFonts w:ascii="Times New Roman" w:hAnsi="Times New Roman" w:cs="Times New Roman"/>
          <w:sz w:val="28"/>
          <w:szCs w:val="28"/>
        </w:rPr>
        <w:t>Уполномоченный</w:t>
      </w:r>
      <w:proofErr w:type="gramEnd"/>
      <w:r w:rsidR="00D32471" w:rsidRPr="000673BA">
        <w:rPr>
          <w:rFonts w:ascii="Times New Roman" w:hAnsi="Times New Roman" w:cs="Times New Roman"/>
          <w:sz w:val="28"/>
          <w:szCs w:val="28"/>
        </w:rPr>
        <w:t xml:space="preserve"> орган документы с письменными замечаниями.</w:t>
      </w:r>
    </w:p>
    <w:p w:rsidR="00D32471" w:rsidRPr="000673BA" w:rsidRDefault="00D32471" w:rsidP="00F06613">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Перечисление субсидии на расчетные счета получателей субсидий приостанавливается до устранения получателем субсидии замечаний.</w:t>
      </w:r>
    </w:p>
    <w:p w:rsidR="00D32471" w:rsidRPr="000673BA" w:rsidRDefault="00023B5D" w:rsidP="00F06613">
      <w:pPr>
        <w:autoSpaceDE w:val="0"/>
        <w:autoSpaceDN w:val="0"/>
        <w:adjustRightInd w:val="0"/>
        <w:spacing w:after="0" w:line="360" w:lineRule="auto"/>
        <w:ind w:firstLine="709"/>
        <w:jc w:val="both"/>
        <w:rPr>
          <w:rFonts w:ascii="Times New Roman" w:hAnsi="Times New Roman" w:cs="Times New Roman"/>
          <w:sz w:val="28"/>
          <w:szCs w:val="28"/>
        </w:rPr>
      </w:pPr>
      <w:bookmarkStart w:id="8" w:name="Par199"/>
      <w:bookmarkEnd w:id="8"/>
      <w:r w:rsidRPr="000673BA">
        <w:rPr>
          <w:rFonts w:ascii="Times New Roman" w:hAnsi="Times New Roman" w:cs="Times New Roman"/>
          <w:sz w:val="28"/>
          <w:szCs w:val="28"/>
        </w:rPr>
        <w:t>4</w:t>
      </w:r>
      <w:r w:rsidR="006C06BF" w:rsidRPr="000673BA">
        <w:rPr>
          <w:rFonts w:ascii="Times New Roman" w:hAnsi="Times New Roman" w:cs="Times New Roman"/>
          <w:sz w:val="28"/>
          <w:szCs w:val="28"/>
        </w:rPr>
        <w:t>2</w:t>
      </w:r>
      <w:r w:rsidR="00D32471" w:rsidRPr="000673BA">
        <w:rPr>
          <w:rFonts w:ascii="Times New Roman" w:hAnsi="Times New Roman" w:cs="Times New Roman"/>
          <w:sz w:val="28"/>
          <w:szCs w:val="28"/>
        </w:rPr>
        <w:t>. Уполномоченный орган в течение 3-х рабочих дней с момента поступления письменных замечаний и документов из управления бухгалтерского учета и отчетности посредством почтовой связи или нарочным направляет получателю субсидии требование с приложением документов, в которых выявлены ошибки, несоответствия требованиям, установленным пунктом 1</w:t>
      </w:r>
      <w:r w:rsidR="00811315" w:rsidRPr="000673BA">
        <w:rPr>
          <w:rFonts w:ascii="Times New Roman" w:hAnsi="Times New Roman" w:cs="Times New Roman"/>
          <w:sz w:val="28"/>
          <w:szCs w:val="28"/>
        </w:rPr>
        <w:t>6</w:t>
      </w:r>
      <w:r w:rsidR="00D32471" w:rsidRPr="000673BA">
        <w:rPr>
          <w:rFonts w:ascii="Times New Roman" w:hAnsi="Times New Roman" w:cs="Times New Roman"/>
          <w:sz w:val="28"/>
          <w:szCs w:val="28"/>
        </w:rPr>
        <w:t xml:space="preserve"> Положения.</w:t>
      </w:r>
    </w:p>
    <w:p w:rsidR="00D32471" w:rsidRPr="000673BA" w:rsidRDefault="00D32471" w:rsidP="00F06613">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 xml:space="preserve">В течение 10 рабочих дней </w:t>
      </w:r>
      <w:proofErr w:type="gramStart"/>
      <w:r w:rsidRPr="000673BA">
        <w:rPr>
          <w:rFonts w:ascii="Times New Roman" w:hAnsi="Times New Roman" w:cs="Times New Roman"/>
          <w:sz w:val="28"/>
          <w:szCs w:val="28"/>
        </w:rPr>
        <w:t>с даты получения</w:t>
      </w:r>
      <w:proofErr w:type="gramEnd"/>
      <w:r w:rsidRPr="000673BA">
        <w:rPr>
          <w:rFonts w:ascii="Times New Roman" w:hAnsi="Times New Roman" w:cs="Times New Roman"/>
          <w:sz w:val="28"/>
          <w:szCs w:val="28"/>
        </w:rPr>
        <w:t xml:space="preserve"> требования получатель субсидии обязан устранить замечания и вернуть документы в Уполномоченный орган.</w:t>
      </w:r>
    </w:p>
    <w:p w:rsidR="00D32471" w:rsidRPr="000673BA" w:rsidRDefault="00023B5D" w:rsidP="00F06613">
      <w:pPr>
        <w:autoSpaceDE w:val="0"/>
        <w:autoSpaceDN w:val="0"/>
        <w:adjustRightInd w:val="0"/>
        <w:spacing w:after="0" w:line="360" w:lineRule="auto"/>
        <w:ind w:firstLine="709"/>
        <w:jc w:val="both"/>
        <w:rPr>
          <w:rFonts w:ascii="Times New Roman" w:hAnsi="Times New Roman" w:cs="Times New Roman"/>
          <w:sz w:val="28"/>
          <w:szCs w:val="28"/>
        </w:rPr>
      </w:pPr>
      <w:bookmarkStart w:id="9" w:name="Par201"/>
      <w:bookmarkEnd w:id="9"/>
      <w:r w:rsidRPr="000673BA">
        <w:rPr>
          <w:rFonts w:ascii="Times New Roman" w:hAnsi="Times New Roman" w:cs="Times New Roman"/>
          <w:sz w:val="28"/>
          <w:szCs w:val="28"/>
        </w:rPr>
        <w:t>4</w:t>
      </w:r>
      <w:r w:rsidR="006C06BF" w:rsidRPr="000673BA">
        <w:rPr>
          <w:rFonts w:ascii="Times New Roman" w:hAnsi="Times New Roman" w:cs="Times New Roman"/>
          <w:sz w:val="28"/>
          <w:szCs w:val="28"/>
        </w:rPr>
        <w:t>3</w:t>
      </w:r>
      <w:r w:rsidR="00D32471" w:rsidRPr="000673BA">
        <w:rPr>
          <w:rFonts w:ascii="Times New Roman" w:hAnsi="Times New Roman" w:cs="Times New Roman"/>
          <w:sz w:val="28"/>
          <w:szCs w:val="28"/>
        </w:rPr>
        <w:t>. В течение 2-х рабочих дней с момента возвращения документов после устранения СО НКО замечаний Уполномоченный орган направляет документы в управление бухгалтерского учета и отчетности администрации Уссурийского городского округа для перечисления денежных средств получателям.</w:t>
      </w:r>
    </w:p>
    <w:p w:rsidR="00D32471" w:rsidRPr="000673BA" w:rsidRDefault="00F06613" w:rsidP="00F06613">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4</w:t>
      </w:r>
      <w:r w:rsidR="006C06BF" w:rsidRPr="000673BA">
        <w:rPr>
          <w:rFonts w:ascii="Times New Roman" w:hAnsi="Times New Roman" w:cs="Times New Roman"/>
          <w:sz w:val="28"/>
          <w:szCs w:val="28"/>
        </w:rPr>
        <w:t>4</w:t>
      </w:r>
      <w:r w:rsidR="00D32471" w:rsidRPr="000673BA">
        <w:rPr>
          <w:rFonts w:ascii="Times New Roman" w:hAnsi="Times New Roman" w:cs="Times New Roman"/>
          <w:sz w:val="28"/>
          <w:szCs w:val="28"/>
        </w:rPr>
        <w:t xml:space="preserve">. </w:t>
      </w:r>
      <w:proofErr w:type="gramStart"/>
      <w:r w:rsidR="00D32471" w:rsidRPr="000673BA">
        <w:rPr>
          <w:rFonts w:ascii="Times New Roman" w:hAnsi="Times New Roman" w:cs="Times New Roman"/>
          <w:sz w:val="28"/>
          <w:szCs w:val="28"/>
        </w:rPr>
        <w:t xml:space="preserve">В случае </w:t>
      </w:r>
      <w:proofErr w:type="spellStart"/>
      <w:r w:rsidR="00D32471" w:rsidRPr="000673BA">
        <w:rPr>
          <w:rFonts w:ascii="Times New Roman" w:hAnsi="Times New Roman" w:cs="Times New Roman"/>
          <w:sz w:val="28"/>
          <w:szCs w:val="28"/>
        </w:rPr>
        <w:t>неустранения</w:t>
      </w:r>
      <w:proofErr w:type="spellEnd"/>
      <w:r w:rsidR="00D32471" w:rsidRPr="000673BA">
        <w:rPr>
          <w:rFonts w:ascii="Times New Roman" w:hAnsi="Times New Roman" w:cs="Times New Roman"/>
          <w:sz w:val="28"/>
          <w:szCs w:val="28"/>
        </w:rPr>
        <w:t xml:space="preserve"> получателем субсидии замечаний, указанных в требовании, и (или) невозвращения документов в срок, установленный пунктом </w:t>
      </w:r>
      <w:r w:rsidR="006C06BF" w:rsidRPr="000673BA">
        <w:rPr>
          <w:rFonts w:ascii="Times New Roman" w:hAnsi="Times New Roman" w:cs="Times New Roman"/>
          <w:sz w:val="28"/>
          <w:szCs w:val="28"/>
        </w:rPr>
        <w:t>42</w:t>
      </w:r>
      <w:r w:rsidR="00D32471" w:rsidRPr="000673BA">
        <w:rPr>
          <w:rFonts w:ascii="Times New Roman" w:hAnsi="Times New Roman" w:cs="Times New Roman"/>
          <w:sz w:val="28"/>
          <w:szCs w:val="28"/>
        </w:rPr>
        <w:t xml:space="preserve"> Положения, Уполномоченный орган в течение 10 рабочих дней с момента окончания срока, указанного в </w:t>
      </w:r>
      <w:hyperlink w:anchor="Par199" w:history="1">
        <w:r w:rsidR="00D32471" w:rsidRPr="000673BA">
          <w:rPr>
            <w:rFonts w:ascii="Times New Roman" w:hAnsi="Times New Roman" w:cs="Times New Roman"/>
            <w:sz w:val="28"/>
            <w:szCs w:val="28"/>
          </w:rPr>
          <w:t xml:space="preserve">пункте </w:t>
        </w:r>
        <w:r w:rsidR="006C06BF" w:rsidRPr="000673BA">
          <w:rPr>
            <w:rFonts w:ascii="Times New Roman" w:hAnsi="Times New Roman" w:cs="Times New Roman"/>
            <w:sz w:val="28"/>
            <w:szCs w:val="28"/>
          </w:rPr>
          <w:t>42</w:t>
        </w:r>
      </w:hyperlink>
      <w:r w:rsidR="00D32471" w:rsidRPr="000673BA">
        <w:rPr>
          <w:rFonts w:ascii="Times New Roman" w:hAnsi="Times New Roman" w:cs="Times New Roman"/>
          <w:sz w:val="28"/>
          <w:szCs w:val="28"/>
        </w:rPr>
        <w:t xml:space="preserve"> Положения, разрабатывает проект распоряжения администрации Уссурийского городского округа </w:t>
      </w:r>
      <w:r w:rsidR="00A64D1A" w:rsidRPr="000673BA">
        <w:rPr>
          <w:rFonts w:ascii="Times New Roman" w:hAnsi="Times New Roman" w:cs="Times New Roman"/>
          <w:sz w:val="28"/>
          <w:szCs w:val="28"/>
        </w:rPr>
        <w:t>«</w:t>
      </w:r>
      <w:r w:rsidR="00D32471" w:rsidRPr="000673BA">
        <w:rPr>
          <w:rFonts w:ascii="Times New Roman" w:hAnsi="Times New Roman" w:cs="Times New Roman"/>
          <w:sz w:val="28"/>
          <w:szCs w:val="28"/>
        </w:rPr>
        <w:t xml:space="preserve">Об исключении из списка получателей </w:t>
      </w:r>
      <w:r w:rsidR="00D32471" w:rsidRPr="000673BA">
        <w:rPr>
          <w:rFonts w:ascii="Times New Roman" w:hAnsi="Times New Roman" w:cs="Times New Roman"/>
          <w:sz w:val="28"/>
          <w:szCs w:val="28"/>
        </w:rPr>
        <w:lastRenderedPageBreak/>
        <w:t>субсидий на реализацию социально значимых проектов социально ориентированных некоммерческих организаций Уссурийского городского округа</w:t>
      </w:r>
      <w:proofErr w:type="gramEnd"/>
      <w:r w:rsidR="00A64D1A" w:rsidRPr="000673BA">
        <w:rPr>
          <w:rFonts w:ascii="Times New Roman" w:hAnsi="Times New Roman" w:cs="Times New Roman"/>
          <w:sz w:val="28"/>
          <w:szCs w:val="28"/>
        </w:rPr>
        <w:t>»</w:t>
      </w:r>
      <w:r w:rsidR="00D32471" w:rsidRPr="000673BA">
        <w:rPr>
          <w:rFonts w:ascii="Times New Roman" w:hAnsi="Times New Roman" w:cs="Times New Roman"/>
          <w:sz w:val="28"/>
          <w:szCs w:val="28"/>
        </w:rPr>
        <w:t xml:space="preserve"> и направляет его на подпись главе Уссурийского городского округа.</w:t>
      </w:r>
    </w:p>
    <w:p w:rsidR="00D32471" w:rsidRPr="000673BA" w:rsidRDefault="00D32471" w:rsidP="00023B5D">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 xml:space="preserve">В течение 5 рабочих дней </w:t>
      </w:r>
      <w:proofErr w:type="gramStart"/>
      <w:r w:rsidRPr="000673BA">
        <w:rPr>
          <w:rFonts w:ascii="Times New Roman" w:hAnsi="Times New Roman" w:cs="Times New Roman"/>
          <w:sz w:val="28"/>
          <w:szCs w:val="28"/>
        </w:rPr>
        <w:t>с даты опубликования</w:t>
      </w:r>
      <w:proofErr w:type="gramEnd"/>
      <w:r w:rsidRPr="000673BA">
        <w:rPr>
          <w:rFonts w:ascii="Times New Roman" w:hAnsi="Times New Roman" w:cs="Times New Roman"/>
          <w:sz w:val="28"/>
          <w:szCs w:val="28"/>
        </w:rPr>
        <w:t xml:space="preserve"> распоряжения администрации Уполномоченный орган направляет посредством почтовой связи получателям субсидии уведомление об исключении из списков получателей субсидии.</w:t>
      </w:r>
    </w:p>
    <w:p w:rsidR="00D32471" w:rsidRPr="000673BA" w:rsidRDefault="00D32471" w:rsidP="00D32471">
      <w:pPr>
        <w:autoSpaceDE w:val="0"/>
        <w:autoSpaceDN w:val="0"/>
        <w:adjustRightInd w:val="0"/>
        <w:spacing w:after="0" w:line="240" w:lineRule="auto"/>
        <w:jc w:val="both"/>
        <w:rPr>
          <w:rFonts w:ascii="Times New Roman" w:hAnsi="Times New Roman" w:cs="Times New Roman"/>
          <w:sz w:val="28"/>
          <w:szCs w:val="28"/>
        </w:rPr>
      </w:pPr>
    </w:p>
    <w:p w:rsidR="00D32471" w:rsidRPr="000673BA" w:rsidRDefault="006C06BF" w:rsidP="00D32471">
      <w:pPr>
        <w:autoSpaceDE w:val="0"/>
        <w:autoSpaceDN w:val="0"/>
        <w:adjustRightInd w:val="0"/>
        <w:spacing w:after="0" w:line="240" w:lineRule="auto"/>
        <w:jc w:val="center"/>
        <w:outlineLvl w:val="0"/>
        <w:rPr>
          <w:rFonts w:ascii="Times New Roman" w:hAnsi="Times New Roman" w:cs="Times New Roman"/>
          <w:bCs/>
          <w:sz w:val="28"/>
          <w:szCs w:val="28"/>
        </w:rPr>
      </w:pPr>
      <w:r w:rsidRPr="000673BA">
        <w:rPr>
          <w:rFonts w:ascii="Times New Roman" w:hAnsi="Times New Roman" w:cs="Times New Roman"/>
          <w:bCs/>
          <w:sz w:val="28"/>
          <w:szCs w:val="28"/>
          <w:lang w:val="en-US"/>
        </w:rPr>
        <w:t>V</w:t>
      </w:r>
      <w:r w:rsidR="00D32471" w:rsidRPr="000673BA">
        <w:rPr>
          <w:rFonts w:ascii="Times New Roman" w:hAnsi="Times New Roman" w:cs="Times New Roman"/>
          <w:bCs/>
          <w:sz w:val="28"/>
          <w:szCs w:val="28"/>
        </w:rPr>
        <w:t>III. Требования к отчетности</w:t>
      </w:r>
    </w:p>
    <w:p w:rsidR="00D32471" w:rsidRPr="000673BA" w:rsidRDefault="00D32471" w:rsidP="00D32471">
      <w:pPr>
        <w:autoSpaceDE w:val="0"/>
        <w:autoSpaceDN w:val="0"/>
        <w:adjustRightInd w:val="0"/>
        <w:spacing w:after="0" w:line="240" w:lineRule="auto"/>
        <w:jc w:val="both"/>
        <w:rPr>
          <w:rFonts w:ascii="Times New Roman" w:hAnsi="Times New Roman" w:cs="Times New Roman"/>
          <w:sz w:val="28"/>
          <w:szCs w:val="28"/>
        </w:rPr>
      </w:pPr>
    </w:p>
    <w:p w:rsidR="00914FB9" w:rsidRDefault="00D32471" w:rsidP="00A64D1A">
      <w:pPr>
        <w:autoSpaceDE w:val="0"/>
        <w:autoSpaceDN w:val="0"/>
        <w:adjustRightInd w:val="0"/>
        <w:spacing w:after="0" w:line="360" w:lineRule="auto"/>
        <w:ind w:firstLine="709"/>
        <w:jc w:val="both"/>
        <w:rPr>
          <w:rFonts w:ascii="Times New Roman" w:hAnsi="Times New Roman" w:cs="Times New Roman"/>
          <w:sz w:val="28"/>
          <w:szCs w:val="28"/>
        </w:rPr>
      </w:pPr>
      <w:bookmarkStart w:id="10" w:name="Par208"/>
      <w:bookmarkEnd w:id="10"/>
      <w:r w:rsidRPr="000673BA">
        <w:rPr>
          <w:rFonts w:ascii="Times New Roman" w:hAnsi="Times New Roman" w:cs="Times New Roman"/>
          <w:sz w:val="28"/>
          <w:szCs w:val="28"/>
        </w:rPr>
        <w:t>4</w:t>
      </w:r>
      <w:r w:rsidR="006C06BF" w:rsidRPr="000673BA">
        <w:rPr>
          <w:rFonts w:ascii="Times New Roman" w:hAnsi="Times New Roman" w:cs="Times New Roman"/>
          <w:sz w:val="28"/>
          <w:szCs w:val="28"/>
        </w:rPr>
        <w:t>5</w:t>
      </w:r>
      <w:r w:rsidRPr="000673BA">
        <w:rPr>
          <w:rFonts w:ascii="Times New Roman" w:hAnsi="Times New Roman" w:cs="Times New Roman"/>
          <w:sz w:val="28"/>
          <w:szCs w:val="28"/>
        </w:rPr>
        <w:t xml:space="preserve">. </w:t>
      </w:r>
      <w:proofErr w:type="gramStart"/>
      <w:r w:rsidRPr="000673BA">
        <w:rPr>
          <w:rFonts w:ascii="Times New Roman" w:hAnsi="Times New Roman" w:cs="Times New Roman"/>
          <w:sz w:val="28"/>
          <w:szCs w:val="28"/>
        </w:rPr>
        <w:t xml:space="preserve">В течение 1 месяца с даты окончания реализации проекта, но не позднее 20 января года, следующего за отчетным годом, получатель субсидии предоставляет в Уполномоченный орган отчет об использовании субсидии по </w:t>
      </w:r>
      <w:hyperlink r:id="rId14" w:history="1">
        <w:r w:rsidRPr="000673BA">
          <w:rPr>
            <w:rFonts w:ascii="Times New Roman" w:hAnsi="Times New Roman" w:cs="Times New Roman"/>
            <w:sz w:val="28"/>
            <w:szCs w:val="28"/>
          </w:rPr>
          <w:t>форме</w:t>
        </w:r>
      </w:hyperlink>
      <w:r w:rsidRPr="000673BA">
        <w:rPr>
          <w:rFonts w:ascii="Times New Roman" w:hAnsi="Times New Roman" w:cs="Times New Roman"/>
          <w:sz w:val="28"/>
          <w:szCs w:val="28"/>
        </w:rPr>
        <w:t xml:space="preserve"> согласно приложению </w:t>
      </w:r>
      <w:r w:rsidR="00A64D1A" w:rsidRPr="000673BA">
        <w:rPr>
          <w:rFonts w:ascii="Times New Roman" w:hAnsi="Times New Roman" w:cs="Times New Roman"/>
          <w:sz w:val="28"/>
          <w:szCs w:val="28"/>
        </w:rPr>
        <w:t>№</w:t>
      </w:r>
      <w:r w:rsidRPr="000673BA">
        <w:rPr>
          <w:rFonts w:ascii="Times New Roman" w:hAnsi="Times New Roman" w:cs="Times New Roman"/>
          <w:sz w:val="28"/>
          <w:szCs w:val="28"/>
        </w:rPr>
        <w:t xml:space="preserve"> </w:t>
      </w:r>
      <w:r w:rsidR="00CB6236">
        <w:rPr>
          <w:rFonts w:ascii="Times New Roman" w:hAnsi="Times New Roman" w:cs="Times New Roman"/>
          <w:sz w:val="28"/>
          <w:szCs w:val="28"/>
        </w:rPr>
        <w:t>3</w:t>
      </w:r>
      <w:r w:rsidRPr="000673BA">
        <w:rPr>
          <w:rFonts w:ascii="Times New Roman" w:hAnsi="Times New Roman" w:cs="Times New Roman"/>
          <w:sz w:val="28"/>
          <w:szCs w:val="28"/>
        </w:rPr>
        <w:t xml:space="preserve">, аналитический отчет по </w:t>
      </w:r>
      <w:hyperlink r:id="rId15" w:history="1">
        <w:r w:rsidRPr="000673BA">
          <w:rPr>
            <w:rFonts w:ascii="Times New Roman" w:hAnsi="Times New Roman" w:cs="Times New Roman"/>
            <w:sz w:val="28"/>
            <w:szCs w:val="28"/>
          </w:rPr>
          <w:t>форме</w:t>
        </w:r>
      </w:hyperlink>
      <w:r w:rsidRPr="000673BA">
        <w:rPr>
          <w:rFonts w:ascii="Times New Roman" w:hAnsi="Times New Roman" w:cs="Times New Roman"/>
          <w:sz w:val="28"/>
          <w:szCs w:val="28"/>
        </w:rPr>
        <w:t xml:space="preserve"> согласно приложению </w:t>
      </w:r>
      <w:r w:rsidR="00A64D1A" w:rsidRPr="000673BA">
        <w:rPr>
          <w:rFonts w:ascii="Times New Roman" w:hAnsi="Times New Roman" w:cs="Times New Roman"/>
          <w:sz w:val="28"/>
          <w:szCs w:val="28"/>
        </w:rPr>
        <w:t>№</w:t>
      </w:r>
      <w:r w:rsidRPr="000673BA">
        <w:rPr>
          <w:rFonts w:ascii="Times New Roman" w:hAnsi="Times New Roman" w:cs="Times New Roman"/>
          <w:sz w:val="28"/>
          <w:szCs w:val="28"/>
        </w:rPr>
        <w:t xml:space="preserve"> </w:t>
      </w:r>
      <w:r w:rsidR="00CB6236">
        <w:rPr>
          <w:rFonts w:ascii="Times New Roman" w:hAnsi="Times New Roman" w:cs="Times New Roman"/>
          <w:sz w:val="28"/>
          <w:szCs w:val="28"/>
        </w:rPr>
        <w:t>4</w:t>
      </w:r>
      <w:r w:rsidRPr="000673BA">
        <w:rPr>
          <w:rFonts w:ascii="Times New Roman" w:hAnsi="Times New Roman" w:cs="Times New Roman"/>
          <w:sz w:val="28"/>
          <w:szCs w:val="28"/>
        </w:rPr>
        <w:t xml:space="preserve"> и документы, перечисленные в </w:t>
      </w:r>
      <w:hyperlink r:id="rId16" w:history="1">
        <w:r w:rsidRPr="000673BA">
          <w:rPr>
            <w:rFonts w:ascii="Times New Roman" w:hAnsi="Times New Roman" w:cs="Times New Roman"/>
            <w:sz w:val="28"/>
            <w:szCs w:val="28"/>
          </w:rPr>
          <w:t xml:space="preserve">приложении </w:t>
        </w:r>
        <w:r w:rsidR="00A64D1A" w:rsidRPr="000673BA">
          <w:rPr>
            <w:rFonts w:ascii="Times New Roman" w:hAnsi="Times New Roman" w:cs="Times New Roman"/>
            <w:sz w:val="28"/>
            <w:szCs w:val="28"/>
          </w:rPr>
          <w:t>№</w:t>
        </w:r>
        <w:r w:rsidRPr="000673BA">
          <w:rPr>
            <w:rFonts w:ascii="Times New Roman" w:hAnsi="Times New Roman" w:cs="Times New Roman"/>
            <w:sz w:val="28"/>
            <w:szCs w:val="28"/>
          </w:rPr>
          <w:t xml:space="preserve"> </w:t>
        </w:r>
        <w:r w:rsidR="00CB6236">
          <w:rPr>
            <w:rFonts w:ascii="Times New Roman" w:hAnsi="Times New Roman" w:cs="Times New Roman"/>
            <w:sz w:val="28"/>
            <w:szCs w:val="28"/>
          </w:rPr>
          <w:t>4</w:t>
        </w:r>
      </w:hyperlink>
      <w:r w:rsidRPr="000673BA">
        <w:rPr>
          <w:rFonts w:ascii="Times New Roman" w:hAnsi="Times New Roman" w:cs="Times New Roman"/>
          <w:sz w:val="28"/>
          <w:szCs w:val="28"/>
        </w:rPr>
        <w:t xml:space="preserve">, а также документы, подтверждающие </w:t>
      </w:r>
      <w:r w:rsidR="00914FB9">
        <w:rPr>
          <w:rFonts w:ascii="Times New Roman" w:hAnsi="Times New Roman" w:cs="Times New Roman"/>
          <w:sz w:val="28"/>
          <w:szCs w:val="28"/>
        </w:rPr>
        <w:t>оплату фактических расходов</w:t>
      </w:r>
      <w:r w:rsidRPr="000673BA">
        <w:rPr>
          <w:rFonts w:ascii="Times New Roman" w:hAnsi="Times New Roman" w:cs="Times New Roman"/>
          <w:sz w:val="28"/>
          <w:szCs w:val="28"/>
        </w:rPr>
        <w:t xml:space="preserve"> </w:t>
      </w:r>
      <w:r w:rsidR="00BB7A69" w:rsidRPr="000673BA">
        <w:rPr>
          <w:rFonts w:ascii="Times New Roman" w:hAnsi="Times New Roman" w:cs="Times New Roman"/>
          <w:sz w:val="28"/>
          <w:szCs w:val="28"/>
        </w:rPr>
        <w:t>–</w:t>
      </w:r>
      <w:r w:rsidRPr="000673BA">
        <w:rPr>
          <w:rFonts w:ascii="Times New Roman" w:hAnsi="Times New Roman" w:cs="Times New Roman"/>
          <w:sz w:val="28"/>
          <w:szCs w:val="28"/>
        </w:rPr>
        <w:t xml:space="preserve"> копии платежных поручений, кассовых чеков, расходных</w:t>
      </w:r>
      <w:proofErr w:type="gramEnd"/>
      <w:r w:rsidRPr="000673BA">
        <w:rPr>
          <w:rFonts w:ascii="Times New Roman" w:hAnsi="Times New Roman" w:cs="Times New Roman"/>
          <w:sz w:val="28"/>
          <w:szCs w:val="28"/>
        </w:rPr>
        <w:t xml:space="preserve"> ордеров и т.д.</w:t>
      </w:r>
    </w:p>
    <w:p w:rsidR="00D32471" w:rsidRPr="000673BA" w:rsidRDefault="00D32471" w:rsidP="00A64D1A">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Главным распорядителем бюджетных сре</w:t>
      </w:r>
      <w:proofErr w:type="gramStart"/>
      <w:r w:rsidRPr="000673BA">
        <w:rPr>
          <w:rFonts w:ascii="Times New Roman" w:hAnsi="Times New Roman" w:cs="Times New Roman"/>
          <w:sz w:val="28"/>
          <w:szCs w:val="28"/>
        </w:rPr>
        <w:t>дств в с</w:t>
      </w:r>
      <w:proofErr w:type="gramEnd"/>
      <w:r w:rsidRPr="000673BA">
        <w:rPr>
          <w:rFonts w:ascii="Times New Roman" w:hAnsi="Times New Roman" w:cs="Times New Roman"/>
          <w:sz w:val="28"/>
          <w:szCs w:val="28"/>
        </w:rPr>
        <w:t>оглашении о предоставлении субсидии могут устанавливаться сроки и формы предоставления дополнительной отчетности получателем субсидии.</w:t>
      </w:r>
    </w:p>
    <w:p w:rsidR="00D32471" w:rsidRPr="000673BA" w:rsidRDefault="00D32471" w:rsidP="00D32471">
      <w:pPr>
        <w:autoSpaceDE w:val="0"/>
        <w:autoSpaceDN w:val="0"/>
        <w:adjustRightInd w:val="0"/>
        <w:spacing w:after="0" w:line="240" w:lineRule="auto"/>
        <w:jc w:val="both"/>
        <w:rPr>
          <w:rFonts w:ascii="Times New Roman" w:hAnsi="Times New Roman" w:cs="Times New Roman"/>
          <w:sz w:val="28"/>
          <w:szCs w:val="28"/>
        </w:rPr>
      </w:pPr>
    </w:p>
    <w:p w:rsidR="00D32471" w:rsidRPr="000673BA" w:rsidRDefault="006C06BF" w:rsidP="00D32471">
      <w:pPr>
        <w:autoSpaceDE w:val="0"/>
        <w:autoSpaceDN w:val="0"/>
        <w:adjustRightInd w:val="0"/>
        <w:spacing w:after="0" w:line="240" w:lineRule="auto"/>
        <w:jc w:val="center"/>
        <w:outlineLvl w:val="0"/>
        <w:rPr>
          <w:rFonts w:ascii="Times New Roman" w:hAnsi="Times New Roman" w:cs="Times New Roman"/>
          <w:bCs/>
          <w:sz w:val="28"/>
          <w:szCs w:val="28"/>
        </w:rPr>
      </w:pPr>
      <w:r w:rsidRPr="000673BA">
        <w:rPr>
          <w:rFonts w:ascii="Times New Roman" w:hAnsi="Times New Roman" w:cs="Times New Roman"/>
          <w:bCs/>
          <w:sz w:val="28"/>
          <w:szCs w:val="28"/>
          <w:lang w:val="en-US"/>
        </w:rPr>
        <w:t>IX</w:t>
      </w:r>
      <w:r w:rsidR="00D32471" w:rsidRPr="000673BA">
        <w:rPr>
          <w:rFonts w:ascii="Times New Roman" w:hAnsi="Times New Roman" w:cs="Times New Roman"/>
          <w:bCs/>
          <w:sz w:val="28"/>
          <w:szCs w:val="28"/>
        </w:rPr>
        <w:t>. Требования об осуществлении контроля</w:t>
      </w:r>
    </w:p>
    <w:p w:rsidR="00D32471" w:rsidRPr="000673BA" w:rsidRDefault="00D32471" w:rsidP="00D32471">
      <w:pPr>
        <w:autoSpaceDE w:val="0"/>
        <w:autoSpaceDN w:val="0"/>
        <w:adjustRightInd w:val="0"/>
        <w:spacing w:after="0" w:line="240" w:lineRule="auto"/>
        <w:jc w:val="center"/>
        <w:rPr>
          <w:rFonts w:ascii="Times New Roman" w:hAnsi="Times New Roman" w:cs="Times New Roman"/>
          <w:bCs/>
          <w:sz w:val="28"/>
          <w:szCs w:val="28"/>
        </w:rPr>
      </w:pPr>
      <w:r w:rsidRPr="000673BA">
        <w:rPr>
          <w:rFonts w:ascii="Times New Roman" w:hAnsi="Times New Roman" w:cs="Times New Roman"/>
          <w:bCs/>
          <w:sz w:val="28"/>
          <w:szCs w:val="28"/>
        </w:rPr>
        <w:t>за соблюдением условий, целей и порядка предоставления</w:t>
      </w:r>
    </w:p>
    <w:p w:rsidR="00D32471" w:rsidRPr="000673BA" w:rsidRDefault="00D32471" w:rsidP="00D32471">
      <w:pPr>
        <w:autoSpaceDE w:val="0"/>
        <w:autoSpaceDN w:val="0"/>
        <w:adjustRightInd w:val="0"/>
        <w:spacing w:after="0" w:line="240" w:lineRule="auto"/>
        <w:jc w:val="center"/>
        <w:rPr>
          <w:rFonts w:ascii="Times New Roman" w:hAnsi="Times New Roman" w:cs="Times New Roman"/>
          <w:bCs/>
          <w:sz w:val="28"/>
          <w:szCs w:val="28"/>
        </w:rPr>
      </w:pPr>
      <w:r w:rsidRPr="000673BA">
        <w:rPr>
          <w:rFonts w:ascii="Times New Roman" w:hAnsi="Times New Roman" w:cs="Times New Roman"/>
          <w:bCs/>
          <w:sz w:val="28"/>
          <w:szCs w:val="28"/>
        </w:rPr>
        <w:t>субсидий и ответственности за их нарушение</w:t>
      </w:r>
    </w:p>
    <w:p w:rsidR="00D32471" w:rsidRPr="000673BA" w:rsidRDefault="00D32471" w:rsidP="00D32471">
      <w:pPr>
        <w:autoSpaceDE w:val="0"/>
        <w:autoSpaceDN w:val="0"/>
        <w:adjustRightInd w:val="0"/>
        <w:spacing w:after="0" w:line="240" w:lineRule="auto"/>
        <w:jc w:val="both"/>
        <w:rPr>
          <w:rFonts w:ascii="Times New Roman" w:hAnsi="Times New Roman" w:cs="Times New Roman"/>
          <w:sz w:val="28"/>
          <w:szCs w:val="28"/>
        </w:rPr>
      </w:pPr>
    </w:p>
    <w:p w:rsidR="00D32471" w:rsidRPr="00ED5FCC" w:rsidRDefault="00D32471" w:rsidP="00BB7A69">
      <w:pPr>
        <w:autoSpaceDE w:val="0"/>
        <w:autoSpaceDN w:val="0"/>
        <w:adjustRightInd w:val="0"/>
        <w:spacing w:after="0" w:line="360" w:lineRule="auto"/>
        <w:ind w:firstLine="709"/>
        <w:jc w:val="both"/>
        <w:rPr>
          <w:rFonts w:ascii="Times New Roman" w:hAnsi="Times New Roman" w:cs="Times New Roman"/>
          <w:spacing w:val="-8"/>
          <w:sz w:val="28"/>
          <w:szCs w:val="28"/>
        </w:rPr>
      </w:pPr>
      <w:r w:rsidRPr="00ED5FCC">
        <w:rPr>
          <w:rFonts w:ascii="Times New Roman" w:hAnsi="Times New Roman" w:cs="Times New Roman"/>
          <w:spacing w:val="-4"/>
          <w:sz w:val="28"/>
          <w:szCs w:val="28"/>
        </w:rPr>
        <w:t>4</w:t>
      </w:r>
      <w:r w:rsidR="006C06BF" w:rsidRPr="00ED5FCC">
        <w:rPr>
          <w:rFonts w:ascii="Times New Roman" w:hAnsi="Times New Roman" w:cs="Times New Roman"/>
          <w:spacing w:val="-4"/>
          <w:sz w:val="28"/>
          <w:szCs w:val="28"/>
        </w:rPr>
        <w:t>6</w:t>
      </w:r>
      <w:r w:rsidRPr="00ED5FCC">
        <w:rPr>
          <w:rFonts w:ascii="Times New Roman" w:hAnsi="Times New Roman" w:cs="Times New Roman"/>
          <w:spacing w:val="-4"/>
          <w:sz w:val="28"/>
          <w:szCs w:val="28"/>
        </w:rPr>
        <w:t>. Контроль осуществляется в форме обязательной проверки Уполномоченным органом, главным распорядителем бюджетных средств,</w:t>
      </w:r>
      <w:r w:rsidRPr="00ED5FCC">
        <w:rPr>
          <w:rFonts w:ascii="Times New Roman" w:hAnsi="Times New Roman" w:cs="Times New Roman"/>
          <w:spacing w:val="-8"/>
          <w:sz w:val="28"/>
          <w:szCs w:val="28"/>
        </w:rPr>
        <w:t xml:space="preserve"> </w:t>
      </w:r>
      <w:r w:rsidRPr="00ED5FCC">
        <w:rPr>
          <w:rFonts w:ascii="Times New Roman" w:hAnsi="Times New Roman" w:cs="Times New Roman"/>
          <w:spacing w:val="-4"/>
          <w:sz w:val="28"/>
          <w:szCs w:val="28"/>
        </w:rPr>
        <w:t>предоставившим субсидию, и органами муниципального финансового контроля соблюдения порядка и условий проведения конкурса, целей и порядка</w:t>
      </w:r>
      <w:r w:rsidRPr="00ED5FCC">
        <w:rPr>
          <w:rFonts w:ascii="Times New Roman" w:hAnsi="Times New Roman" w:cs="Times New Roman"/>
          <w:spacing w:val="-8"/>
          <w:sz w:val="28"/>
          <w:szCs w:val="28"/>
        </w:rPr>
        <w:t xml:space="preserve"> предоставления субсидии получателем субсидий в соответствии с полномочиями. Получатель субсидии дает согласие на осуществление таких проверок.</w:t>
      </w:r>
    </w:p>
    <w:p w:rsidR="00D32471" w:rsidRPr="000673BA" w:rsidRDefault="00D32471" w:rsidP="00BB7A69">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lastRenderedPageBreak/>
        <w:t>4</w:t>
      </w:r>
      <w:r w:rsidR="006C06BF" w:rsidRPr="000673BA">
        <w:rPr>
          <w:rFonts w:ascii="Times New Roman" w:hAnsi="Times New Roman" w:cs="Times New Roman"/>
          <w:sz w:val="28"/>
          <w:szCs w:val="28"/>
        </w:rPr>
        <w:t>7</w:t>
      </w:r>
      <w:r w:rsidRPr="000673BA">
        <w:rPr>
          <w:rFonts w:ascii="Times New Roman" w:hAnsi="Times New Roman" w:cs="Times New Roman"/>
          <w:sz w:val="28"/>
          <w:szCs w:val="28"/>
        </w:rPr>
        <w:t xml:space="preserve">. Получатель субсидии в обязательном порядке </w:t>
      </w:r>
      <w:proofErr w:type="gramStart"/>
      <w:r w:rsidRPr="000673BA">
        <w:rPr>
          <w:rFonts w:ascii="Times New Roman" w:hAnsi="Times New Roman" w:cs="Times New Roman"/>
          <w:sz w:val="28"/>
          <w:szCs w:val="28"/>
        </w:rPr>
        <w:t>предоставляет документы</w:t>
      </w:r>
      <w:proofErr w:type="gramEnd"/>
      <w:r w:rsidRPr="000673BA">
        <w:rPr>
          <w:rFonts w:ascii="Times New Roman" w:hAnsi="Times New Roman" w:cs="Times New Roman"/>
          <w:sz w:val="28"/>
          <w:szCs w:val="28"/>
        </w:rPr>
        <w:t>, необходимые для осуществления Уполномоченным органом, главным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предоставления субсидий.</w:t>
      </w:r>
    </w:p>
    <w:p w:rsidR="00D32471" w:rsidRPr="000673BA" w:rsidRDefault="00D32471" w:rsidP="00BB7A69">
      <w:pPr>
        <w:autoSpaceDE w:val="0"/>
        <w:autoSpaceDN w:val="0"/>
        <w:adjustRightInd w:val="0"/>
        <w:spacing w:after="0" w:line="360" w:lineRule="auto"/>
        <w:ind w:firstLine="709"/>
        <w:jc w:val="both"/>
        <w:rPr>
          <w:rFonts w:ascii="Times New Roman" w:hAnsi="Times New Roman" w:cs="Times New Roman"/>
          <w:sz w:val="28"/>
          <w:szCs w:val="28"/>
        </w:rPr>
      </w:pPr>
      <w:bookmarkStart w:id="11" w:name="Par219"/>
      <w:bookmarkEnd w:id="11"/>
      <w:r w:rsidRPr="000673BA">
        <w:rPr>
          <w:rFonts w:ascii="Times New Roman" w:hAnsi="Times New Roman" w:cs="Times New Roman"/>
          <w:sz w:val="28"/>
          <w:szCs w:val="28"/>
        </w:rPr>
        <w:t>4</w:t>
      </w:r>
      <w:r w:rsidR="006C06BF" w:rsidRPr="000673BA">
        <w:rPr>
          <w:rFonts w:ascii="Times New Roman" w:hAnsi="Times New Roman" w:cs="Times New Roman"/>
          <w:sz w:val="28"/>
          <w:szCs w:val="28"/>
        </w:rPr>
        <w:t>8</w:t>
      </w:r>
      <w:r w:rsidRPr="000673BA">
        <w:rPr>
          <w:rFonts w:ascii="Times New Roman" w:hAnsi="Times New Roman" w:cs="Times New Roman"/>
          <w:sz w:val="28"/>
          <w:szCs w:val="28"/>
        </w:rPr>
        <w:t>. Уполномоченный орган проверяет:</w:t>
      </w:r>
    </w:p>
    <w:p w:rsidR="00D32471" w:rsidRPr="000673BA" w:rsidRDefault="00D32471" w:rsidP="00BB7A69">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 xml:space="preserve">соответствие и полноту аналитического отчета согласно приложению </w:t>
      </w:r>
      <w:r w:rsidR="00BB7A69" w:rsidRPr="000673BA">
        <w:rPr>
          <w:rFonts w:ascii="Times New Roman" w:hAnsi="Times New Roman" w:cs="Times New Roman"/>
          <w:sz w:val="28"/>
          <w:szCs w:val="28"/>
        </w:rPr>
        <w:t xml:space="preserve">№ </w:t>
      </w:r>
      <w:r w:rsidR="00CB6236">
        <w:rPr>
          <w:rFonts w:ascii="Times New Roman" w:hAnsi="Times New Roman" w:cs="Times New Roman"/>
          <w:sz w:val="28"/>
          <w:szCs w:val="28"/>
        </w:rPr>
        <w:t>4</w:t>
      </w:r>
      <w:r w:rsidRPr="000673BA">
        <w:rPr>
          <w:rFonts w:ascii="Times New Roman" w:hAnsi="Times New Roman" w:cs="Times New Roman"/>
          <w:sz w:val="28"/>
          <w:szCs w:val="28"/>
        </w:rPr>
        <w:t xml:space="preserve">, документы, перечисленные в приложении </w:t>
      </w:r>
      <w:r w:rsidR="00BB7A69" w:rsidRPr="000673BA">
        <w:rPr>
          <w:rFonts w:ascii="Times New Roman" w:hAnsi="Times New Roman" w:cs="Times New Roman"/>
          <w:sz w:val="28"/>
          <w:szCs w:val="28"/>
        </w:rPr>
        <w:t xml:space="preserve">№ </w:t>
      </w:r>
      <w:r w:rsidR="00CB6236">
        <w:rPr>
          <w:rFonts w:ascii="Times New Roman" w:hAnsi="Times New Roman" w:cs="Times New Roman"/>
          <w:sz w:val="28"/>
          <w:szCs w:val="28"/>
        </w:rPr>
        <w:t>4</w:t>
      </w:r>
      <w:r w:rsidRPr="000673BA">
        <w:rPr>
          <w:rFonts w:ascii="Times New Roman" w:hAnsi="Times New Roman" w:cs="Times New Roman"/>
          <w:sz w:val="28"/>
          <w:szCs w:val="28"/>
        </w:rPr>
        <w:t>;</w:t>
      </w:r>
    </w:p>
    <w:p w:rsidR="00D32471" w:rsidRPr="000673BA" w:rsidRDefault="00D32471" w:rsidP="00BB7A69">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 xml:space="preserve">правильность расчетов и заполнения формы отчета об использовании субсидии согласно приложению </w:t>
      </w:r>
      <w:r w:rsidR="00BB7A69" w:rsidRPr="000673BA">
        <w:rPr>
          <w:rFonts w:ascii="Times New Roman" w:hAnsi="Times New Roman" w:cs="Times New Roman"/>
          <w:sz w:val="28"/>
          <w:szCs w:val="28"/>
        </w:rPr>
        <w:t>№</w:t>
      </w:r>
      <w:r w:rsidRPr="000673BA">
        <w:rPr>
          <w:rFonts w:ascii="Times New Roman" w:hAnsi="Times New Roman" w:cs="Times New Roman"/>
          <w:sz w:val="28"/>
          <w:szCs w:val="28"/>
        </w:rPr>
        <w:t xml:space="preserve"> </w:t>
      </w:r>
      <w:r w:rsidR="00CB6236">
        <w:rPr>
          <w:rFonts w:ascii="Times New Roman" w:hAnsi="Times New Roman" w:cs="Times New Roman"/>
          <w:sz w:val="28"/>
          <w:szCs w:val="28"/>
        </w:rPr>
        <w:t>3</w:t>
      </w:r>
      <w:r w:rsidRPr="000673BA">
        <w:rPr>
          <w:rFonts w:ascii="Times New Roman" w:hAnsi="Times New Roman" w:cs="Times New Roman"/>
          <w:sz w:val="28"/>
          <w:szCs w:val="28"/>
        </w:rPr>
        <w:t>;</w:t>
      </w:r>
    </w:p>
    <w:p w:rsidR="00D32471" w:rsidRPr="000673BA" w:rsidRDefault="00D32471" w:rsidP="00BB7A69">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соответствие отчета об использовании субсидии смете;</w:t>
      </w:r>
    </w:p>
    <w:p w:rsidR="00D32471" w:rsidRPr="000673BA" w:rsidRDefault="00D32471" w:rsidP="00BB7A69">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наличие копий платежных поручений, кассовых чеков, расходных ордеров и т.д. на сумму предоставленной субсидии.</w:t>
      </w:r>
    </w:p>
    <w:p w:rsidR="00D32471" w:rsidRPr="000673BA" w:rsidRDefault="00D32471" w:rsidP="00BB7A69">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При отсутствии замечаний Уполномоченного органа указанные документы в течение 3 рабочих дней передаются в управление бухгалтерского учета и отчетности администрации Уссурийского городского округа для отражения в бухгалтерском учете.</w:t>
      </w:r>
    </w:p>
    <w:p w:rsidR="00D32471" w:rsidRPr="000673BA" w:rsidRDefault="00D32471" w:rsidP="00BB7A69">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При наличии замечаний Уполномоченный орган в течение 3 рабочих дней с момента их выявления возвращает указанные в пункте 4</w:t>
      </w:r>
      <w:r w:rsidR="00811315" w:rsidRPr="000673BA">
        <w:rPr>
          <w:rFonts w:ascii="Times New Roman" w:hAnsi="Times New Roman" w:cs="Times New Roman"/>
          <w:sz w:val="28"/>
          <w:szCs w:val="28"/>
        </w:rPr>
        <w:t>5</w:t>
      </w:r>
      <w:r w:rsidRPr="000673BA">
        <w:rPr>
          <w:rFonts w:ascii="Times New Roman" w:hAnsi="Times New Roman" w:cs="Times New Roman"/>
          <w:sz w:val="28"/>
          <w:szCs w:val="28"/>
        </w:rPr>
        <w:t xml:space="preserve"> Положения документы получателю субсидии на доработку в срок не более 10 рабочих дней.</w:t>
      </w:r>
    </w:p>
    <w:p w:rsidR="00D32471" w:rsidRPr="000673BA" w:rsidRDefault="00D32471" w:rsidP="00BB7A69">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4</w:t>
      </w:r>
      <w:r w:rsidR="006C06BF" w:rsidRPr="000673BA">
        <w:rPr>
          <w:rFonts w:ascii="Times New Roman" w:hAnsi="Times New Roman" w:cs="Times New Roman"/>
          <w:sz w:val="28"/>
          <w:szCs w:val="28"/>
        </w:rPr>
        <w:t>9</w:t>
      </w:r>
      <w:r w:rsidRPr="000673BA">
        <w:rPr>
          <w:rFonts w:ascii="Times New Roman" w:hAnsi="Times New Roman" w:cs="Times New Roman"/>
          <w:sz w:val="28"/>
          <w:szCs w:val="28"/>
        </w:rPr>
        <w:t>. При неустранимых замечаниях получатель возвращает субсидию в порядке, предусмотренном настоящим разделом.</w:t>
      </w:r>
    </w:p>
    <w:p w:rsidR="00D32471" w:rsidRPr="000673BA" w:rsidRDefault="006C06BF" w:rsidP="00BB7A69">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50.</w:t>
      </w:r>
      <w:r w:rsidR="00D32471" w:rsidRPr="000673BA">
        <w:rPr>
          <w:rFonts w:ascii="Times New Roman" w:hAnsi="Times New Roman" w:cs="Times New Roman"/>
          <w:sz w:val="28"/>
          <w:szCs w:val="28"/>
        </w:rPr>
        <w:t xml:space="preserve"> Субсидии подлежат возврату в местный бюджет в полном объеме в случаях:</w:t>
      </w:r>
    </w:p>
    <w:p w:rsidR="00D32471" w:rsidRPr="000673BA" w:rsidRDefault="00D32471" w:rsidP="00BB7A69">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выявления фактов их нецелевого использования по результатам акта проверки контролирующими органами полноты и достоверности отчетности использования средств субсидий, выделенных из бюджета Уссурийского городского округа;</w:t>
      </w:r>
    </w:p>
    <w:p w:rsidR="00D32471" w:rsidRPr="000673BA" w:rsidRDefault="00D32471" w:rsidP="00BB7A69">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0673BA">
        <w:rPr>
          <w:rFonts w:ascii="Times New Roman" w:hAnsi="Times New Roman" w:cs="Times New Roman"/>
          <w:sz w:val="28"/>
          <w:szCs w:val="28"/>
        </w:rPr>
        <w:lastRenderedPageBreak/>
        <w:t>непредоставления</w:t>
      </w:r>
      <w:proofErr w:type="spellEnd"/>
      <w:r w:rsidRPr="000673BA">
        <w:rPr>
          <w:rFonts w:ascii="Times New Roman" w:hAnsi="Times New Roman" w:cs="Times New Roman"/>
          <w:sz w:val="28"/>
          <w:szCs w:val="28"/>
        </w:rPr>
        <w:t xml:space="preserve"> отчета об использовании субсидии и аналитического отчета или предоставления их по формам, не соответствующим приложениям </w:t>
      </w:r>
      <w:r w:rsidR="00BB7A69" w:rsidRPr="000673BA">
        <w:rPr>
          <w:rFonts w:ascii="Times New Roman" w:hAnsi="Times New Roman" w:cs="Times New Roman"/>
          <w:sz w:val="28"/>
          <w:szCs w:val="28"/>
        </w:rPr>
        <w:t>№</w:t>
      </w:r>
      <w:r w:rsidRPr="000673BA">
        <w:rPr>
          <w:rFonts w:ascii="Times New Roman" w:hAnsi="Times New Roman" w:cs="Times New Roman"/>
          <w:sz w:val="28"/>
          <w:szCs w:val="28"/>
        </w:rPr>
        <w:t xml:space="preserve"> </w:t>
      </w:r>
      <w:r w:rsidR="00CB6236">
        <w:rPr>
          <w:rFonts w:ascii="Times New Roman" w:hAnsi="Times New Roman" w:cs="Times New Roman"/>
          <w:sz w:val="28"/>
          <w:szCs w:val="28"/>
        </w:rPr>
        <w:t>3</w:t>
      </w:r>
      <w:r w:rsidRPr="000673BA">
        <w:rPr>
          <w:rFonts w:ascii="Times New Roman" w:hAnsi="Times New Roman" w:cs="Times New Roman"/>
          <w:sz w:val="28"/>
          <w:szCs w:val="28"/>
        </w:rPr>
        <w:t xml:space="preserve"> и </w:t>
      </w:r>
      <w:r w:rsidR="00BB7A69" w:rsidRPr="000673BA">
        <w:rPr>
          <w:rFonts w:ascii="Times New Roman" w:hAnsi="Times New Roman" w:cs="Times New Roman"/>
          <w:sz w:val="28"/>
          <w:szCs w:val="28"/>
        </w:rPr>
        <w:t>№</w:t>
      </w:r>
      <w:r w:rsidRPr="000673BA">
        <w:rPr>
          <w:rFonts w:ascii="Times New Roman" w:hAnsi="Times New Roman" w:cs="Times New Roman"/>
          <w:sz w:val="28"/>
          <w:szCs w:val="28"/>
        </w:rPr>
        <w:t xml:space="preserve"> </w:t>
      </w:r>
      <w:r w:rsidR="00CB6236">
        <w:rPr>
          <w:rFonts w:ascii="Times New Roman" w:hAnsi="Times New Roman" w:cs="Times New Roman"/>
          <w:sz w:val="28"/>
          <w:szCs w:val="28"/>
        </w:rPr>
        <w:t>4</w:t>
      </w:r>
      <w:r w:rsidRPr="000673BA">
        <w:rPr>
          <w:rFonts w:ascii="Times New Roman" w:hAnsi="Times New Roman" w:cs="Times New Roman"/>
          <w:sz w:val="28"/>
          <w:szCs w:val="28"/>
        </w:rPr>
        <w:t>;</w:t>
      </w:r>
    </w:p>
    <w:p w:rsidR="00D32471" w:rsidRPr="000673BA" w:rsidRDefault="00D32471" w:rsidP="00BB7A69">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нарушения получателями субсидий условий, установленных настоящим Положением при предоставлении субсидии, выявленных по фактам проверок соблюдения условий, целей и порядка предоставления субсидий получателям.</w:t>
      </w:r>
    </w:p>
    <w:p w:rsidR="00D32471" w:rsidRPr="000673BA" w:rsidRDefault="00023B5D" w:rsidP="00BB7A69">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5</w:t>
      </w:r>
      <w:r w:rsidR="006C06BF" w:rsidRPr="000673BA">
        <w:rPr>
          <w:rFonts w:ascii="Times New Roman" w:hAnsi="Times New Roman" w:cs="Times New Roman"/>
          <w:sz w:val="28"/>
          <w:szCs w:val="28"/>
        </w:rPr>
        <w:t>1</w:t>
      </w:r>
      <w:r w:rsidR="00D32471" w:rsidRPr="000673BA">
        <w:rPr>
          <w:rFonts w:ascii="Times New Roman" w:hAnsi="Times New Roman" w:cs="Times New Roman"/>
          <w:sz w:val="28"/>
          <w:szCs w:val="28"/>
        </w:rPr>
        <w:t>. Если получателем субсидия использована по целевому назначению не в полном объеме, то оставшаяся часть субсидии возвращается в местный бюджет в сумме неподтвержденных расходов.</w:t>
      </w:r>
    </w:p>
    <w:p w:rsidR="00D32471" w:rsidRPr="000673BA" w:rsidRDefault="00023B5D" w:rsidP="00BB7A69">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5</w:t>
      </w:r>
      <w:r w:rsidR="006C06BF" w:rsidRPr="000673BA">
        <w:rPr>
          <w:rFonts w:ascii="Times New Roman" w:hAnsi="Times New Roman" w:cs="Times New Roman"/>
          <w:sz w:val="28"/>
          <w:szCs w:val="28"/>
        </w:rPr>
        <w:t>2</w:t>
      </w:r>
      <w:r w:rsidR="00D32471" w:rsidRPr="000673BA">
        <w:rPr>
          <w:rFonts w:ascii="Times New Roman" w:hAnsi="Times New Roman" w:cs="Times New Roman"/>
          <w:sz w:val="28"/>
          <w:szCs w:val="28"/>
        </w:rPr>
        <w:t>. В течение 5 рабочих дней с момента выявления нарушения требований, предусмотренных пунктом 4</w:t>
      </w:r>
      <w:r w:rsidR="007253B8" w:rsidRPr="000673BA">
        <w:rPr>
          <w:rFonts w:ascii="Times New Roman" w:hAnsi="Times New Roman" w:cs="Times New Roman"/>
          <w:sz w:val="28"/>
          <w:szCs w:val="28"/>
        </w:rPr>
        <w:t>8</w:t>
      </w:r>
      <w:r w:rsidR="00914FB9">
        <w:rPr>
          <w:rFonts w:ascii="Times New Roman" w:hAnsi="Times New Roman" w:cs="Times New Roman"/>
          <w:sz w:val="28"/>
          <w:szCs w:val="28"/>
        </w:rPr>
        <w:t>,</w:t>
      </w:r>
      <w:r w:rsidR="00D32471" w:rsidRPr="000673BA">
        <w:rPr>
          <w:rFonts w:ascii="Times New Roman" w:hAnsi="Times New Roman" w:cs="Times New Roman"/>
          <w:sz w:val="28"/>
          <w:szCs w:val="28"/>
        </w:rPr>
        <w:t xml:space="preserve"> и (или) замечаний в соответствии с пунктом </w:t>
      </w:r>
      <w:r w:rsidR="00914FB9">
        <w:rPr>
          <w:rFonts w:ascii="Times New Roman" w:hAnsi="Times New Roman" w:cs="Times New Roman"/>
          <w:sz w:val="28"/>
          <w:szCs w:val="28"/>
        </w:rPr>
        <w:t>50</w:t>
      </w:r>
      <w:r w:rsidR="00D32471" w:rsidRPr="000673BA">
        <w:rPr>
          <w:rFonts w:ascii="Times New Roman" w:hAnsi="Times New Roman" w:cs="Times New Roman"/>
          <w:sz w:val="28"/>
          <w:szCs w:val="28"/>
        </w:rPr>
        <w:t xml:space="preserve"> Положения, проводится заседание экспертной комиссии, на котором принимается решение о возврате субсидии.</w:t>
      </w:r>
    </w:p>
    <w:p w:rsidR="00D32471" w:rsidRPr="000673BA" w:rsidRDefault="00D32471" w:rsidP="00BB7A69">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 xml:space="preserve">В течение 5 рабочих дней с момента принятия решения экспертной комиссией секретарь </w:t>
      </w:r>
      <w:r w:rsidR="00914FB9">
        <w:rPr>
          <w:rFonts w:ascii="Times New Roman" w:hAnsi="Times New Roman" w:cs="Times New Roman"/>
          <w:sz w:val="28"/>
          <w:szCs w:val="28"/>
        </w:rPr>
        <w:t xml:space="preserve">экспертной </w:t>
      </w:r>
      <w:r w:rsidRPr="000673BA">
        <w:rPr>
          <w:rFonts w:ascii="Times New Roman" w:hAnsi="Times New Roman" w:cs="Times New Roman"/>
          <w:sz w:val="28"/>
          <w:szCs w:val="28"/>
        </w:rPr>
        <w:t xml:space="preserve">комиссии направляет получателю субсидии письмо с уведомлением о возврате субсидии в местный бюджет по форме согласно приложению </w:t>
      </w:r>
      <w:r w:rsidR="006C06BF" w:rsidRPr="000673BA">
        <w:rPr>
          <w:rFonts w:ascii="Times New Roman" w:hAnsi="Times New Roman" w:cs="Times New Roman"/>
          <w:sz w:val="28"/>
          <w:szCs w:val="28"/>
        </w:rPr>
        <w:t>№</w:t>
      </w:r>
      <w:r w:rsidRPr="000673BA">
        <w:rPr>
          <w:rFonts w:ascii="Times New Roman" w:hAnsi="Times New Roman" w:cs="Times New Roman"/>
          <w:sz w:val="28"/>
          <w:szCs w:val="28"/>
        </w:rPr>
        <w:t xml:space="preserve"> </w:t>
      </w:r>
      <w:r w:rsidR="00CB6236">
        <w:rPr>
          <w:rFonts w:ascii="Times New Roman" w:hAnsi="Times New Roman" w:cs="Times New Roman"/>
          <w:sz w:val="28"/>
          <w:szCs w:val="28"/>
        </w:rPr>
        <w:t>5</w:t>
      </w:r>
      <w:r w:rsidRPr="000673BA">
        <w:rPr>
          <w:rFonts w:ascii="Times New Roman" w:hAnsi="Times New Roman" w:cs="Times New Roman"/>
          <w:sz w:val="28"/>
          <w:szCs w:val="28"/>
        </w:rPr>
        <w:t xml:space="preserve"> к Положению.</w:t>
      </w:r>
    </w:p>
    <w:p w:rsidR="00D32471" w:rsidRPr="000673BA" w:rsidRDefault="00023B5D" w:rsidP="00BB7A69">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5</w:t>
      </w:r>
      <w:r w:rsidR="006C06BF" w:rsidRPr="000673BA">
        <w:rPr>
          <w:rFonts w:ascii="Times New Roman" w:hAnsi="Times New Roman" w:cs="Times New Roman"/>
          <w:sz w:val="28"/>
          <w:szCs w:val="28"/>
        </w:rPr>
        <w:t>3</w:t>
      </w:r>
      <w:r w:rsidR="00D32471" w:rsidRPr="000673BA">
        <w:rPr>
          <w:rFonts w:ascii="Times New Roman" w:hAnsi="Times New Roman" w:cs="Times New Roman"/>
          <w:sz w:val="28"/>
          <w:szCs w:val="28"/>
        </w:rPr>
        <w:t>. Возврат субсидии производится ее получателем в течение 20 рабочих дней со дня получения требования экспертной комиссии в соответствии с реквизитами и кодами бюджетной классификации, указанными в уведомлении.</w:t>
      </w:r>
    </w:p>
    <w:p w:rsidR="000673BA" w:rsidRDefault="00E335E4" w:rsidP="000673BA">
      <w:pPr>
        <w:autoSpaceDE w:val="0"/>
        <w:autoSpaceDN w:val="0"/>
        <w:adjustRightInd w:val="0"/>
        <w:spacing w:after="0" w:line="360" w:lineRule="auto"/>
        <w:ind w:firstLine="709"/>
        <w:jc w:val="both"/>
        <w:rPr>
          <w:rFonts w:ascii="Times New Roman" w:hAnsi="Times New Roman" w:cs="Times New Roman"/>
          <w:sz w:val="28"/>
          <w:szCs w:val="28"/>
        </w:rPr>
      </w:pPr>
      <w:r w:rsidRPr="000673BA">
        <w:rPr>
          <w:rFonts w:ascii="Times New Roman" w:hAnsi="Times New Roman" w:cs="Times New Roman"/>
          <w:sz w:val="28"/>
          <w:szCs w:val="28"/>
        </w:rPr>
        <w:t>5</w:t>
      </w:r>
      <w:r w:rsidR="006C06BF" w:rsidRPr="000673BA">
        <w:rPr>
          <w:rFonts w:ascii="Times New Roman" w:hAnsi="Times New Roman" w:cs="Times New Roman"/>
          <w:sz w:val="28"/>
          <w:szCs w:val="28"/>
        </w:rPr>
        <w:t>4</w:t>
      </w:r>
      <w:r w:rsidR="00D32471" w:rsidRPr="000673BA">
        <w:rPr>
          <w:rFonts w:ascii="Times New Roman" w:hAnsi="Times New Roman" w:cs="Times New Roman"/>
          <w:sz w:val="28"/>
          <w:szCs w:val="28"/>
        </w:rPr>
        <w:t>. В случае отказа от добровольного возврата денежных средств, предоставленных получателю, средства изыскиваются в судебном порядке в соответствии с законодательством Российской Федерации</w:t>
      </w:r>
      <w:proofErr w:type="gramStart"/>
      <w:r w:rsidR="00D32471" w:rsidRPr="000673BA">
        <w:rPr>
          <w:rFonts w:ascii="Times New Roman" w:hAnsi="Times New Roman" w:cs="Times New Roman"/>
          <w:sz w:val="28"/>
          <w:szCs w:val="28"/>
        </w:rPr>
        <w:t>.</w:t>
      </w:r>
      <w:r w:rsidR="00AB3DD3">
        <w:rPr>
          <w:rFonts w:ascii="Times New Roman" w:hAnsi="Times New Roman" w:cs="Times New Roman"/>
          <w:sz w:val="28"/>
          <w:szCs w:val="28"/>
        </w:rPr>
        <w:t>»;</w:t>
      </w:r>
    </w:p>
    <w:p w:rsidR="00AB3DD3" w:rsidRDefault="00AB3DD3" w:rsidP="00AB3DD3">
      <w:pPr>
        <w:autoSpaceDE w:val="0"/>
        <w:autoSpaceDN w:val="0"/>
        <w:adjustRightInd w:val="0"/>
        <w:spacing w:after="0" w:line="360" w:lineRule="auto"/>
        <w:ind w:firstLine="709"/>
        <w:jc w:val="both"/>
        <w:rPr>
          <w:rFonts w:ascii="Times New Roman" w:hAnsi="Times New Roman" w:cs="Times New Roman"/>
          <w:sz w:val="28"/>
          <w:szCs w:val="28"/>
        </w:rPr>
      </w:pPr>
      <w:proofErr w:type="gramEnd"/>
      <w:r>
        <w:rPr>
          <w:rFonts w:ascii="Times New Roman" w:hAnsi="Times New Roman" w:cs="Times New Roman"/>
          <w:sz w:val="28"/>
          <w:szCs w:val="28"/>
        </w:rPr>
        <w:t xml:space="preserve">б) дополнить Положение приложением № 2 к Положению «Календарный план-график </w:t>
      </w:r>
      <w:r w:rsidR="009D7A60">
        <w:rPr>
          <w:rFonts w:ascii="Times New Roman" w:hAnsi="Times New Roman" w:cs="Times New Roman"/>
          <w:sz w:val="28"/>
          <w:szCs w:val="28"/>
        </w:rPr>
        <w:t>выполнения социального проекта»;</w:t>
      </w:r>
    </w:p>
    <w:p w:rsidR="00AB3DD3" w:rsidRDefault="00AB3DD3" w:rsidP="00AB3DD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D7A60">
        <w:rPr>
          <w:rFonts w:ascii="Times New Roman" w:hAnsi="Times New Roman" w:cs="Times New Roman"/>
          <w:sz w:val="28"/>
          <w:szCs w:val="28"/>
        </w:rPr>
        <w:t>приложения № 2-4 к Положению считать приложениями № 3-5 к Положению.</w:t>
      </w:r>
    </w:p>
    <w:p w:rsidR="009D7A60" w:rsidRDefault="009D7A60" w:rsidP="009D7A60">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2. Утвердить </w:t>
      </w:r>
      <w:r w:rsidRPr="009D7A60">
        <w:rPr>
          <w:rFonts w:ascii="Times New Roman" w:eastAsiaTheme="minorHAnsi" w:hAnsi="Times New Roman" w:cs="Times New Roman"/>
          <w:sz w:val="28"/>
          <w:szCs w:val="28"/>
          <w:lang w:eastAsia="en-US"/>
        </w:rPr>
        <w:t>состав</w:t>
      </w:r>
      <w:r>
        <w:rPr>
          <w:rFonts w:ascii="Times New Roman" w:eastAsiaTheme="minorHAnsi" w:hAnsi="Times New Roman" w:cs="Times New Roman"/>
          <w:sz w:val="28"/>
          <w:szCs w:val="28"/>
          <w:lang w:eastAsia="en-US"/>
        </w:rPr>
        <w:t xml:space="preserve"> экспертной комиссии по определению победителей и предоставлению субсидии на реализацию социально значимых проектов социально ориентированных некоммерческих организаций Уссурийского городского округа (прилагается).</w:t>
      </w:r>
    </w:p>
    <w:p w:rsidR="009D7A60" w:rsidRDefault="009D7A60" w:rsidP="009D7A60">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3. </w:t>
      </w:r>
      <w:r>
        <w:rPr>
          <w:rFonts w:ascii="Times New Roman" w:eastAsiaTheme="minorHAnsi" w:hAnsi="Times New Roman" w:cs="Times New Roman"/>
          <w:sz w:val="28"/>
          <w:szCs w:val="28"/>
          <w:lang w:eastAsia="en-US"/>
        </w:rPr>
        <w:t xml:space="preserve">Управлению информатизации и организации предоставления муниципальных услуг администрации Уссурийского городского округа (Панченко) </w:t>
      </w:r>
      <w:proofErr w:type="gramStart"/>
      <w:r>
        <w:rPr>
          <w:rFonts w:ascii="Times New Roman" w:eastAsiaTheme="minorHAnsi" w:hAnsi="Times New Roman" w:cs="Times New Roman"/>
          <w:sz w:val="28"/>
          <w:szCs w:val="28"/>
          <w:lang w:eastAsia="en-US"/>
        </w:rPr>
        <w:t>разместить</w:t>
      </w:r>
      <w:proofErr w:type="gramEnd"/>
      <w:r>
        <w:rPr>
          <w:rFonts w:ascii="Times New Roman" w:eastAsiaTheme="minorHAnsi" w:hAnsi="Times New Roman" w:cs="Times New Roman"/>
          <w:sz w:val="28"/>
          <w:szCs w:val="28"/>
          <w:lang w:eastAsia="en-US"/>
        </w:rPr>
        <w:t xml:space="preserve"> настоящее постановление на официальном сайте администрации Уссурийского городского округа.</w:t>
      </w:r>
    </w:p>
    <w:p w:rsidR="009D7A60" w:rsidRDefault="009D7A60" w:rsidP="009D7A60">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9D7A60" w:rsidRDefault="009D7A60" w:rsidP="009D7A6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9D7A60" w:rsidRDefault="009D7A60" w:rsidP="009D7A6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9D7A60" w:rsidRDefault="009D7A60" w:rsidP="009D7A6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9D7A60" w:rsidRDefault="009D7A60" w:rsidP="009D7A6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w:t>
      </w:r>
    </w:p>
    <w:p w:rsidR="009D7A60" w:rsidRDefault="009D7A60" w:rsidP="009D7A6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Уссурийского городского округа                                                           Е.Е. Корж</w:t>
      </w:r>
    </w:p>
    <w:p w:rsidR="00AB3DD3" w:rsidRDefault="00AB3DD3" w:rsidP="000673B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B3DD3" w:rsidRDefault="00AB3DD3" w:rsidP="000673BA">
      <w:pPr>
        <w:autoSpaceDE w:val="0"/>
        <w:autoSpaceDN w:val="0"/>
        <w:adjustRightInd w:val="0"/>
        <w:spacing w:after="0" w:line="360" w:lineRule="auto"/>
        <w:ind w:firstLine="709"/>
        <w:jc w:val="both"/>
        <w:rPr>
          <w:rFonts w:ascii="Times New Roman" w:hAnsi="Times New Roman" w:cs="Times New Roman"/>
          <w:sz w:val="28"/>
          <w:szCs w:val="28"/>
        </w:rPr>
        <w:sectPr w:rsidR="00AB3DD3" w:rsidSect="00023B5D">
          <w:headerReference w:type="default" r:id="rId17"/>
          <w:pgSz w:w="11906" w:h="16838"/>
          <w:pgMar w:top="1134" w:right="850" w:bottom="1134" w:left="1701" w:header="708" w:footer="708" w:gutter="0"/>
          <w:cols w:space="708"/>
          <w:titlePg/>
          <w:docGrid w:linePitch="360"/>
        </w:sectPr>
      </w:pPr>
    </w:p>
    <w:p w:rsidR="000673BA" w:rsidRPr="00CB6236" w:rsidRDefault="000673BA" w:rsidP="000673BA">
      <w:pPr>
        <w:pStyle w:val="ConsPlusNormal"/>
        <w:jc w:val="right"/>
        <w:outlineLvl w:val="1"/>
        <w:rPr>
          <w:szCs w:val="26"/>
        </w:rPr>
      </w:pPr>
      <w:r w:rsidRPr="00CB6236">
        <w:rPr>
          <w:szCs w:val="26"/>
        </w:rPr>
        <w:lastRenderedPageBreak/>
        <w:t>Приложение № 1</w:t>
      </w:r>
    </w:p>
    <w:p w:rsidR="000673BA" w:rsidRPr="00CB6236" w:rsidRDefault="000673BA" w:rsidP="000673BA">
      <w:pPr>
        <w:pStyle w:val="ConsPlusNormal"/>
        <w:jc w:val="right"/>
        <w:rPr>
          <w:szCs w:val="26"/>
        </w:rPr>
      </w:pPr>
      <w:r w:rsidRPr="00CB6236">
        <w:rPr>
          <w:szCs w:val="26"/>
        </w:rPr>
        <w:t>к Положению</w:t>
      </w:r>
    </w:p>
    <w:p w:rsidR="000673BA" w:rsidRPr="00CB6236" w:rsidRDefault="000673BA" w:rsidP="000673BA">
      <w:pPr>
        <w:pStyle w:val="ConsPlusNormal"/>
        <w:jc w:val="right"/>
        <w:rPr>
          <w:szCs w:val="26"/>
        </w:rPr>
      </w:pPr>
      <w:r w:rsidRPr="00CB6236">
        <w:rPr>
          <w:szCs w:val="26"/>
        </w:rPr>
        <w:t>о предоставлении</w:t>
      </w:r>
    </w:p>
    <w:p w:rsidR="000673BA" w:rsidRPr="00CB6236" w:rsidRDefault="000673BA" w:rsidP="000673BA">
      <w:pPr>
        <w:pStyle w:val="ConsPlusNormal"/>
        <w:jc w:val="right"/>
        <w:rPr>
          <w:szCs w:val="26"/>
        </w:rPr>
      </w:pPr>
      <w:r w:rsidRPr="00CB6236">
        <w:rPr>
          <w:szCs w:val="26"/>
        </w:rPr>
        <w:t>субсидий на реализацию</w:t>
      </w:r>
    </w:p>
    <w:p w:rsidR="000673BA" w:rsidRPr="00CB6236" w:rsidRDefault="000673BA" w:rsidP="000673BA">
      <w:pPr>
        <w:pStyle w:val="ConsPlusNormal"/>
        <w:jc w:val="right"/>
        <w:rPr>
          <w:szCs w:val="26"/>
        </w:rPr>
      </w:pPr>
      <w:r w:rsidRPr="00CB6236">
        <w:rPr>
          <w:szCs w:val="26"/>
        </w:rPr>
        <w:t>социально значимых</w:t>
      </w:r>
    </w:p>
    <w:p w:rsidR="000673BA" w:rsidRPr="00CB6236" w:rsidRDefault="000673BA" w:rsidP="000673BA">
      <w:pPr>
        <w:pStyle w:val="ConsPlusNormal"/>
        <w:jc w:val="right"/>
        <w:rPr>
          <w:szCs w:val="26"/>
        </w:rPr>
      </w:pPr>
      <w:r w:rsidRPr="00CB6236">
        <w:rPr>
          <w:szCs w:val="26"/>
        </w:rPr>
        <w:t>проектов социально</w:t>
      </w:r>
    </w:p>
    <w:p w:rsidR="000673BA" w:rsidRPr="00CB6236" w:rsidRDefault="000673BA" w:rsidP="000673BA">
      <w:pPr>
        <w:pStyle w:val="ConsPlusNormal"/>
        <w:jc w:val="right"/>
        <w:rPr>
          <w:szCs w:val="26"/>
        </w:rPr>
      </w:pPr>
      <w:r w:rsidRPr="00CB6236">
        <w:rPr>
          <w:szCs w:val="26"/>
        </w:rPr>
        <w:t>ориентированным</w:t>
      </w:r>
    </w:p>
    <w:p w:rsidR="000673BA" w:rsidRPr="00CB6236" w:rsidRDefault="000673BA" w:rsidP="000673BA">
      <w:pPr>
        <w:pStyle w:val="ConsPlusNormal"/>
        <w:jc w:val="right"/>
        <w:rPr>
          <w:szCs w:val="26"/>
        </w:rPr>
      </w:pPr>
      <w:r w:rsidRPr="00CB6236">
        <w:rPr>
          <w:szCs w:val="26"/>
        </w:rPr>
        <w:t>некоммерческим</w:t>
      </w:r>
    </w:p>
    <w:p w:rsidR="000673BA" w:rsidRPr="00CB6236" w:rsidRDefault="000673BA" w:rsidP="000673BA">
      <w:pPr>
        <w:pStyle w:val="ConsPlusNormal"/>
        <w:jc w:val="right"/>
        <w:rPr>
          <w:szCs w:val="26"/>
        </w:rPr>
      </w:pPr>
      <w:r w:rsidRPr="00CB6236">
        <w:rPr>
          <w:szCs w:val="26"/>
        </w:rPr>
        <w:t>организациям</w:t>
      </w:r>
    </w:p>
    <w:p w:rsidR="000673BA" w:rsidRPr="00CB6236" w:rsidRDefault="000673BA" w:rsidP="000673BA">
      <w:pPr>
        <w:pStyle w:val="ConsPlusNormal"/>
        <w:jc w:val="right"/>
        <w:rPr>
          <w:szCs w:val="26"/>
        </w:rPr>
      </w:pPr>
      <w:r w:rsidRPr="00CB6236">
        <w:rPr>
          <w:szCs w:val="26"/>
        </w:rPr>
        <w:t>Уссурийского</w:t>
      </w:r>
    </w:p>
    <w:p w:rsidR="000673BA" w:rsidRPr="00CB6236" w:rsidRDefault="000673BA" w:rsidP="000673BA">
      <w:pPr>
        <w:pStyle w:val="ConsPlusNormal"/>
        <w:jc w:val="right"/>
        <w:rPr>
          <w:szCs w:val="26"/>
        </w:rPr>
      </w:pPr>
      <w:r w:rsidRPr="00CB6236">
        <w:rPr>
          <w:szCs w:val="26"/>
        </w:rPr>
        <w:t>городского округа</w:t>
      </w:r>
    </w:p>
    <w:p w:rsidR="000673BA" w:rsidRPr="00EF4734" w:rsidRDefault="000673BA" w:rsidP="000673BA">
      <w:pPr>
        <w:pStyle w:val="ConsPlusNormal"/>
        <w:jc w:val="both"/>
        <w:rPr>
          <w:sz w:val="26"/>
          <w:szCs w:val="26"/>
        </w:rPr>
      </w:pPr>
    </w:p>
    <w:p w:rsidR="000673BA" w:rsidRPr="00CB6236" w:rsidRDefault="000673BA" w:rsidP="000673BA">
      <w:pPr>
        <w:pStyle w:val="ConsPlusNonformat"/>
        <w:jc w:val="center"/>
        <w:rPr>
          <w:rFonts w:ascii="Times New Roman" w:hAnsi="Times New Roman" w:cs="Times New Roman"/>
          <w:sz w:val="28"/>
          <w:szCs w:val="28"/>
        </w:rPr>
      </w:pPr>
      <w:bookmarkStart w:id="12" w:name="P286"/>
      <w:bookmarkEnd w:id="12"/>
      <w:r w:rsidRPr="00CB6236">
        <w:rPr>
          <w:rFonts w:ascii="Times New Roman" w:hAnsi="Times New Roman" w:cs="Times New Roman"/>
          <w:sz w:val="28"/>
          <w:szCs w:val="28"/>
        </w:rPr>
        <w:t>Заявка</w:t>
      </w:r>
    </w:p>
    <w:p w:rsidR="000673BA" w:rsidRPr="00CB6236" w:rsidRDefault="000673BA" w:rsidP="000673BA">
      <w:pPr>
        <w:pStyle w:val="ConsPlusNonformat"/>
        <w:jc w:val="center"/>
        <w:rPr>
          <w:rFonts w:ascii="Times New Roman" w:hAnsi="Times New Roman" w:cs="Times New Roman"/>
          <w:sz w:val="28"/>
          <w:szCs w:val="28"/>
        </w:rPr>
      </w:pPr>
      <w:r w:rsidRPr="00CB6236">
        <w:rPr>
          <w:rFonts w:ascii="Times New Roman" w:hAnsi="Times New Roman" w:cs="Times New Roman"/>
          <w:sz w:val="28"/>
          <w:szCs w:val="28"/>
        </w:rPr>
        <w:t>на участие в конкурсе социально значимых проектов социально</w:t>
      </w:r>
    </w:p>
    <w:p w:rsidR="000673BA" w:rsidRPr="00CB6236" w:rsidRDefault="000673BA" w:rsidP="000673BA">
      <w:pPr>
        <w:pStyle w:val="ConsPlusNonformat"/>
        <w:jc w:val="center"/>
        <w:rPr>
          <w:rFonts w:ascii="Times New Roman" w:hAnsi="Times New Roman" w:cs="Times New Roman"/>
          <w:sz w:val="28"/>
          <w:szCs w:val="28"/>
        </w:rPr>
      </w:pPr>
      <w:r w:rsidRPr="00CB6236">
        <w:rPr>
          <w:rFonts w:ascii="Times New Roman" w:hAnsi="Times New Roman" w:cs="Times New Roman"/>
          <w:sz w:val="28"/>
          <w:szCs w:val="28"/>
        </w:rPr>
        <w:t xml:space="preserve">ориентированных некоммерческих организаций </w:t>
      </w:r>
      <w:proofErr w:type="gramStart"/>
      <w:r w:rsidRPr="00CB6236">
        <w:rPr>
          <w:rFonts w:ascii="Times New Roman" w:hAnsi="Times New Roman" w:cs="Times New Roman"/>
          <w:sz w:val="28"/>
          <w:szCs w:val="28"/>
        </w:rPr>
        <w:t>Уссурийского</w:t>
      </w:r>
      <w:proofErr w:type="gramEnd"/>
    </w:p>
    <w:p w:rsidR="000673BA" w:rsidRPr="00CB6236" w:rsidRDefault="000673BA" w:rsidP="000673BA">
      <w:pPr>
        <w:pStyle w:val="ConsPlusNonformat"/>
        <w:jc w:val="center"/>
        <w:rPr>
          <w:rFonts w:ascii="Times New Roman" w:hAnsi="Times New Roman" w:cs="Times New Roman"/>
          <w:sz w:val="28"/>
          <w:szCs w:val="28"/>
        </w:rPr>
      </w:pPr>
      <w:r w:rsidRPr="00CB6236">
        <w:rPr>
          <w:rFonts w:ascii="Times New Roman" w:hAnsi="Times New Roman" w:cs="Times New Roman"/>
          <w:sz w:val="28"/>
          <w:szCs w:val="28"/>
        </w:rPr>
        <w:t>городского округа в _____ году</w:t>
      </w:r>
    </w:p>
    <w:p w:rsidR="000673BA" w:rsidRPr="00CB6236" w:rsidRDefault="000673BA" w:rsidP="000673BA">
      <w:pPr>
        <w:pStyle w:val="ConsPlusNonformat"/>
        <w:jc w:val="both"/>
        <w:rPr>
          <w:rFonts w:ascii="Times New Roman" w:hAnsi="Times New Roman" w:cs="Times New Roman"/>
          <w:sz w:val="28"/>
          <w:szCs w:val="28"/>
        </w:rPr>
      </w:pPr>
      <w:r w:rsidRPr="00CB6236">
        <w:rPr>
          <w:rFonts w:ascii="Times New Roman" w:hAnsi="Times New Roman" w:cs="Times New Roman"/>
          <w:sz w:val="28"/>
          <w:szCs w:val="28"/>
        </w:rPr>
        <w:t>__________________________________________________________________</w:t>
      </w:r>
    </w:p>
    <w:p w:rsidR="000673BA" w:rsidRPr="00CB6236" w:rsidRDefault="000673BA" w:rsidP="000673BA">
      <w:pPr>
        <w:pStyle w:val="ConsPlusNonformat"/>
        <w:jc w:val="both"/>
        <w:rPr>
          <w:rFonts w:ascii="Times New Roman" w:hAnsi="Times New Roman" w:cs="Times New Roman"/>
          <w:sz w:val="28"/>
          <w:szCs w:val="28"/>
        </w:rPr>
      </w:pPr>
      <w:r w:rsidRPr="00CB6236">
        <w:rPr>
          <w:rFonts w:ascii="Times New Roman" w:hAnsi="Times New Roman" w:cs="Times New Roman"/>
          <w:sz w:val="28"/>
          <w:szCs w:val="28"/>
        </w:rPr>
        <w:t>__________________________________________________________________</w:t>
      </w:r>
    </w:p>
    <w:p w:rsidR="000673BA" w:rsidRPr="00CB6236" w:rsidRDefault="000673BA" w:rsidP="000673BA">
      <w:pPr>
        <w:pStyle w:val="ConsPlusNonformat"/>
        <w:jc w:val="both"/>
        <w:rPr>
          <w:rFonts w:ascii="Times New Roman" w:hAnsi="Times New Roman" w:cs="Times New Roman"/>
          <w:sz w:val="28"/>
          <w:szCs w:val="28"/>
        </w:rPr>
      </w:pPr>
      <w:r w:rsidRPr="00CB6236">
        <w:rPr>
          <w:rFonts w:ascii="Times New Roman" w:hAnsi="Times New Roman" w:cs="Times New Roman"/>
          <w:sz w:val="28"/>
          <w:szCs w:val="28"/>
        </w:rPr>
        <w:t>__________________________________________________________________</w:t>
      </w:r>
    </w:p>
    <w:p w:rsidR="000673BA" w:rsidRPr="00CB6236" w:rsidRDefault="000673BA" w:rsidP="000673BA">
      <w:pPr>
        <w:pStyle w:val="ConsPlusNonformat"/>
        <w:jc w:val="center"/>
        <w:rPr>
          <w:rFonts w:ascii="Times New Roman" w:hAnsi="Times New Roman" w:cs="Times New Roman"/>
          <w:sz w:val="28"/>
          <w:szCs w:val="28"/>
        </w:rPr>
      </w:pPr>
      <w:r w:rsidRPr="00CB6236">
        <w:rPr>
          <w:rFonts w:ascii="Times New Roman" w:hAnsi="Times New Roman" w:cs="Times New Roman"/>
          <w:sz w:val="28"/>
          <w:szCs w:val="28"/>
        </w:rPr>
        <w:t>(полное название проекта и направление)</w:t>
      </w:r>
    </w:p>
    <w:p w:rsidR="000673BA" w:rsidRPr="00CB6236" w:rsidRDefault="000673BA" w:rsidP="000673BA">
      <w:pPr>
        <w:pStyle w:val="ConsPlusNormal"/>
        <w:jc w:val="both"/>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7"/>
        <w:gridCol w:w="4111"/>
      </w:tblGrid>
      <w:tr w:rsidR="000673BA" w:rsidRPr="00CB6236" w:rsidTr="00CB6236">
        <w:tc>
          <w:tcPr>
            <w:tcW w:w="5387" w:type="dxa"/>
          </w:tcPr>
          <w:p w:rsidR="000673BA" w:rsidRPr="00CB6236" w:rsidRDefault="000673BA" w:rsidP="00CB6236">
            <w:pPr>
              <w:pStyle w:val="ConsPlusNormal"/>
              <w:jc w:val="both"/>
            </w:pPr>
            <w:r w:rsidRPr="00CB6236">
              <w:t>Полное название организации</w:t>
            </w:r>
          </w:p>
        </w:tc>
        <w:tc>
          <w:tcPr>
            <w:tcW w:w="4111" w:type="dxa"/>
          </w:tcPr>
          <w:p w:rsidR="000673BA" w:rsidRPr="00CB6236" w:rsidRDefault="000673BA" w:rsidP="000673BA">
            <w:pPr>
              <w:pStyle w:val="ConsPlusNormal"/>
            </w:pPr>
          </w:p>
        </w:tc>
      </w:tr>
      <w:tr w:rsidR="000673BA" w:rsidRPr="00CB6236" w:rsidTr="00CB6236">
        <w:tc>
          <w:tcPr>
            <w:tcW w:w="5387" w:type="dxa"/>
          </w:tcPr>
          <w:p w:rsidR="000673BA" w:rsidRPr="00CB6236" w:rsidRDefault="000673BA" w:rsidP="00CB6236">
            <w:pPr>
              <w:pStyle w:val="ConsPlusNormal"/>
              <w:jc w:val="both"/>
            </w:pPr>
            <w:r w:rsidRPr="00CB6236">
              <w:t>Полный юридический адрес, телефон, факс</w:t>
            </w:r>
          </w:p>
        </w:tc>
        <w:tc>
          <w:tcPr>
            <w:tcW w:w="4111" w:type="dxa"/>
          </w:tcPr>
          <w:p w:rsidR="000673BA" w:rsidRPr="00CB6236" w:rsidRDefault="000673BA" w:rsidP="000673BA">
            <w:pPr>
              <w:pStyle w:val="ConsPlusNormal"/>
            </w:pPr>
          </w:p>
        </w:tc>
      </w:tr>
      <w:tr w:rsidR="000673BA" w:rsidRPr="00CB6236" w:rsidTr="00CB6236">
        <w:tc>
          <w:tcPr>
            <w:tcW w:w="5387" w:type="dxa"/>
          </w:tcPr>
          <w:p w:rsidR="000673BA" w:rsidRPr="00CB6236" w:rsidRDefault="000673BA" w:rsidP="00CB6236">
            <w:pPr>
              <w:pStyle w:val="ConsPlusNormal"/>
              <w:jc w:val="both"/>
            </w:pPr>
            <w:r w:rsidRPr="00CB6236">
              <w:t>Банковские реквизиты с указанием лицевого счета в органе управления финансами муниципального образования или расчетного счета (ИНН, КПП, БИК и др.)</w:t>
            </w:r>
          </w:p>
        </w:tc>
        <w:tc>
          <w:tcPr>
            <w:tcW w:w="4111" w:type="dxa"/>
          </w:tcPr>
          <w:p w:rsidR="000673BA" w:rsidRPr="00CB6236" w:rsidRDefault="000673BA" w:rsidP="000673BA">
            <w:pPr>
              <w:pStyle w:val="ConsPlusNormal"/>
            </w:pPr>
          </w:p>
        </w:tc>
      </w:tr>
      <w:tr w:rsidR="000673BA" w:rsidRPr="00CB6236" w:rsidTr="00CB6236">
        <w:tc>
          <w:tcPr>
            <w:tcW w:w="5387" w:type="dxa"/>
          </w:tcPr>
          <w:p w:rsidR="000673BA" w:rsidRPr="00CB6236" w:rsidRDefault="000673BA" w:rsidP="00CB6236">
            <w:pPr>
              <w:pStyle w:val="ConsPlusNormal"/>
              <w:jc w:val="both"/>
            </w:pPr>
            <w:r w:rsidRPr="00CB6236">
              <w:t>Автор, авторский коллектив, телефон/факс руководителя проекта</w:t>
            </w:r>
          </w:p>
        </w:tc>
        <w:tc>
          <w:tcPr>
            <w:tcW w:w="4111" w:type="dxa"/>
          </w:tcPr>
          <w:p w:rsidR="000673BA" w:rsidRPr="00CB6236" w:rsidRDefault="000673BA" w:rsidP="000673BA">
            <w:pPr>
              <w:pStyle w:val="ConsPlusNormal"/>
            </w:pPr>
          </w:p>
        </w:tc>
      </w:tr>
      <w:tr w:rsidR="000673BA" w:rsidRPr="00CB6236" w:rsidTr="00CB6236">
        <w:tc>
          <w:tcPr>
            <w:tcW w:w="5387" w:type="dxa"/>
          </w:tcPr>
          <w:p w:rsidR="000673BA" w:rsidRPr="00CB6236" w:rsidRDefault="000673BA" w:rsidP="00CB6236">
            <w:pPr>
              <w:pStyle w:val="ConsPlusNormal"/>
              <w:jc w:val="both"/>
            </w:pPr>
            <w:r w:rsidRPr="00CB6236">
              <w:t>Комплект заявочных документов на листах</w:t>
            </w:r>
          </w:p>
        </w:tc>
        <w:tc>
          <w:tcPr>
            <w:tcW w:w="4111" w:type="dxa"/>
          </w:tcPr>
          <w:p w:rsidR="000673BA" w:rsidRPr="00CB6236" w:rsidRDefault="000673BA" w:rsidP="000673BA">
            <w:pPr>
              <w:pStyle w:val="ConsPlusNormal"/>
            </w:pPr>
          </w:p>
        </w:tc>
      </w:tr>
      <w:tr w:rsidR="000673BA" w:rsidRPr="00CB6236" w:rsidTr="00CB6236">
        <w:tc>
          <w:tcPr>
            <w:tcW w:w="5387" w:type="dxa"/>
          </w:tcPr>
          <w:p w:rsidR="000673BA" w:rsidRPr="00CB6236" w:rsidRDefault="000673BA" w:rsidP="00CB6236">
            <w:pPr>
              <w:pStyle w:val="ConsPlusNormal"/>
              <w:jc w:val="both"/>
            </w:pPr>
            <w:r w:rsidRPr="00CB6236">
              <w:t>Приложение на листах</w:t>
            </w:r>
          </w:p>
        </w:tc>
        <w:tc>
          <w:tcPr>
            <w:tcW w:w="4111" w:type="dxa"/>
          </w:tcPr>
          <w:p w:rsidR="000673BA" w:rsidRPr="00CB6236" w:rsidRDefault="000673BA" w:rsidP="000673BA">
            <w:pPr>
              <w:pStyle w:val="ConsPlusNormal"/>
            </w:pPr>
          </w:p>
        </w:tc>
      </w:tr>
    </w:tbl>
    <w:p w:rsidR="000673BA" w:rsidRPr="00CB6236" w:rsidRDefault="000673BA" w:rsidP="000673BA">
      <w:pPr>
        <w:pStyle w:val="ConsPlusNormal"/>
        <w:jc w:val="both"/>
      </w:pPr>
    </w:p>
    <w:p w:rsidR="000673BA" w:rsidRPr="00CB6236" w:rsidRDefault="000673BA" w:rsidP="00CE1659">
      <w:pPr>
        <w:pStyle w:val="ConsPlusNonformat"/>
        <w:spacing w:line="360" w:lineRule="auto"/>
        <w:ind w:firstLine="708"/>
        <w:jc w:val="both"/>
        <w:rPr>
          <w:rFonts w:ascii="Times New Roman" w:hAnsi="Times New Roman" w:cs="Times New Roman"/>
          <w:sz w:val="28"/>
          <w:szCs w:val="28"/>
        </w:rPr>
      </w:pPr>
      <w:r w:rsidRPr="00CB6236">
        <w:rPr>
          <w:rFonts w:ascii="Times New Roman" w:hAnsi="Times New Roman" w:cs="Times New Roman"/>
          <w:sz w:val="28"/>
          <w:szCs w:val="28"/>
        </w:rPr>
        <w:t>Требования, которым соответствует СО НКО на дату подачи заявки:</w:t>
      </w:r>
    </w:p>
    <w:p w:rsidR="000673BA" w:rsidRPr="00CB6236" w:rsidRDefault="000673BA" w:rsidP="00CE1659">
      <w:pPr>
        <w:pStyle w:val="ConsPlusNonformat"/>
        <w:spacing w:line="360" w:lineRule="auto"/>
        <w:ind w:firstLine="708"/>
        <w:jc w:val="both"/>
        <w:rPr>
          <w:rFonts w:ascii="Times New Roman" w:hAnsi="Times New Roman" w:cs="Times New Roman"/>
          <w:sz w:val="28"/>
          <w:szCs w:val="28"/>
        </w:rPr>
      </w:pPr>
      <w:r w:rsidRPr="00CB6236">
        <w:rPr>
          <w:rFonts w:ascii="Times New Roman" w:hAnsi="Times New Roman" w:cs="Times New Roman"/>
          <w:sz w:val="28"/>
          <w:szCs w:val="28"/>
        </w:rPr>
        <w:t>организация зарегистрирована в качестве юридического лица на территории</w:t>
      </w:r>
      <w:r w:rsidR="00CE1659">
        <w:rPr>
          <w:rFonts w:ascii="Times New Roman" w:hAnsi="Times New Roman" w:cs="Times New Roman"/>
          <w:sz w:val="28"/>
          <w:szCs w:val="28"/>
        </w:rPr>
        <w:t xml:space="preserve"> </w:t>
      </w:r>
      <w:r w:rsidRPr="00CB6236">
        <w:rPr>
          <w:rFonts w:ascii="Times New Roman" w:hAnsi="Times New Roman" w:cs="Times New Roman"/>
          <w:sz w:val="28"/>
          <w:szCs w:val="28"/>
        </w:rPr>
        <w:t>Уссурийского городского округа более чем за один год до даты подачи заявки</w:t>
      </w:r>
      <w:r w:rsidR="00CE1659">
        <w:rPr>
          <w:rFonts w:ascii="Times New Roman" w:hAnsi="Times New Roman" w:cs="Times New Roman"/>
          <w:sz w:val="28"/>
          <w:szCs w:val="28"/>
        </w:rPr>
        <w:t xml:space="preserve"> </w:t>
      </w:r>
      <w:r w:rsidRPr="00CB6236">
        <w:rPr>
          <w:rFonts w:ascii="Times New Roman" w:hAnsi="Times New Roman" w:cs="Times New Roman"/>
          <w:sz w:val="28"/>
          <w:szCs w:val="28"/>
        </w:rPr>
        <w:t>на участие;</w:t>
      </w:r>
    </w:p>
    <w:p w:rsidR="000673BA" w:rsidRPr="00CB6236" w:rsidRDefault="000673BA" w:rsidP="00CE1659">
      <w:pPr>
        <w:pStyle w:val="ConsPlusNonformat"/>
        <w:spacing w:line="360" w:lineRule="auto"/>
        <w:ind w:firstLine="708"/>
        <w:jc w:val="both"/>
        <w:rPr>
          <w:rFonts w:ascii="Times New Roman" w:hAnsi="Times New Roman" w:cs="Times New Roman"/>
          <w:sz w:val="28"/>
          <w:szCs w:val="28"/>
        </w:rPr>
      </w:pPr>
      <w:r w:rsidRPr="00CB6236">
        <w:rPr>
          <w:rFonts w:ascii="Times New Roman" w:hAnsi="Times New Roman" w:cs="Times New Roman"/>
          <w:sz w:val="28"/>
          <w:szCs w:val="28"/>
        </w:rPr>
        <w:t>организация не находится в стадии реорганизации, ликвидации и</w:t>
      </w:r>
      <w:r w:rsidR="00CE1659">
        <w:rPr>
          <w:rFonts w:ascii="Times New Roman" w:hAnsi="Times New Roman" w:cs="Times New Roman"/>
          <w:sz w:val="28"/>
          <w:szCs w:val="28"/>
        </w:rPr>
        <w:t xml:space="preserve"> </w:t>
      </w:r>
      <w:r w:rsidRPr="00CB6236">
        <w:rPr>
          <w:rFonts w:ascii="Times New Roman" w:hAnsi="Times New Roman" w:cs="Times New Roman"/>
          <w:sz w:val="28"/>
          <w:szCs w:val="28"/>
        </w:rPr>
        <w:lastRenderedPageBreak/>
        <w:t>несостоятельности (банкротства) в соответствии с законодательством</w:t>
      </w:r>
      <w:r w:rsidR="00CE1659">
        <w:rPr>
          <w:rFonts w:ascii="Times New Roman" w:hAnsi="Times New Roman" w:cs="Times New Roman"/>
          <w:sz w:val="28"/>
          <w:szCs w:val="28"/>
        </w:rPr>
        <w:t xml:space="preserve"> </w:t>
      </w:r>
      <w:r w:rsidRPr="00CB6236">
        <w:rPr>
          <w:rFonts w:ascii="Times New Roman" w:hAnsi="Times New Roman" w:cs="Times New Roman"/>
          <w:sz w:val="28"/>
          <w:szCs w:val="28"/>
        </w:rPr>
        <w:t>Российской Федерации;</w:t>
      </w:r>
    </w:p>
    <w:p w:rsidR="000673BA" w:rsidRPr="00CB6236" w:rsidRDefault="000673BA" w:rsidP="00CE1659">
      <w:pPr>
        <w:pStyle w:val="ConsPlusNonformat"/>
        <w:spacing w:line="360" w:lineRule="auto"/>
        <w:ind w:firstLine="708"/>
        <w:jc w:val="both"/>
        <w:rPr>
          <w:rFonts w:ascii="Times New Roman" w:hAnsi="Times New Roman" w:cs="Times New Roman"/>
          <w:sz w:val="28"/>
          <w:szCs w:val="28"/>
        </w:rPr>
      </w:pPr>
      <w:r w:rsidRPr="00CB6236">
        <w:rPr>
          <w:rFonts w:ascii="Times New Roman" w:hAnsi="Times New Roman" w:cs="Times New Roman"/>
          <w:sz w:val="28"/>
          <w:szCs w:val="28"/>
        </w:rPr>
        <w:t>орг</w:t>
      </w:r>
      <w:r w:rsidR="00CE1659">
        <w:rPr>
          <w:rFonts w:ascii="Times New Roman" w:hAnsi="Times New Roman" w:cs="Times New Roman"/>
          <w:sz w:val="28"/>
          <w:szCs w:val="28"/>
        </w:rPr>
        <w:t>анизация не имеет  неисполненной</w:t>
      </w:r>
      <w:r w:rsidRPr="00CB6236">
        <w:rPr>
          <w:rFonts w:ascii="Times New Roman" w:hAnsi="Times New Roman" w:cs="Times New Roman"/>
          <w:sz w:val="28"/>
          <w:szCs w:val="28"/>
        </w:rPr>
        <w:t xml:space="preserve"> обязанности по уплате налогов,</w:t>
      </w:r>
      <w:r w:rsidR="00CE1659">
        <w:rPr>
          <w:rFonts w:ascii="Times New Roman" w:hAnsi="Times New Roman" w:cs="Times New Roman"/>
          <w:sz w:val="28"/>
          <w:szCs w:val="28"/>
        </w:rPr>
        <w:t xml:space="preserve"> сборов, страховых </w:t>
      </w:r>
      <w:r w:rsidRPr="00CB6236">
        <w:rPr>
          <w:rFonts w:ascii="Times New Roman" w:hAnsi="Times New Roman" w:cs="Times New Roman"/>
          <w:sz w:val="28"/>
          <w:szCs w:val="28"/>
        </w:rPr>
        <w:t>взносов, пеней, штрафов, процентов, подлежащих уплате в</w:t>
      </w:r>
      <w:r w:rsidR="00CE1659">
        <w:rPr>
          <w:rFonts w:ascii="Times New Roman" w:hAnsi="Times New Roman" w:cs="Times New Roman"/>
          <w:sz w:val="28"/>
          <w:szCs w:val="28"/>
        </w:rPr>
        <w:t xml:space="preserve"> </w:t>
      </w:r>
      <w:r w:rsidRPr="00CB6236">
        <w:rPr>
          <w:rFonts w:ascii="Times New Roman" w:hAnsi="Times New Roman" w:cs="Times New Roman"/>
          <w:sz w:val="28"/>
          <w:szCs w:val="28"/>
        </w:rPr>
        <w:t>соответствии с законодательством Российской Федерации о налогах и сборах;</w:t>
      </w:r>
    </w:p>
    <w:p w:rsidR="000673BA" w:rsidRPr="00CB6236" w:rsidRDefault="000673BA" w:rsidP="00CE1659">
      <w:pPr>
        <w:pStyle w:val="ConsPlusNonformat"/>
        <w:spacing w:line="360" w:lineRule="auto"/>
        <w:ind w:firstLine="708"/>
        <w:jc w:val="both"/>
        <w:rPr>
          <w:rFonts w:ascii="Times New Roman" w:hAnsi="Times New Roman" w:cs="Times New Roman"/>
          <w:sz w:val="28"/>
          <w:szCs w:val="28"/>
        </w:rPr>
      </w:pPr>
      <w:r w:rsidRPr="00CB6236">
        <w:rPr>
          <w:rFonts w:ascii="Times New Roman" w:hAnsi="Times New Roman" w:cs="Times New Roman"/>
          <w:sz w:val="28"/>
          <w:szCs w:val="28"/>
        </w:rPr>
        <w:t xml:space="preserve">организация </w:t>
      </w:r>
      <w:r w:rsidR="00CE1659">
        <w:rPr>
          <w:rFonts w:ascii="Times New Roman" w:hAnsi="Times New Roman" w:cs="Times New Roman"/>
          <w:sz w:val="28"/>
          <w:szCs w:val="28"/>
        </w:rPr>
        <w:t xml:space="preserve">не имеет </w:t>
      </w:r>
      <w:r w:rsidRPr="00CB6236">
        <w:rPr>
          <w:rFonts w:ascii="Times New Roman" w:hAnsi="Times New Roman" w:cs="Times New Roman"/>
          <w:sz w:val="28"/>
          <w:szCs w:val="28"/>
        </w:rPr>
        <w:t>просроченной задолженности по возврату в бюджет</w:t>
      </w:r>
      <w:r w:rsidR="00CE1659">
        <w:rPr>
          <w:rFonts w:ascii="Times New Roman" w:hAnsi="Times New Roman" w:cs="Times New Roman"/>
          <w:sz w:val="28"/>
          <w:szCs w:val="28"/>
        </w:rPr>
        <w:t xml:space="preserve"> </w:t>
      </w:r>
      <w:r w:rsidRPr="00CB6236">
        <w:rPr>
          <w:rFonts w:ascii="Times New Roman" w:hAnsi="Times New Roman" w:cs="Times New Roman"/>
          <w:sz w:val="28"/>
          <w:szCs w:val="28"/>
        </w:rPr>
        <w:t>Уссурийского городского округа субсидий, бюджетных инвестиций,</w:t>
      </w:r>
      <w:r w:rsidR="00CE1659">
        <w:rPr>
          <w:rFonts w:ascii="Times New Roman" w:hAnsi="Times New Roman" w:cs="Times New Roman"/>
          <w:sz w:val="28"/>
          <w:szCs w:val="28"/>
        </w:rPr>
        <w:t xml:space="preserve"> </w:t>
      </w:r>
      <w:proofErr w:type="gramStart"/>
      <w:r w:rsidRPr="00CB6236">
        <w:rPr>
          <w:rFonts w:ascii="Times New Roman" w:hAnsi="Times New Roman" w:cs="Times New Roman"/>
          <w:sz w:val="28"/>
          <w:szCs w:val="28"/>
        </w:rPr>
        <w:t>предоставленных</w:t>
      </w:r>
      <w:proofErr w:type="gramEnd"/>
      <w:r w:rsidRPr="00CB6236">
        <w:rPr>
          <w:rFonts w:ascii="Times New Roman" w:hAnsi="Times New Roman" w:cs="Times New Roman"/>
          <w:sz w:val="28"/>
          <w:szCs w:val="28"/>
        </w:rPr>
        <w:t xml:space="preserve"> в том числе в соответствии с иными правовыми актами, и иную</w:t>
      </w:r>
      <w:r w:rsidR="00CE1659">
        <w:rPr>
          <w:rFonts w:ascii="Times New Roman" w:hAnsi="Times New Roman" w:cs="Times New Roman"/>
          <w:sz w:val="28"/>
          <w:szCs w:val="28"/>
        </w:rPr>
        <w:t xml:space="preserve"> </w:t>
      </w:r>
      <w:r w:rsidRPr="00CB6236">
        <w:rPr>
          <w:rFonts w:ascii="Times New Roman" w:hAnsi="Times New Roman" w:cs="Times New Roman"/>
          <w:sz w:val="28"/>
          <w:szCs w:val="28"/>
        </w:rPr>
        <w:t>просроченную задолженность перед бюджетом Уссурийского городского округа;</w:t>
      </w:r>
    </w:p>
    <w:p w:rsidR="000673BA" w:rsidRPr="00CB6236" w:rsidRDefault="000673BA" w:rsidP="00CE1659">
      <w:pPr>
        <w:pStyle w:val="ConsPlusNonformat"/>
        <w:spacing w:line="360" w:lineRule="auto"/>
        <w:ind w:firstLine="708"/>
        <w:jc w:val="both"/>
        <w:rPr>
          <w:rFonts w:ascii="Times New Roman" w:hAnsi="Times New Roman" w:cs="Times New Roman"/>
          <w:sz w:val="28"/>
          <w:szCs w:val="28"/>
        </w:rPr>
      </w:pPr>
      <w:r w:rsidRPr="00CB6236">
        <w:rPr>
          <w:rFonts w:ascii="Times New Roman" w:hAnsi="Times New Roman" w:cs="Times New Roman"/>
          <w:sz w:val="28"/>
          <w:szCs w:val="28"/>
        </w:rPr>
        <w:t>организация не допускала фактов нецелевого использования субсидий,</w:t>
      </w:r>
      <w:r w:rsidR="00CE1659">
        <w:rPr>
          <w:rFonts w:ascii="Times New Roman" w:hAnsi="Times New Roman" w:cs="Times New Roman"/>
          <w:sz w:val="28"/>
          <w:szCs w:val="28"/>
        </w:rPr>
        <w:t xml:space="preserve"> полученных </w:t>
      </w:r>
      <w:r w:rsidRPr="00CB6236">
        <w:rPr>
          <w:rFonts w:ascii="Times New Roman" w:hAnsi="Times New Roman" w:cs="Times New Roman"/>
          <w:sz w:val="28"/>
          <w:szCs w:val="28"/>
        </w:rPr>
        <w:t>и</w:t>
      </w:r>
      <w:r w:rsidR="00CE1659">
        <w:rPr>
          <w:rFonts w:ascii="Times New Roman" w:hAnsi="Times New Roman" w:cs="Times New Roman"/>
          <w:sz w:val="28"/>
          <w:szCs w:val="28"/>
        </w:rPr>
        <w:t xml:space="preserve">х </w:t>
      </w:r>
      <w:r w:rsidRPr="00CB6236">
        <w:rPr>
          <w:rFonts w:ascii="Times New Roman" w:hAnsi="Times New Roman" w:cs="Times New Roman"/>
          <w:sz w:val="28"/>
          <w:szCs w:val="28"/>
        </w:rPr>
        <w:t xml:space="preserve">федерального, краевого или местного бюджетов </w:t>
      </w:r>
      <w:r w:rsidR="00CE1659">
        <w:rPr>
          <w:rFonts w:ascii="Times New Roman" w:hAnsi="Times New Roman" w:cs="Times New Roman"/>
          <w:sz w:val="28"/>
          <w:szCs w:val="28"/>
        </w:rPr>
        <w:t>в</w:t>
      </w:r>
      <w:r w:rsidRPr="00CB6236">
        <w:rPr>
          <w:rFonts w:ascii="Times New Roman" w:hAnsi="Times New Roman" w:cs="Times New Roman"/>
          <w:sz w:val="28"/>
          <w:szCs w:val="28"/>
        </w:rPr>
        <w:t xml:space="preserve"> рамках</w:t>
      </w:r>
      <w:r w:rsidR="00CE1659">
        <w:rPr>
          <w:rFonts w:ascii="Times New Roman" w:hAnsi="Times New Roman" w:cs="Times New Roman"/>
          <w:sz w:val="28"/>
          <w:szCs w:val="28"/>
        </w:rPr>
        <w:t xml:space="preserve"> реализации </w:t>
      </w:r>
      <w:r w:rsidRPr="00CB6236">
        <w:rPr>
          <w:rFonts w:ascii="Times New Roman" w:hAnsi="Times New Roman" w:cs="Times New Roman"/>
          <w:sz w:val="28"/>
          <w:szCs w:val="28"/>
        </w:rPr>
        <w:t>мероприятий по поддержке в течение последних трех лет до дня до</w:t>
      </w:r>
      <w:r w:rsidR="00CE1659">
        <w:rPr>
          <w:rFonts w:ascii="Times New Roman" w:hAnsi="Times New Roman" w:cs="Times New Roman"/>
          <w:sz w:val="28"/>
          <w:szCs w:val="28"/>
        </w:rPr>
        <w:t xml:space="preserve"> </w:t>
      </w:r>
      <w:r w:rsidRPr="00CB6236">
        <w:rPr>
          <w:rFonts w:ascii="Times New Roman" w:hAnsi="Times New Roman" w:cs="Times New Roman"/>
          <w:sz w:val="28"/>
          <w:szCs w:val="28"/>
        </w:rPr>
        <w:t>даты подачи заявки и прилагаемых к ней документов.</w:t>
      </w:r>
    </w:p>
    <w:p w:rsidR="000673BA" w:rsidRPr="00CB6236" w:rsidRDefault="00CE1659" w:rsidP="00CE1659">
      <w:pPr>
        <w:pStyle w:val="ConsPlusNonforma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r w:rsidR="000673BA" w:rsidRPr="00CB6236">
        <w:rPr>
          <w:rFonts w:ascii="Times New Roman" w:hAnsi="Times New Roman" w:cs="Times New Roman"/>
          <w:sz w:val="28"/>
          <w:szCs w:val="28"/>
        </w:rPr>
        <w:t>не является государственным (муниципальным) учреждением и</w:t>
      </w:r>
      <w:r>
        <w:rPr>
          <w:rFonts w:ascii="Times New Roman" w:hAnsi="Times New Roman" w:cs="Times New Roman"/>
          <w:sz w:val="28"/>
          <w:szCs w:val="28"/>
        </w:rPr>
        <w:t xml:space="preserve"> </w:t>
      </w:r>
      <w:r w:rsidR="000673BA" w:rsidRPr="00CB6236">
        <w:rPr>
          <w:rFonts w:ascii="Times New Roman" w:hAnsi="Times New Roman" w:cs="Times New Roman"/>
          <w:sz w:val="28"/>
          <w:szCs w:val="28"/>
        </w:rPr>
        <w:t xml:space="preserve">осуществляет  деятельность  в  соответствии  со  </w:t>
      </w:r>
      <w:hyperlink w:anchor="P517" w:history="1">
        <w:r w:rsidR="000673BA" w:rsidRPr="00CB6236">
          <w:rPr>
            <w:rFonts w:ascii="Times New Roman" w:hAnsi="Times New Roman" w:cs="Times New Roman"/>
            <w:sz w:val="28"/>
            <w:szCs w:val="28"/>
          </w:rPr>
          <w:t>статьей  31.1</w:t>
        </w:r>
      </w:hyperlink>
      <w:r w:rsidR="000673BA" w:rsidRPr="00CB6236">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w:t>
      </w:r>
      <w:r w:rsidR="000673BA" w:rsidRPr="00CB6236">
        <w:rPr>
          <w:rFonts w:ascii="Times New Roman" w:hAnsi="Times New Roman" w:cs="Times New Roman"/>
          <w:sz w:val="28"/>
          <w:szCs w:val="28"/>
        </w:rPr>
        <w:t xml:space="preserve">закона  от  12  января  1996  года  № 7-ФЗ </w:t>
      </w:r>
      <w:r>
        <w:rPr>
          <w:rFonts w:ascii="Times New Roman" w:hAnsi="Times New Roman" w:cs="Times New Roman"/>
          <w:sz w:val="28"/>
          <w:szCs w:val="28"/>
        </w:rPr>
        <w:t>«</w:t>
      </w:r>
      <w:r w:rsidR="000673BA" w:rsidRPr="00CB6236">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000673BA" w:rsidRPr="00CB6236">
        <w:rPr>
          <w:rFonts w:ascii="Times New Roman" w:hAnsi="Times New Roman" w:cs="Times New Roman"/>
          <w:sz w:val="28"/>
          <w:szCs w:val="28"/>
        </w:rPr>
        <w:t>,</w:t>
      </w:r>
      <w:r>
        <w:rPr>
          <w:rFonts w:ascii="Times New Roman" w:hAnsi="Times New Roman" w:cs="Times New Roman"/>
          <w:sz w:val="28"/>
          <w:szCs w:val="28"/>
        </w:rPr>
        <w:t xml:space="preserve"> </w:t>
      </w:r>
      <w:r w:rsidR="000673BA" w:rsidRPr="00CB6236">
        <w:rPr>
          <w:rFonts w:ascii="Times New Roman" w:hAnsi="Times New Roman" w:cs="Times New Roman"/>
          <w:sz w:val="28"/>
          <w:szCs w:val="28"/>
        </w:rPr>
        <w:t xml:space="preserve">направленную </w:t>
      </w:r>
      <w:proofErr w:type="gramStart"/>
      <w:r w:rsidR="000673BA" w:rsidRPr="00CB6236">
        <w:rPr>
          <w:rFonts w:ascii="Times New Roman" w:hAnsi="Times New Roman" w:cs="Times New Roman"/>
          <w:sz w:val="28"/>
          <w:szCs w:val="28"/>
        </w:rPr>
        <w:t>на</w:t>
      </w:r>
      <w:proofErr w:type="gramEnd"/>
      <w:r w:rsidR="000673BA" w:rsidRPr="00CB6236">
        <w:rPr>
          <w:rFonts w:ascii="Times New Roman" w:hAnsi="Times New Roman" w:cs="Times New Roman"/>
          <w:sz w:val="28"/>
          <w:szCs w:val="28"/>
        </w:rPr>
        <w:t>:</w:t>
      </w:r>
      <w:r>
        <w:rPr>
          <w:rFonts w:ascii="Times New Roman" w:hAnsi="Times New Roman" w:cs="Times New Roman"/>
          <w:sz w:val="28"/>
          <w:szCs w:val="28"/>
        </w:rPr>
        <w:t xml:space="preserve"> </w:t>
      </w:r>
    </w:p>
    <w:p w:rsidR="00604770" w:rsidRDefault="00604770" w:rsidP="0034668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благотворительной деятельности и развитие добровольчества (</w:t>
      </w:r>
      <w:proofErr w:type="spellStart"/>
      <w:r>
        <w:rPr>
          <w:rFonts w:ascii="Times New Roman" w:hAnsi="Times New Roman" w:cs="Times New Roman"/>
          <w:sz w:val="28"/>
          <w:szCs w:val="28"/>
        </w:rPr>
        <w:t>волонтерства</w:t>
      </w:r>
      <w:proofErr w:type="spellEnd"/>
      <w:r>
        <w:rPr>
          <w:rFonts w:ascii="Times New Roman" w:hAnsi="Times New Roman" w:cs="Times New Roman"/>
          <w:sz w:val="28"/>
          <w:szCs w:val="28"/>
        </w:rPr>
        <w:t>);</w:t>
      </w:r>
    </w:p>
    <w:p w:rsidR="00604770" w:rsidRDefault="00604770" w:rsidP="0034668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мероприятий по медицинской реабилитации и социальной реабилитации, социальной и трудовой </w:t>
      </w:r>
      <w:proofErr w:type="spellStart"/>
      <w:r>
        <w:rPr>
          <w:rFonts w:ascii="Times New Roman" w:hAnsi="Times New Roman" w:cs="Times New Roman"/>
          <w:sz w:val="28"/>
          <w:szCs w:val="28"/>
        </w:rPr>
        <w:t>реинтеграции</w:t>
      </w:r>
      <w:proofErr w:type="spellEnd"/>
      <w:r>
        <w:rPr>
          <w:rFonts w:ascii="Times New Roman" w:hAnsi="Times New Roman" w:cs="Times New Roman"/>
          <w:sz w:val="28"/>
          <w:szCs w:val="28"/>
        </w:rPr>
        <w:t xml:space="preserve"> лиц, осуществляющих незаконное потребление наркотических средств или психотропных веществ;</w:t>
      </w:r>
    </w:p>
    <w:p w:rsidR="00604770" w:rsidRDefault="00604770" w:rsidP="0034668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охрану окружающей среды и защиту животных;</w:t>
      </w:r>
    </w:p>
    <w:p w:rsidR="00604770" w:rsidRDefault="00604770" w:rsidP="0034668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патриотическое воспитание молодежи на базе богатого исторического наследия;</w:t>
      </w:r>
    </w:p>
    <w:p w:rsidR="00604770" w:rsidRDefault="00604770" w:rsidP="0034668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межнационального сотрудничества, сохранение и защита самобытности, культуры и традиций народов Российской Федерации;</w:t>
      </w:r>
    </w:p>
    <w:p w:rsidR="00604770" w:rsidRDefault="00604770" w:rsidP="0034668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развитие общественно-культурного пространства на территории Уссурийского городского округа, повышение доступности культурных благ;</w:t>
      </w:r>
    </w:p>
    <w:p w:rsidR="00604770" w:rsidRDefault="00604770" w:rsidP="0034668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содействие формированию идеологии здорового образа жизни и духовному развитию личности;</w:t>
      </w:r>
    </w:p>
    <w:p w:rsidR="00604770" w:rsidRDefault="00604770" w:rsidP="0034668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увековечение памяти жертв политических репрессий;</w:t>
      </w:r>
    </w:p>
    <w:p w:rsidR="000673BA" w:rsidRDefault="00604770" w:rsidP="0034668B">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в обществе нетерпимости к коррупционному поведению.</w:t>
      </w:r>
    </w:p>
    <w:p w:rsidR="00CE1659" w:rsidRPr="00CB6236" w:rsidRDefault="00CE1659" w:rsidP="0034668B">
      <w:pPr>
        <w:pStyle w:val="ConsPlusNonforma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Достоверность</w:t>
      </w:r>
      <w:r w:rsidRPr="00CB6236">
        <w:rPr>
          <w:rFonts w:ascii="Times New Roman" w:hAnsi="Times New Roman" w:cs="Times New Roman"/>
          <w:sz w:val="28"/>
          <w:szCs w:val="28"/>
        </w:rPr>
        <w:t xml:space="preserve"> представленных сведений гарантирую, с условиями конкурса</w:t>
      </w:r>
      <w:r>
        <w:rPr>
          <w:rFonts w:ascii="Times New Roman" w:hAnsi="Times New Roman" w:cs="Times New Roman"/>
          <w:sz w:val="28"/>
          <w:szCs w:val="28"/>
        </w:rPr>
        <w:t xml:space="preserve"> </w:t>
      </w:r>
      <w:proofErr w:type="gramStart"/>
      <w:r w:rsidRPr="00CB6236">
        <w:rPr>
          <w:rFonts w:ascii="Times New Roman" w:hAnsi="Times New Roman" w:cs="Times New Roman"/>
          <w:sz w:val="28"/>
          <w:szCs w:val="28"/>
        </w:rPr>
        <w:t>ознакомлен</w:t>
      </w:r>
      <w:proofErr w:type="gramEnd"/>
      <w:r w:rsidRPr="00CB6236">
        <w:rPr>
          <w:rFonts w:ascii="Times New Roman" w:hAnsi="Times New Roman" w:cs="Times New Roman"/>
          <w:sz w:val="28"/>
          <w:szCs w:val="28"/>
        </w:rPr>
        <w:t>.</w:t>
      </w:r>
    </w:p>
    <w:p w:rsidR="00CE1659" w:rsidRPr="00CB6236" w:rsidRDefault="00CE1659" w:rsidP="0034668B">
      <w:pPr>
        <w:pStyle w:val="ConsPlusNonformat"/>
        <w:spacing w:line="360" w:lineRule="auto"/>
        <w:ind w:firstLine="708"/>
        <w:jc w:val="both"/>
        <w:rPr>
          <w:rFonts w:ascii="Times New Roman" w:hAnsi="Times New Roman" w:cs="Times New Roman"/>
          <w:sz w:val="28"/>
          <w:szCs w:val="28"/>
        </w:rPr>
      </w:pPr>
      <w:r w:rsidRPr="00CB6236">
        <w:rPr>
          <w:rFonts w:ascii="Times New Roman" w:hAnsi="Times New Roman" w:cs="Times New Roman"/>
          <w:sz w:val="28"/>
          <w:szCs w:val="28"/>
        </w:rPr>
        <w:t xml:space="preserve">Обязуюсь </w:t>
      </w:r>
      <w:proofErr w:type="gramStart"/>
      <w:r w:rsidRPr="00CB6236">
        <w:rPr>
          <w:rFonts w:ascii="Times New Roman" w:hAnsi="Times New Roman" w:cs="Times New Roman"/>
          <w:sz w:val="28"/>
          <w:szCs w:val="28"/>
        </w:rPr>
        <w:t>предоставлять документы</w:t>
      </w:r>
      <w:proofErr w:type="gramEnd"/>
      <w:r w:rsidRPr="00CB6236">
        <w:rPr>
          <w:rFonts w:ascii="Times New Roman" w:hAnsi="Times New Roman" w:cs="Times New Roman"/>
          <w:sz w:val="28"/>
          <w:szCs w:val="28"/>
        </w:rPr>
        <w:t>, необходимые для осуществления главным</w:t>
      </w:r>
      <w:r>
        <w:rPr>
          <w:rFonts w:ascii="Times New Roman" w:hAnsi="Times New Roman" w:cs="Times New Roman"/>
          <w:sz w:val="28"/>
          <w:szCs w:val="28"/>
        </w:rPr>
        <w:t xml:space="preserve"> </w:t>
      </w:r>
      <w:r w:rsidRPr="00CB6236">
        <w:rPr>
          <w:rFonts w:ascii="Times New Roman" w:hAnsi="Times New Roman" w:cs="Times New Roman"/>
          <w:sz w:val="28"/>
          <w:szCs w:val="28"/>
        </w:rPr>
        <w:t>распорядителем  бюджетных  средств,  предоставившим  субсиди</w:t>
      </w:r>
      <w:r>
        <w:rPr>
          <w:rFonts w:ascii="Times New Roman" w:hAnsi="Times New Roman" w:cs="Times New Roman"/>
          <w:sz w:val="28"/>
          <w:szCs w:val="28"/>
        </w:rPr>
        <w:t xml:space="preserve">ю, </w:t>
      </w:r>
      <w:r w:rsidRPr="00CB6236">
        <w:rPr>
          <w:rFonts w:ascii="Times New Roman" w:hAnsi="Times New Roman" w:cs="Times New Roman"/>
          <w:sz w:val="28"/>
          <w:szCs w:val="28"/>
        </w:rPr>
        <w:t>и  органами</w:t>
      </w:r>
      <w:r>
        <w:rPr>
          <w:rFonts w:ascii="Times New Roman" w:hAnsi="Times New Roman" w:cs="Times New Roman"/>
          <w:sz w:val="28"/>
          <w:szCs w:val="28"/>
        </w:rPr>
        <w:t xml:space="preserve"> </w:t>
      </w:r>
      <w:r w:rsidRPr="00CB6236">
        <w:rPr>
          <w:rFonts w:ascii="Times New Roman" w:hAnsi="Times New Roman" w:cs="Times New Roman"/>
          <w:sz w:val="28"/>
          <w:szCs w:val="28"/>
        </w:rPr>
        <w:t>муниципального  финансового  контроля  проверок соблюдения условий, целей и</w:t>
      </w:r>
      <w:r>
        <w:rPr>
          <w:rFonts w:ascii="Times New Roman" w:hAnsi="Times New Roman" w:cs="Times New Roman"/>
          <w:sz w:val="28"/>
          <w:szCs w:val="28"/>
        </w:rPr>
        <w:t xml:space="preserve"> </w:t>
      </w:r>
      <w:r w:rsidRPr="00CB6236">
        <w:rPr>
          <w:rFonts w:ascii="Times New Roman" w:hAnsi="Times New Roman" w:cs="Times New Roman"/>
          <w:sz w:val="28"/>
          <w:szCs w:val="28"/>
        </w:rPr>
        <w:t>порядка предоставления субсидий.</w:t>
      </w:r>
    </w:p>
    <w:p w:rsidR="00CE1659" w:rsidRPr="00CB6236" w:rsidRDefault="00CE1659" w:rsidP="00CE1659">
      <w:pPr>
        <w:pStyle w:val="ConsPlusNonformat"/>
        <w:spacing w:line="360" w:lineRule="auto"/>
        <w:ind w:firstLine="708"/>
        <w:jc w:val="both"/>
        <w:rPr>
          <w:rFonts w:ascii="Times New Roman" w:hAnsi="Times New Roman" w:cs="Times New Roman"/>
          <w:sz w:val="28"/>
          <w:szCs w:val="28"/>
        </w:rPr>
      </w:pPr>
    </w:p>
    <w:p w:rsidR="000673BA" w:rsidRPr="00CE1659" w:rsidRDefault="00CE1659" w:rsidP="000673BA">
      <w:pPr>
        <w:pStyle w:val="ConsPlusNonformat"/>
        <w:jc w:val="both"/>
        <w:rPr>
          <w:rFonts w:ascii="Times New Roman" w:hAnsi="Times New Roman" w:cs="Times New Roman"/>
          <w:sz w:val="24"/>
          <w:szCs w:val="28"/>
        </w:rPr>
      </w:pPr>
      <w:r w:rsidRPr="00CE1659">
        <w:rPr>
          <w:rFonts w:ascii="Times New Roman" w:hAnsi="Times New Roman" w:cs="Times New Roman"/>
          <w:sz w:val="24"/>
          <w:szCs w:val="28"/>
        </w:rPr>
        <w:t>______________________</w:t>
      </w:r>
      <w:r w:rsidR="000673BA" w:rsidRPr="00CE1659">
        <w:rPr>
          <w:rFonts w:ascii="Times New Roman" w:hAnsi="Times New Roman" w:cs="Times New Roman"/>
          <w:sz w:val="24"/>
          <w:szCs w:val="28"/>
        </w:rPr>
        <w:t xml:space="preserve">___________ </w:t>
      </w:r>
      <w:r>
        <w:rPr>
          <w:rFonts w:ascii="Times New Roman" w:hAnsi="Times New Roman" w:cs="Times New Roman"/>
          <w:sz w:val="24"/>
          <w:szCs w:val="28"/>
        </w:rPr>
        <w:t xml:space="preserve">        </w:t>
      </w:r>
      <w:r w:rsidR="000673BA" w:rsidRPr="00CE1659">
        <w:rPr>
          <w:rFonts w:ascii="Times New Roman" w:hAnsi="Times New Roman" w:cs="Times New Roman"/>
          <w:sz w:val="24"/>
          <w:szCs w:val="28"/>
        </w:rPr>
        <w:t xml:space="preserve">_____________ </w:t>
      </w:r>
      <w:r>
        <w:rPr>
          <w:rFonts w:ascii="Times New Roman" w:hAnsi="Times New Roman" w:cs="Times New Roman"/>
          <w:sz w:val="24"/>
          <w:szCs w:val="28"/>
        </w:rPr>
        <w:t xml:space="preserve">          </w:t>
      </w:r>
      <w:r w:rsidR="000673BA" w:rsidRPr="00CE1659">
        <w:rPr>
          <w:rFonts w:ascii="Times New Roman" w:hAnsi="Times New Roman" w:cs="Times New Roman"/>
          <w:sz w:val="24"/>
          <w:szCs w:val="28"/>
        </w:rPr>
        <w:t>___________________</w:t>
      </w:r>
    </w:p>
    <w:p w:rsidR="000673BA" w:rsidRPr="00CE1659" w:rsidRDefault="000673BA" w:rsidP="000673BA">
      <w:pPr>
        <w:pStyle w:val="ConsPlusNonformat"/>
        <w:jc w:val="both"/>
        <w:rPr>
          <w:rFonts w:ascii="Times New Roman" w:hAnsi="Times New Roman" w:cs="Times New Roman"/>
          <w:sz w:val="24"/>
          <w:szCs w:val="28"/>
        </w:rPr>
      </w:pPr>
      <w:r w:rsidRPr="00CE1659">
        <w:rPr>
          <w:rFonts w:ascii="Times New Roman" w:hAnsi="Times New Roman" w:cs="Times New Roman"/>
          <w:sz w:val="24"/>
          <w:szCs w:val="28"/>
        </w:rPr>
        <w:t xml:space="preserve">(наименование должности руководителя)    </w:t>
      </w:r>
      <w:r w:rsidR="00CE1659">
        <w:rPr>
          <w:rFonts w:ascii="Times New Roman" w:hAnsi="Times New Roman" w:cs="Times New Roman"/>
          <w:sz w:val="24"/>
          <w:szCs w:val="28"/>
        </w:rPr>
        <w:t xml:space="preserve">   </w:t>
      </w:r>
      <w:r w:rsidRPr="00CE1659">
        <w:rPr>
          <w:rFonts w:ascii="Times New Roman" w:hAnsi="Times New Roman" w:cs="Times New Roman"/>
          <w:sz w:val="24"/>
          <w:szCs w:val="28"/>
        </w:rPr>
        <w:t xml:space="preserve"> </w:t>
      </w:r>
      <w:r w:rsidR="00CE1659" w:rsidRPr="00CE1659">
        <w:rPr>
          <w:rFonts w:ascii="Times New Roman" w:hAnsi="Times New Roman" w:cs="Times New Roman"/>
          <w:sz w:val="24"/>
          <w:szCs w:val="28"/>
        </w:rPr>
        <w:t xml:space="preserve"> (подпись)</w:t>
      </w:r>
      <w:r w:rsidRPr="00CE1659">
        <w:rPr>
          <w:rFonts w:ascii="Times New Roman" w:hAnsi="Times New Roman" w:cs="Times New Roman"/>
          <w:sz w:val="24"/>
          <w:szCs w:val="28"/>
        </w:rPr>
        <w:t xml:space="preserve">   </w:t>
      </w:r>
      <w:r w:rsidR="00CE1659">
        <w:rPr>
          <w:rFonts w:ascii="Times New Roman" w:hAnsi="Times New Roman" w:cs="Times New Roman"/>
          <w:sz w:val="24"/>
          <w:szCs w:val="28"/>
        </w:rPr>
        <w:t xml:space="preserve">         </w:t>
      </w:r>
      <w:r w:rsidRPr="00CE1659">
        <w:rPr>
          <w:rFonts w:ascii="Times New Roman" w:hAnsi="Times New Roman" w:cs="Times New Roman"/>
          <w:sz w:val="24"/>
          <w:szCs w:val="28"/>
        </w:rPr>
        <w:t xml:space="preserve"> (инициалы, фамилия)</w:t>
      </w:r>
    </w:p>
    <w:p w:rsidR="000673BA" w:rsidRPr="00CB6236" w:rsidRDefault="000673BA" w:rsidP="000673BA">
      <w:pPr>
        <w:pStyle w:val="ConsPlusNonformat"/>
        <w:jc w:val="both"/>
        <w:rPr>
          <w:rFonts w:ascii="Times New Roman" w:hAnsi="Times New Roman" w:cs="Times New Roman"/>
          <w:sz w:val="28"/>
          <w:szCs w:val="28"/>
        </w:rPr>
      </w:pPr>
      <w:r w:rsidRPr="00CB6236">
        <w:rPr>
          <w:rFonts w:ascii="Times New Roman" w:hAnsi="Times New Roman" w:cs="Times New Roman"/>
          <w:sz w:val="28"/>
          <w:szCs w:val="28"/>
        </w:rPr>
        <w:t>М.П.</w:t>
      </w:r>
    </w:p>
    <w:p w:rsidR="000673BA" w:rsidRPr="00CB6236" w:rsidRDefault="00CE1659" w:rsidP="000673BA">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0673BA" w:rsidRPr="00CB6236">
        <w:rPr>
          <w:rFonts w:ascii="Times New Roman" w:hAnsi="Times New Roman" w:cs="Times New Roman"/>
          <w:sz w:val="28"/>
          <w:szCs w:val="28"/>
        </w:rPr>
        <w:t>__</w:t>
      </w:r>
      <w:r>
        <w:rPr>
          <w:rFonts w:ascii="Times New Roman" w:hAnsi="Times New Roman" w:cs="Times New Roman"/>
          <w:sz w:val="28"/>
          <w:szCs w:val="28"/>
        </w:rPr>
        <w:t>»</w:t>
      </w:r>
      <w:r w:rsidR="000673BA" w:rsidRPr="00CB6236">
        <w:rPr>
          <w:rFonts w:ascii="Times New Roman" w:hAnsi="Times New Roman" w:cs="Times New Roman"/>
          <w:sz w:val="28"/>
          <w:szCs w:val="28"/>
        </w:rPr>
        <w:t xml:space="preserve"> ____________ 20_ г.</w:t>
      </w:r>
    </w:p>
    <w:p w:rsidR="000673BA" w:rsidRPr="00EF4734" w:rsidRDefault="000673BA" w:rsidP="000673BA">
      <w:pPr>
        <w:pStyle w:val="ConsPlusNormal"/>
        <w:jc w:val="both"/>
        <w:rPr>
          <w:sz w:val="26"/>
          <w:szCs w:val="26"/>
        </w:rPr>
      </w:pPr>
    </w:p>
    <w:p w:rsidR="000673BA" w:rsidRPr="00EF4734" w:rsidRDefault="000673BA" w:rsidP="000673BA">
      <w:pPr>
        <w:pStyle w:val="ConsPlusNormal"/>
        <w:jc w:val="both"/>
        <w:rPr>
          <w:sz w:val="26"/>
          <w:szCs w:val="26"/>
        </w:rPr>
      </w:pPr>
    </w:p>
    <w:p w:rsidR="000673BA" w:rsidRPr="00EF4734" w:rsidRDefault="000673BA" w:rsidP="000673BA">
      <w:pPr>
        <w:pStyle w:val="ConsPlusNormal"/>
        <w:jc w:val="both"/>
        <w:rPr>
          <w:sz w:val="26"/>
          <w:szCs w:val="26"/>
        </w:rPr>
      </w:pPr>
    </w:p>
    <w:p w:rsidR="000673BA" w:rsidRDefault="000673BA" w:rsidP="000673BA">
      <w:pPr>
        <w:pStyle w:val="ConsPlusNormal"/>
        <w:jc w:val="right"/>
        <w:outlineLvl w:val="1"/>
        <w:rPr>
          <w:sz w:val="26"/>
          <w:szCs w:val="26"/>
        </w:rPr>
        <w:sectPr w:rsidR="000673BA" w:rsidSect="000673BA">
          <w:headerReference w:type="first" r:id="rId18"/>
          <w:pgSz w:w="11906" w:h="16838"/>
          <w:pgMar w:top="1134" w:right="850" w:bottom="1134" w:left="1701" w:header="708" w:footer="708" w:gutter="0"/>
          <w:pgNumType w:start="1"/>
          <w:cols w:space="708"/>
          <w:titlePg/>
          <w:docGrid w:linePitch="360"/>
        </w:sectPr>
      </w:pPr>
    </w:p>
    <w:p w:rsidR="00CB6236" w:rsidRPr="00EF4734" w:rsidRDefault="00CB6236" w:rsidP="00CB6236">
      <w:pPr>
        <w:pStyle w:val="ConsPlusNormal"/>
        <w:jc w:val="right"/>
        <w:outlineLvl w:val="1"/>
        <w:rPr>
          <w:sz w:val="26"/>
          <w:szCs w:val="26"/>
        </w:rPr>
      </w:pPr>
      <w:r w:rsidRPr="00EF4734">
        <w:rPr>
          <w:sz w:val="26"/>
          <w:szCs w:val="26"/>
        </w:rPr>
        <w:lastRenderedPageBreak/>
        <w:t xml:space="preserve">Приложение </w:t>
      </w:r>
      <w:r>
        <w:rPr>
          <w:sz w:val="26"/>
          <w:szCs w:val="26"/>
        </w:rPr>
        <w:t>№</w:t>
      </w:r>
      <w:r w:rsidRPr="00EF4734">
        <w:rPr>
          <w:sz w:val="26"/>
          <w:szCs w:val="26"/>
        </w:rPr>
        <w:t xml:space="preserve"> 2</w:t>
      </w:r>
    </w:p>
    <w:p w:rsidR="00CB6236" w:rsidRPr="00EF4734" w:rsidRDefault="00CB6236" w:rsidP="00CB6236">
      <w:pPr>
        <w:pStyle w:val="ConsPlusNormal"/>
        <w:jc w:val="right"/>
        <w:rPr>
          <w:sz w:val="26"/>
          <w:szCs w:val="26"/>
        </w:rPr>
      </w:pPr>
      <w:r w:rsidRPr="00EF4734">
        <w:rPr>
          <w:sz w:val="26"/>
          <w:szCs w:val="26"/>
        </w:rPr>
        <w:t>к Положению</w:t>
      </w:r>
    </w:p>
    <w:p w:rsidR="00CB6236" w:rsidRPr="00EF4734" w:rsidRDefault="00CB6236" w:rsidP="00CB6236">
      <w:pPr>
        <w:pStyle w:val="ConsPlusNormal"/>
        <w:jc w:val="right"/>
        <w:rPr>
          <w:sz w:val="26"/>
          <w:szCs w:val="26"/>
        </w:rPr>
      </w:pPr>
      <w:r w:rsidRPr="00EF4734">
        <w:rPr>
          <w:sz w:val="26"/>
          <w:szCs w:val="26"/>
        </w:rPr>
        <w:t>о предоставлении</w:t>
      </w:r>
    </w:p>
    <w:p w:rsidR="00CB6236" w:rsidRPr="00EF4734" w:rsidRDefault="00CB6236" w:rsidP="00CB6236">
      <w:pPr>
        <w:pStyle w:val="ConsPlusNormal"/>
        <w:jc w:val="right"/>
        <w:rPr>
          <w:sz w:val="26"/>
          <w:szCs w:val="26"/>
        </w:rPr>
      </w:pPr>
      <w:r w:rsidRPr="00EF4734">
        <w:rPr>
          <w:sz w:val="26"/>
          <w:szCs w:val="26"/>
        </w:rPr>
        <w:t>субсидий на реализацию</w:t>
      </w:r>
    </w:p>
    <w:p w:rsidR="00CB6236" w:rsidRPr="00EF4734" w:rsidRDefault="00CB6236" w:rsidP="00CB6236">
      <w:pPr>
        <w:pStyle w:val="ConsPlusNormal"/>
        <w:jc w:val="right"/>
        <w:rPr>
          <w:sz w:val="26"/>
          <w:szCs w:val="26"/>
        </w:rPr>
      </w:pPr>
      <w:r w:rsidRPr="00EF4734">
        <w:rPr>
          <w:sz w:val="26"/>
          <w:szCs w:val="26"/>
        </w:rPr>
        <w:t>социально значимых</w:t>
      </w:r>
    </w:p>
    <w:p w:rsidR="00CB6236" w:rsidRPr="00EF4734" w:rsidRDefault="00CB6236" w:rsidP="00CB6236">
      <w:pPr>
        <w:pStyle w:val="ConsPlusNormal"/>
        <w:jc w:val="right"/>
        <w:rPr>
          <w:sz w:val="26"/>
          <w:szCs w:val="26"/>
        </w:rPr>
      </w:pPr>
      <w:r w:rsidRPr="00EF4734">
        <w:rPr>
          <w:sz w:val="26"/>
          <w:szCs w:val="26"/>
        </w:rPr>
        <w:t>проектов социально</w:t>
      </w:r>
    </w:p>
    <w:p w:rsidR="00CB6236" w:rsidRPr="00EF4734" w:rsidRDefault="00CB6236" w:rsidP="00CB6236">
      <w:pPr>
        <w:pStyle w:val="ConsPlusNormal"/>
        <w:jc w:val="right"/>
        <w:rPr>
          <w:sz w:val="26"/>
          <w:szCs w:val="26"/>
        </w:rPr>
      </w:pPr>
      <w:r w:rsidRPr="00EF4734">
        <w:rPr>
          <w:sz w:val="26"/>
          <w:szCs w:val="26"/>
        </w:rPr>
        <w:t>ориентированным</w:t>
      </w:r>
    </w:p>
    <w:p w:rsidR="00CB6236" w:rsidRPr="00EF4734" w:rsidRDefault="00CB6236" w:rsidP="00CB6236">
      <w:pPr>
        <w:pStyle w:val="ConsPlusNormal"/>
        <w:jc w:val="right"/>
        <w:rPr>
          <w:sz w:val="26"/>
          <w:szCs w:val="26"/>
        </w:rPr>
      </w:pPr>
      <w:r w:rsidRPr="00EF4734">
        <w:rPr>
          <w:sz w:val="26"/>
          <w:szCs w:val="26"/>
        </w:rPr>
        <w:t>некоммерческим</w:t>
      </w:r>
    </w:p>
    <w:p w:rsidR="00CB6236" w:rsidRPr="00EF4734" w:rsidRDefault="00CB6236" w:rsidP="00CB6236">
      <w:pPr>
        <w:pStyle w:val="ConsPlusNormal"/>
        <w:jc w:val="right"/>
        <w:rPr>
          <w:sz w:val="26"/>
          <w:szCs w:val="26"/>
        </w:rPr>
      </w:pPr>
      <w:r w:rsidRPr="00EF4734">
        <w:rPr>
          <w:sz w:val="26"/>
          <w:szCs w:val="26"/>
        </w:rPr>
        <w:t>организациям</w:t>
      </w:r>
    </w:p>
    <w:p w:rsidR="00CB6236" w:rsidRPr="00EF4734" w:rsidRDefault="00CB6236" w:rsidP="00CB6236">
      <w:pPr>
        <w:pStyle w:val="ConsPlusNormal"/>
        <w:jc w:val="right"/>
        <w:rPr>
          <w:sz w:val="26"/>
          <w:szCs w:val="26"/>
        </w:rPr>
      </w:pPr>
      <w:r w:rsidRPr="00EF4734">
        <w:rPr>
          <w:sz w:val="26"/>
          <w:szCs w:val="26"/>
        </w:rPr>
        <w:t>Уссурийского</w:t>
      </w:r>
    </w:p>
    <w:p w:rsidR="00CB6236" w:rsidRPr="00EF4734" w:rsidRDefault="00CB6236" w:rsidP="00CB6236">
      <w:pPr>
        <w:pStyle w:val="ConsPlusNormal"/>
        <w:jc w:val="right"/>
        <w:rPr>
          <w:sz w:val="26"/>
          <w:szCs w:val="26"/>
        </w:rPr>
      </w:pPr>
      <w:r w:rsidRPr="00EF4734">
        <w:rPr>
          <w:sz w:val="26"/>
          <w:szCs w:val="26"/>
        </w:rPr>
        <w:t>городского округа</w:t>
      </w:r>
    </w:p>
    <w:p w:rsidR="00CB6236" w:rsidRDefault="00CB6236" w:rsidP="00CB6236">
      <w:pPr>
        <w:pStyle w:val="ConsPlusNormal"/>
        <w:jc w:val="both"/>
      </w:pPr>
    </w:p>
    <w:p w:rsidR="00CB6236" w:rsidRDefault="00CB6236" w:rsidP="00CB6236">
      <w:pPr>
        <w:pStyle w:val="ConsPlusNonformat"/>
        <w:jc w:val="center"/>
        <w:rPr>
          <w:rFonts w:ascii="Times New Roman" w:hAnsi="Times New Roman" w:cs="Times New Roman"/>
          <w:sz w:val="28"/>
          <w:szCs w:val="28"/>
        </w:rPr>
      </w:pPr>
      <w:bookmarkStart w:id="13" w:name="P335"/>
      <w:bookmarkEnd w:id="13"/>
      <w:r>
        <w:rPr>
          <w:rFonts w:ascii="Times New Roman" w:hAnsi="Times New Roman" w:cs="Times New Roman"/>
          <w:sz w:val="28"/>
          <w:szCs w:val="28"/>
        </w:rPr>
        <w:t>Календарный план-график</w:t>
      </w:r>
    </w:p>
    <w:p w:rsidR="00CB6236" w:rsidRDefault="00CB6236" w:rsidP="00CB6236">
      <w:pPr>
        <w:pStyle w:val="ConsPlusNonformat"/>
        <w:jc w:val="center"/>
        <w:rPr>
          <w:rFonts w:ascii="Times New Roman" w:hAnsi="Times New Roman" w:cs="Times New Roman"/>
          <w:sz w:val="28"/>
          <w:szCs w:val="28"/>
        </w:rPr>
      </w:pPr>
      <w:r>
        <w:rPr>
          <w:rFonts w:ascii="Times New Roman" w:hAnsi="Times New Roman" w:cs="Times New Roman"/>
          <w:sz w:val="28"/>
          <w:szCs w:val="28"/>
        </w:rPr>
        <w:t>выполнения социального проекта</w:t>
      </w:r>
    </w:p>
    <w:p w:rsidR="00CB6236" w:rsidRDefault="00CB6236" w:rsidP="00CB623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w:t>
      </w:r>
    </w:p>
    <w:p w:rsidR="00CB6236" w:rsidRDefault="00CB6236" w:rsidP="00ED5FCC">
      <w:pPr>
        <w:pStyle w:val="ConsPlusNonformat"/>
        <w:jc w:val="center"/>
        <w:rPr>
          <w:rFonts w:ascii="Times New Roman" w:hAnsi="Times New Roman" w:cs="Times New Roman"/>
          <w:sz w:val="28"/>
          <w:szCs w:val="28"/>
        </w:rPr>
      </w:pPr>
      <w:r>
        <w:rPr>
          <w:rFonts w:ascii="Times New Roman" w:hAnsi="Times New Roman" w:cs="Times New Roman"/>
          <w:sz w:val="28"/>
          <w:szCs w:val="28"/>
        </w:rPr>
        <w:t>(название социального проекта</w:t>
      </w:r>
      <w:r w:rsidR="00ED5FCC">
        <w:rPr>
          <w:rFonts w:ascii="Times New Roman" w:hAnsi="Times New Roman" w:cs="Times New Roman"/>
          <w:sz w:val="28"/>
          <w:szCs w:val="28"/>
        </w:rPr>
        <w:t>)</w:t>
      </w:r>
    </w:p>
    <w:p w:rsidR="00ED5FCC" w:rsidRDefault="00ED5FCC" w:rsidP="00ED5FCC">
      <w:pPr>
        <w:pStyle w:val="ConsPlusNonformat"/>
        <w:jc w:val="center"/>
        <w:rPr>
          <w:rFonts w:ascii="Times New Roman" w:hAnsi="Times New Roman" w:cs="Times New Roman"/>
          <w:sz w:val="28"/>
          <w:szCs w:val="28"/>
        </w:rPr>
      </w:pPr>
    </w:p>
    <w:p w:rsidR="00CB6236" w:rsidRDefault="00CB6236" w:rsidP="00CB6236">
      <w:pPr>
        <w:pStyle w:val="ConsPlusNormal"/>
        <w:jc w:val="both"/>
      </w:pPr>
    </w:p>
    <w:tbl>
      <w:tblPr>
        <w:tblW w:w="9356"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tblPr>
      <w:tblGrid>
        <w:gridCol w:w="4360"/>
        <w:gridCol w:w="1700"/>
        <w:gridCol w:w="3296"/>
      </w:tblGrid>
      <w:tr w:rsidR="00CB6236" w:rsidTr="00ED5FCC">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CB6236" w:rsidRDefault="00CB6236" w:rsidP="00ED7A4D">
            <w:pPr>
              <w:pStyle w:val="ConsPlusNormal"/>
              <w:jc w:val="center"/>
            </w:pPr>
            <w:r>
              <w:t>Мероприятия, проводимые в рамках реализации проекта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B6236" w:rsidRDefault="00CB6236" w:rsidP="00ED7A4D">
            <w:pPr>
              <w:pStyle w:val="ConsPlusNormal"/>
              <w:jc w:val="center"/>
            </w:pPr>
            <w:r>
              <w:t>Сроки</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CB6236" w:rsidRDefault="00CB6236" w:rsidP="00ED7A4D">
            <w:pPr>
              <w:pStyle w:val="ConsPlusNormal"/>
              <w:jc w:val="center"/>
            </w:pPr>
            <w:r>
              <w:t>Ожидаемые итоги</w:t>
            </w:r>
          </w:p>
        </w:tc>
      </w:tr>
      <w:tr w:rsidR="00CB6236" w:rsidTr="00ED5FCC">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CB6236" w:rsidRDefault="00CB6236" w:rsidP="00ED7A4D">
            <w:pPr>
              <w:pStyle w:val="ConsPlusNormal"/>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B6236" w:rsidRDefault="00CB6236" w:rsidP="00ED7A4D">
            <w:pPr>
              <w:pStyle w:val="ConsPlusNormal"/>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CB6236" w:rsidRDefault="00CB6236" w:rsidP="00ED7A4D">
            <w:pPr>
              <w:pStyle w:val="ConsPlusNormal"/>
            </w:pPr>
          </w:p>
        </w:tc>
      </w:tr>
      <w:tr w:rsidR="00CB6236" w:rsidTr="00ED5FCC">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CB6236" w:rsidRDefault="00CB6236" w:rsidP="00ED7A4D">
            <w:pPr>
              <w:pStyle w:val="ConsPlusNormal"/>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B6236" w:rsidRDefault="00CB6236" w:rsidP="00ED7A4D">
            <w:pPr>
              <w:pStyle w:val="ConsPlusNormal"/>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CB6236" w:rsidRDefault="00CB6236" w:rsidP="00ED7A4D">
            <w:pPr>
              <w:pStyle w:val="ConsPlusNormal"/>
            </w:pPr>
          </w:p>
        </w:tc>
      </w:tr>
      <w:tr w:rsidR="00CB6236" w:rsidTr="00ED5FCC">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CB6236" w:rsidRDefault="00CB6236" w:rsidP="00ED7A4D">
            <w:pPr>
              <w:pStyle w:val="ConsPlusNormal"/>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B6236" w:rsidRDefault="00CB6236" w:rsidP="00ED7A4D">
            <w:pPr>
              <w:pStyle w:val="ConsPlusNormal"/>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CB6236" w:rsidRDefault="00CB6236" w:rsidP="00ED7A4D">
            <w:pPr>
              <w:pStyle w:val="ConsPlusNormal"/>
            </w:pPr>
          </w:p>
        </w:tc>
      </w:tr>
    </w:tbl>
    <w:p w:rsidR="00CB6236" w:rsidRDefault="00CB6236" w:rsidP="00CB6236">
      <w:pPr>
        <w:pStyle w:val="ConsPlusNormal"/>
        <w:jc w:val="both"/>
      </w:pPr>
    </w:p>
    <w:p w:rsidR="00CB6236" w:rsidRDefault="00CB6236" w:rsidP="00CB623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CB6236" w:rsidRDefault="00CB6236" w:rsidP="00CB6236">
      <w:pPr>
        <w:pStyle w:val="ConsPlusNonformat"/>
        <w:jc w:val="both"/>
        <w:rPr>
          <w:rFonts w:ascii="Times New Roman" w:hAnsi="Times New Roman" w:cs="Times New Roman"/>
          <w:sz w:val="28"/>
          <w:szCs w:val="28"/>
        </w:rPr>
      </w:pPr>
      <w:r>
        <w:rPr>
          <w:rFonts w:ascii="Times New Roman" w:hAnsi="Times New Roman" w:cs="Times New Roman"/>
          <w:sz w:val="28"/>
          <w:szCs w:val="28"/>
        </w:rPr>
        <w:t>М.П. (подпись) (Ф.И.О.)</w:t>
      </w:r>
    </w:p>
    <w:p w:rsidR="00CB6236" w:rsidRDefault="00CB6236" w:rsidP="00CB6236"/>
    <w:p w:rsidR="00CB6236" w:rsidRDefault="00CB6236" w:rsidP="000673BA">
      <w:pPr>
        <w:pStyle w:val="ConsPlusNormal"/>
        <w:jc w:val="right"/>
        <w:outlineLvl w:val="1"/>
        <w:rPr>
          <w:sz w:val="26"/>
          <w:szCs w:val="26"/>
        </w:rPr>
      </w:pPr>
    </w:p>
    <w:p w:rsidR="00CB6236" w:rsidRDefault="00CB6236" w:rsidP="000673BA">
      <w:pPr>
        <w:pStyle w:val="ConsPlusNormal"/>
        <w:jc w:val="right"/>
        <w:outlineLvl w:val="1"/>
        <w:rPr>
          <w:sz w:val="26"/>
          <w:szCs w:val="26"/>
        </w:rPr>
        <w:sectPr w:rsidR="00CB6236" w:rsidSect="00023B5D">
          <w:pgSz w:w="11906" w:h="16838"/>
          <w:pgMar w:top="1134" w:right="850" w:bottom="1134" w:left="1701" w:header="708" w:footer="708" w:gutter="0"/>
          <w:cols w:space="708"/>
          <w:titlePg/>
          <w:docGrid w:linePitch="360"/>
        </w:sectPr>
      </w:pPr>
    </w:p>
    <w:p w:rsidR="000673BA" w:rsidRPr="00EF4734" w:rsidRDefault="000673BA" w:rsidP="000673BA">
      <w:pPr>
        <w:pStyle w:val="ConsPlusNormal"/>
        <w:jc w:val="right"/>
        <w:outlineLvl w:val="1"/>
        <w:rPr>
          <w:sz w:val="26"/>
          <w:szCs w:val="26"/>
        </w:rPr>
      </w:pPr>
      <w:r w:rsidRPr="00EF4734">
        <w:rPr>
          <w:sz w:val="26"/>
          <w:szCs w:val="26"/>
        </w:rPr>
        <w:lastRenderedPageBreak/>
        <w:t xml:space="preserve">Приложение </w:t>
      </w:r>
      <w:r>
        <w:rPr>
          <w:sz w:val="26"/>
          <w:szCs w:val="26"/>
        </w:rPr>
        <w:t>№</w:t>
      </w:r>
      <w:r w:rsidRPr="00EF4734">
        <w:rPr>
          <w:sz w:val="26"/>
          <w:szCs w:val="26"/>
        </w:rPr>
        <w:t xml:space="preserve"> </w:t>
      </w:r>
      <w:r w:rsidR="00CB6236">
        <w:rPr>
          <w:sz w:val="26"/>
          <w:szCs w:val="26"/>
        </w:rPr>
        <w:t>3</w:t>
      </w:r>
    </w:p>
    <w:p w:rsidR="000673BA" w:rsidRPr="00EF4734" w:rsidRDefault="000673BA" w:rsidP="000673BA">
      <w:pPr>
        <w:pStyle w:val="ConsPlusNormal"/>
        <w:jc w:val="right"/>
        <w:rPr>
          <w:sz w:val="26"/>
          <w:szCs w:val="26"/>
        </w:rPr>
      </w:pPr>
      <w:r w:rsidRPr="00EF4734">
        <w:rPr>
          <w:sz w:val="26"/>
          <w:szCs w:val="26"/>
        </w:rPr>
        <w:t>к Положению</w:t>
      </w:r>
    </w:p>
    <w:p w:rsidR="000673BA" w:rsidRPr="00EF4734" w:rsidRDefault="000673BA" w:rsidP="000673BA">
      <w:pPr>
        <w:pStyle w:val="ConsPlusNormal"/>
        <w:jc w:val="right"/>
        <w:rPr>
          <w:sz w:val="26"/>
          <w:szCs w:val="26"/>
        </w:rPr>
      </w:pPr>
      <w:r w:rsidRPr="00EF4734">
        <w:rPr>
          <w:sz w:val="26"/>
          <w:szCs w:val="26"/>
        </w:rPr>
        <w:t>о предоставлении</w:t>
      </w:r>
    </w:p>
    <w:p w:rsidR="000673BA" w:rsidRPr="00EF4734" w:rsidRDefault="000673BA" w:rsidP="000673BA">
      <w:pPr>
        <w:pStyle w:val="ConsPlusNormal"/>
        <w:jc w:val="right"/>
        <w:rPr>
          <w:sz w:val="26"/>
          <w:szCs w:val="26"/>
        </w:rPr>
      </w:pPr>
      <w:r w:rsidRPr="00EF4734">
        <w:rPr>
          <w:sz w:val="26"/>
          <w:szCs w:val="26"/>
        </w:rPr>
        <w:t>субсидий на реализацию</w:t>
      </w:r>
    </w:p>
    <w:p w:rsidR="000673BA" w:rsidRPr="00EF4734" w:rsidRDefault="000673BA" w:rsidP="000673BA">
      <w:pPr>
        <w:pStyle w:val="ConsPlusNormal"/>
        <w:jc w:val="right"/>
        <w:rPr>
          <w:sz w:val="26"/>
          <w:szCs w:val="26"/>
        </w:rPr>
      </w:pPr>
      <w:r w:rsidRPr="00EF4734">
        <w:rPr>
          <w:sz w:val="26"/>
          <w:szCs w:val="26"/>
        </w:rPr>
        <w:t>социально значимых</w:t>
      </w:r>
    </w:p>
    <w:p w:rsidR="000673BA" w:rsidRPr="00EF4734" w:rsidRDefault="000673BA" w:rsidP="000673BA">
      <w:pPr>
        <w:pStyle w:val="ConsPlusNormal"/>
        <w:jc w:val="right"/>
        <w:rPr>
          <w:sz w:val="26"/>
          <w:szCs w:val="26"/>
        </w:rPr>
      </w:pPr>
      <w:r w:rsidRPr="00EF4734">
        <w:rPr>
          <w:sz w:val="26"/>
          <w:szCs w:val="26"/>
        </w:rPr>
        <w:t>проектов социально</w:t>
      </w:r>
    </w:p>
    <w:p w:rsidR="000673BA" w:rsidRPr="00EF4734" w:rsidRDefault="000673BA" w:rsidP="000673BA">
      <w:pPr>
        <w:pStyle w:val="ConsPlusNormal"/>
        <w:jc w:val="right"/>
        <w:rPr>
          <w:sz w:val="26"/>
          <w:szCs w:val="26"/>
        </w:rPr>
      </w:pPr>
      <w:r w:rsidRPr="00EF4734">
        <w:rPr>
          <w:sz w:val="26"/>
          <w:szCs w:val="26"/>
        </w:rPr>
        <w:t>ориентированным</w:t>
      </w:r>
    </w:p>
    <w:p w:rsidR="000673BA" w:rsidRPr="00EF4734" w:rsidRDefault="000673BA" w:rsidP="000673BA">
      <w:pPr>
        <w:pStyle w:val="ConsPlusNormal"/>
        <w:jc w:val="right"/>
        <w:rPr>
          <w:sz w:val="26"/>
          <w:szCs w:val="26"/>
        </w:rPr>
      </w:pPr>
      <w:r w:rsidRPr="00EF4734">
        <w:rPr>
          <w:sz w:val="26"/>
          <w:szCs w:val="26"/>
        </w:rPr>
        <w:t>некоммерческим</w:t>
      </w:r>
    </w:p>
    <w:p w:rsidR="000673BA" w:rsidRPr="00EF4734" w:rsidRDefault="000673BA" w:rsidP="000673BA">
      <w:pPr>
        <w:pStyle w:val="ConsPlusNormal"/>
        <w:jc w:val="right"/>
        <w:rPr>
          <w:sz w:val="26"/>
          <w:szCs w:val="26"/>
        </w:rPr>
      </w:pPr>
      <w:r w:rsidRPr="00EF4734">
        <w:rPr>
          <w:sz w:val="26"/>
          <w:szCs w:val="26"/>
        </w:rPr>
        <w:t>организациям</w:t>
      </w:r>
    </w:p>
    <w:p w:rsidR="000673BA" w:rsidRPr="00EF4734" w:rsidRDefault="000673BA" w:rsidP="000673BA">
      <w:pPr>
        <w:pStyle w:val="ConsPlusNormal"/>
        <w:jc w:val="right"/>
        <w:rPr>
          <w:sz w:val="26"/>
          <w:szCs w:val="26"/>
        </w:rPr>
      </w:pPr>
      <w:r w:rsidRPr="00EF4734">
        <w:rPr>
          <w:sz w:val="26"/>
          <w:szCs w:val="26"/>
        </w:rPr>
        <w:t>Уссурийского</w:t>
      </w:r>
    </w:p>
    <w:p w:rsidR="000673BA" w:rsidRPr="00EF4734" w:rsidRDefault="000673BA" w:rsidP="000673BA">
      <w:pPr>
        <w:pStyle w:val="ConsPlusNormal"/>
        <w:jc w:val="right"/>
        <w:rPr>
          <w:sz w:val="26"/>
          <w:szCs w:val="26"/>
        </w:rPr>
      </w:pPr>
      <w:r w:rsidRPr="00EF4734">
        <w:rPr>
          <w:sz w:val="26"/>
          <w:szCs w:val="26"/>
        </w:rPr>
        <w:t>городского округа</w:t>
      </w:r>
    </w:p>
    <w:p w:rsidR="000673BA" w:rsidRPr="00EF4734" w:rsidRDefault="000673BA" w:rsidP="000673BA">
      <w:pPr>
        <w:pStyle w:val="ConsPlusNonformat"/>
        <w:jc w:val="center"/>
        <w:rPr>
          <w:rFonts w:ascii="Times New Roman" w:hAnsi="Times New Roman" w:cs="Times New Roman"/>
          <w:sz w:val="26"/>
          <w:szCs w:val="26"/>
        </w:rPr>
      </w:pPr>
      <w:bookmarkStart w:id="14" w:name="P374"/>
      <w:bookmarkEnd w:id="14"/>
      <w:r w:rsidRPr="00EF4734">
        <w:rPr>
          <w:rFonts w:ascii="Times New Roman" w:hAnsi="Times New Roman" w:cs="Times New Roman"/>
          <w:sz w:val="26"/>
          <w:szCs w:val="26"/>
        </w:rPr>
        <w:t>Отчет об использовании субсидии</w:t>
      </w:r>
    </w:p>
    <w:p w:rsidR="000673BA" w:rsidRPr="00EF4734" w:rsidRDefault="000673BA" w:rsidP="000673BA">
      <w:pPr>
        <w:pStyle w:val="ConsPlusNonformat"/>
        <w:jc w:val="both"/>
        <w:rPr>
          <w:rFonts w:ascii="Times New Roman" w:hAnsi="Times New Roman" w:cs="Times New Roman"/>
          <w:sz w:val="26"/>
          <w:szCs w:val="26"/>
        </w:rPr>
      </w:pPr>
    </w:p>
    <w:p w:rsidR="000673BA" w:rsidRPr="00EF4734" w:rsidRDefault="000673BA" w:rsidP="000673BA">
      <w:pPr>
        <w:pStyle w:val="ConsPlusNonformat"/>
        <w:rPr>
          <w:rFonts w:ascii="Times New Roman" w:hAnsi="Times New Roman" w:cs="Times New Roman"/>
          <w:sz w:val="26"/>
          <w:szCs w:val="26"/>
        </w:rPr>
      </w:pPr>
      <w:r w:rsidRPr="00EF4734">
        <w:rPr>
          <w:rFonts w:ascii="Times New Roman" w:hAnsi="Times New Roman" w:cs="Times New Roman"/>
          <w:sz w:val="26"/>
          <w:szCs w:val="26"/>
        </w:rPr>
        <w:t>Название проекта __________________________________________________________</w:t>
      </w:r>
    </w:p>
    <w:p w:rsidR="000673BA" w:rsidRPr="00EF4734" w:rsidRDefault="000673BA" w:rsidP="000673BA">
      <w:pPr>
        <w:pStyle w:val="ConsPlusNonformat"/>
        <w:rPr>
          <w:rFonts w:ascii="Times New Roman" w:hAnsi="Times New Roman" w:cs="Times New Roman"/>
          <w:sz w:val="26"/>
          <w:szCs w:val="26"/>
        </w:rPr>
      </w:pPr>
      <w:r w:rsidRPr="00EF4734">
        <w:rPr>
          <w:rFonts w:ascii="Times New Roman" w:hAnsi="Times New Roman" w:cs="Times New Roman"/>
          <w:sz w:val="26"/>
          <w:szCs w:val="26"/>
        </w:rPr>
        <w:t xml:space="preserve">Наименование организации </w:t>
      </w:r>
    </w:p>
    <w:p w:rsidR="000673BA" w:rsidRPr="00EF4734" w:rsidRDefault="000673BA" w:rsidP="000673BA">
      <w:pPr>
        <w:pStyle w:val="ConsPlusNonformat"/>
        <w:rPr>
          <w:rFonts w:ascii="Times New Roman" w:hAnsi="Times New Roman" w:cs="Times New Roman"/>
          <w:sz w:val="26"/>
          <w:szCs w:val="26"/>
        </w:rPr>
      </w:pPr>
      <w:r w:rsidRPr="00EF4734">
        <w:rPr>
          <w:rFonts w:ascii="Times New Roman" w:hAnsi="Times New Roman" w:cs="Times New Roman"/>
          <w:sz w:val="26"/>
          <w:szCs w:val="26"/>
        </w:rPr>
        <w:t>_______________________________________________________________________</w:t>
      </w:r>
    </w:p>
    <w:p w:rsidR="000673BA" w:rsidRPr="00EF4734" w:rsidRDefault="000673BA" w:rsidP="000673BA">
      <w:pPr>
        <w:pStyle w:val="ConsPlusNonformat"/>
        <w:rPr>
          <w:rFonts w:ascii="Times New Roman" w:hAnsi="Times New Roman" w:cs="Times New Roman"/>
          <w:sz w:val="26"/>
          <w:szCs w:val="26"/>
        </w:rPr>
      </w:pPr>
      <w:r w:rsidRPr="00EF4734">
        <w:rPr>
          <w:rFonts w:ascii="Times New Roman" w:hAnsi="Times New Roman" w:cs="Times New Roman"/>
          <w:sz w:val="26"/>
          <w:szCs w:val="26"/>
        </w:rPr>
        <w:t xml:space="preserve">Срок реализации проекта: </w:t>
      </w:r>
      <w:proofErr w:type="gramStart"/>
      <w:r w:rsidRPr="00EF4734">
        <w:rPr>
          <w:rFonts w:ascii="Times New Roman" w:hAnsi="Times New Roman" w:cs="Times New Roman"/>
          <w:sz w:val="26"/>
          <w:szCs w:val="26"/>
        </w:rPr>
        <w:t>с</w:t>
      </w:r>
      <w:proofErr w:type="gramEnd"/>
      <w:r w:rsidRPr="00EF4734">
        <w:rPr>
          <w:rFonts w:ascii="Times New Roman" w:hAnsi="Times New Roman" w:cs="Times New Roman"/>
          <w:sz w:val="26"/>
          <w:szCs w:val="26"/>
        </w:rPr>
        <w:t xml:space="preserve"> ______________________ по ______________________</w:t>
      </w:r>
    </w:p>
    <w:p w:rsidR="000673BA" w:rsidRPr="00EF4734" w:rsidRDefault="000673BA" w:rsidP="000673BA">
      <w:pPr>
        <w:pStyle w:val="ConsPlusNonformat"/>
        <w:rPr>
          <w:rFonts w:ascii="Times New Roman" w:hAnsi="Times New Roman" w:cs="Times New Roman"/>
          <w:sz w:val="26"/>
          <w:szCs w:val="26"/>
        </w:rPr>
      </w:pPr>
      <w:r w:rsidRPr="00EF4734">
        <w:rPr>
          <w:rFonts w:ascii="Times New Roman" w:hAnsi="Times New Roman" w:cs="Times New Roman"/>
          <w:sz w:val="26"/>
          <w:szCs w:val="26"/>
        </w:rPr>
        <w:t>Дата предоставления отчета ________________________________________________</w:t>
      </w:r>
    </w:p>
    <w:p w:rsidR="000673BA" w:rsidRPr="00EF4734" w:rsidRDefault="000673BA" w:rsidP="000673BA">
      <w:pPr>
        <w:pStyle w:val="ConsPlusNonformat"/>
        <w:rPr>
          <w:rFonts w:ascii="Times New Roman" w:hAnsi="Times New Roman" w:cs="Times New Roman"/>
          <w:sz w:val="26"/>
          <w:szCs w:val="26"/>
        </w:rPr>
      </w:pPr>
      <w:r w:rsidRPr="00EF4734">
        <w:rPr>
          <w:rFonts w:ascii="Times New Roman" w:hAnsi="Times New Roman" w:cs="Times New Roman"/>
          <w:sz w:val="26"/>
          <w:szCs w:val="26"/>
        </w:rPr>
        <w:t>Сумма финансирования по проекту ___________________________________________</w:t>
      </w:r>
    </w:p>
    <w:p w:rsidR="000673BA" w:rsidRPr="00EF4734" w:rsidRDefault="000673BA" w:rsidP="000673BA">
      <w:pPr>
        <w:pStyle w:val="ConsPlusNonformat"/>
        <w:jc w:val="both"/>
        <w:rPr>
          <w:rFonts w:ascii="Times New Roman" w:hAnsi="Times New Roman" w:cs="Times New Roman"/>
          <w:sz w:val="26"/>
          <w:szCs w:val="26"/>
        </w:rPr>
      </w:pPr>
    </w:p>
    <w:p w:rsidR="000673BA" w:rsidRPr="00EF4734" w:rsidRDefault="000673BA" w:rsidP="000673BA">
      <w:pPr>
        <w:pStyle w:val="ConsPlusNonformat"/>
        <w:jc w:val="both"/>
        <w:rPr>
          <w:rFonts w:ascii="Times New Roman" w:hAnsi="Times New Roman" w:cs="Times New Roman"/>
          <w:sz w:val="26"/>
          <w:szCs w:val="26"/>
        </w:rPr>
      </w:pPr>
      <w:r w:rsidRPr="00EF4734">
        <w:rPr>
          <w:rFonts w:ascii="Times New Roman" w:hAnsi="Times New Roman" w:cs="Times New Roman"/>
          <w:sz w:val="26"/>
          <w:szCs w:val="26"/>
        </w:rPr>
        <w:t xml:space="preserve">                         Список затрат по статьям</w:t>
      </w:r>
    </w:p>
    <w:p w:rsidR="000673BA" w:rsidRPr="00EF4734" w:rsidRDefault="000673BA" w:rsidP="000673BA">
      <w:pPr>
        <w:pStyle w:val="ConsPlusNormal"/>
        <w:jc w:val="both"/>
        <w:rPr>
          <w:sz w:val="26"/>
          <w:szCs w:val="26"/>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134"/>
        <w:gridCol w:w="2762"/>
        <w:gridCol w:w="1065"/>
        <w:gridCol w:w="992"/>
        <w:gridCol w:w="2835"/>
      </w:tblGrid>
      <w:tr w:rsidR="000673BA" w:rsidRPr="00EF4734" w:rsidTr="000673BA">
        <w:trPr>
          <w:trHeight w:val="1329"/>
        </w:trPr>
        <w:tc>
          <w:tcPr>
            <w:tcW w:w="488" w:type="dxa"/>
          </w:tcPr>
          <w:p w:rsidR="000673BA" w:rsidRPr="00EF4734" w:rsidRDefault="000673BA" w:rsidP="000673BA">
            <w:pPr>
              <w:pStyle w:val="ConsPlusNormal"/>
              <w:jc w:val="center"/>
              <w:rPr>
                <w:sz w:val="26"/>
                <w:szCs w:val="26"/>
              </w:rPr>
            </w:pPr>
            <w:r>
              <w:rPr>
                <w:sz w:val="26"/>
                <w:szCs w:val="26"/>
              </w:rPr>
              <w:t>№</w:t>
            </w:r>
            <w:r w:rsidRPr="00EF4734">
              <w:rPr>
                <w:sz w:val="26"/>
                <w:szCs w:val="26"/>
              </w:rPr>
              <w:t xml:space="preserve"> п/п</w:t>
            </w:r>
          </w:p>
        </w:tc>
        <w:tc>
          <w:tcPr>
            <w:tcW w:w="1134" w:type="dxa"/>
          </w:tcPr>
          <w:p w:rsidR="000673BA" w:rsidRPr="00EF4734" w:rsidRDefault="000673BA" w:rsidP="000673BA">
            <w:pPr>
              <w:pStyle w:val="ConsPlusNormal"/>
              <w:jc w:val="center"/>
              <w:rPr>
                <w:sz w:val="26"/>
                <w:szCs w:val="26"/>
              </w:rPr>
            </w:pPr>
            <w:r w:rsidRPr="00EF4734">
              <w:rPr>
                <w:sz w:val="26"/>
                <w:szCs w:val="26"/>
              </w:rPr>
              <w:t>Дата платежа</w:t>
            </w:r>
          </w:p>
        </w:tc>
        <w:tc>
          <w:tcPr>
            <w:tcW w:w="2762" w:type="dxa"/>
          </w:tcPr>
          <w:p w:rsidR="000673BA" w:rsidRPr="00EF4734" w:rsidRDefault="000673BA" w:rsidP="000673BA">
            <w:pPr>
              <w:pStyle w:val="ConsPlusNormal"/>
              <w:jc w:val="center"/>
              <w:rPr>
                <w:sz w:val="26"/>
                <w:szCs w:val="26"/>
              </w:rPr>
            </w:pPr>
            <w:r w:rsidRPr="00EF4734">
              <w:rPr>
                <w:sz w:val="26"/>
                <w:szCs w:val="26"/>
              </w:rPr>
              <w:t>Наименование (получатель платежа/мероприятие)</w:t>
            </w:r>
          </w:p>
        </w:tc>
        <w:tc>
          <w:tcPr>
            <w:tcW w:w="1065" w:type="dxa"/>
          </w:tcPr>
          <w:p w:rsidR="000673BA" w:rsidRPr="00EF4734" w:rsidRDefault="000673BA" w:rsidP="000673BA">
            <w:pPr>
              <w:pStyle w:val="ConsPlusNormal"/>
              <w:jc w:val="center"/>
              <w:rPr>
                <w:sz w:val="26"/>
                <w:szCs w:val="26"/>
              </w:rPr>
            </w:pPr>
            <w:r w:rsidRPr="00EF4734">
              <w:rPr>
                <w:sz w:val="26"/>
                <w:szCs w:val="26"/>
              </w:rPr>
              <w:t>Статья сметы</w:t>
            </w:r>
          </w:p>
        </w:tc>
        <w:tc>
          <w:tcPr>
            <w:tcW w:w="992" w:type="dxa"/>
          </w:tcPr>
          <w:p w:rsidR="000673BA" w:rsidRPr="00EF4734" w:rsidRDefault="000673BA" w:rsidP="000673BA">
            <w:pPr>
              <w:pStyle w:val="ConsPlusNormal"/>
              <w:jc w:val="center"/>
              <w:rPr>
                <w:sz w:val="26"/>
                <w:szCs w:val="26"/>
              </w:rPr>
            </w:pPr>
            <w:r w:rsidRPr="00EF4734">
              <w:rPr>
                <w:sz w:val="26"/>
                <w:szCs w:val="26"/>
              </w:rPr>
              <w:t>Сумма</w:t>
            </w:r>
          </w:p>
        </w:tc>
        <w:tc>
          <w:tcPr>
            <w:tcW w:w="2835" w:type="dxa"/>
          </w:tcPr>
          <w:p w:rsidR="000673BA" w:rsidRPr="00EF4734" w:rsidRDefault="000673BA" w:rsidP="000673BA">
            <w:pPr>
              <w:pStyle w:val="ConsPlusNormal"/>
              <w:jc w:val="center"/>
              <w:rPr>
                <w:sz w:val="26"/>
                <w:szCs w:val="26"/>
              </w:rPr>
            </w:pPr>
            <w:r>
              <w:rPr>
                <w:sz w:val="26"/>
                <w:szCs w:val="26"/>
              </w:rPr>
              <w:t>№</w:t>
            </w:r>
            <w:r w:rsidRPr="00EF4734">
              <w:rPr>
                <w:sz w:val="26"/>
                <w:szCs w:val="26"/>
              </w:rPr>
              <w:t xml:space="preserve"> платежного документа (платежного поручения, кассового чека, расходного ордера и т.д.)</w:t>
            </w:r>
          </w:p>
        </w:tc>
      </w:tr>
      <w:tr w:rsidR="000673BA" w:rsidRPr="00EF4734" w:rsidTr="000673BA">
        <w:trPr>
          <w:trHeight w:val="20"/>
        </w:trPr>
        <w:tc>
          <w:tcPr>
            <w:tcW w:w="488" w:type="dxa"/>
          </w:tcPr>
          <w:p w:rsidR="000673BA" w:rsidRPr="00EF4734" w:rsidRDefault="000673BA" w:rsidP="000673BA">
            <w:pPr>
              <w:pStyle w:val="ConsPlusNormal"/>
              <w:rPr>
                <w:sz w:val="26"/>
                <w:szCs w:val="26"/>
              </w:rPr>
            </w:pPr>
          </w:p>
        </w:tc>
        <w:tc>
          <w:tcPr>
            <w:tcW w:w="1134" w:type="dxa"/>
          </w:tcPr>
          <w:p w:rsidR="000673BA" w:rsidRPr="00EF4734" w:rsidRDefault="000673BA" w:rsidP="000673BA">
            <w:pPr>
              <w:pStyle w:val="ConsPlusNormal"/>
              <w:rPr>
                <w:sz w:val="26"/>
                <w:szCs w:val="26"/>
              </w:rPr>
            </w:pPr>
          </w:p>
        </w:tc>
        <w:tc>
          <w:tcPr>
            <w:tcW w:w="2762" w:type="dxa"/>
          </w:tcPr>
          <w:p w:rsidR="000673BA" w:rsidRPr="00EF4734" w:rsidRDefault="000673BA" w:rsidP="000673BA">
            <w:pPr>
              <w:pStyle w:val="ConsPlusNormal"/>
              <w:rPr>
                <w:sz w:val="26"/>
                <w:szCs w:val="26"/>
              </w:rPr>
            </w:pPr>
          </w:p>
        </w:tc>
        <w:tc>
          <w:tcPr>
            <w:tcW w:w="1065" w:type="dxa"/>
          </w:tcPr>
          <w:p w:rsidR="000673BA" w:rsidRPr="00EF4734" w:rsidRDefault="000673BA" w:rsidP="000673BA">
            <w:pPr>
              <w:pStyle w:val="ConsPlusNormal"/>
              <w:rPr>
                <w:sz w:val="26"/>
                <w:szCs w:val="26"/>
              </w:rPr>
            </w:pPr>
          </w:p>
        </w:tc>
        <w:tc>
          <w:tcPr>
            <w:tcW w:w="992" w:type="dxa"/>
          </w:tcPr>
          <w:p w:rsidR="000673BA" w:rsidRPr="00EF4734" w:rsidRDefault="000673BA" w:rsidP="000673BA">
            <w:pPr>
              <w:pStyle w:val="ConsPlusNormal"/>
              <w:rPr>
                <w:sz w:val="26"/>
                <w:szCs w:val="26"/>
              </w:rPr>
            </w:pPr>
          </w:p>
        </w:tc>
        <w:tc>
          <w:tcPr>
            <w:tcW w:w="2835" w:type="dxa"/>
          </w:tcPr>
          <w:p w:rsidR="000673BA" w:rsidRPr="00EF4734" w:rsidRDefault="000673BA" w:rsidP="000673BA">
            <w:pPr>
              <w:pStyle w:val="ConsPlusNormal"/>
              <w:rPr>
                <w:sz w:val="26"/>
                <w:szCs w:val="26"/>
              </w:rPr>
            </w:pPr>
          </w:p>
        </w:tc>
      </w:tr>
      <w:tr w:rsidR="000673BA" w:rsidRPr="00EF4734" w:rsidTr="000673BA">
        <w:trPr>
          <w:trHeight w:val="20"/>
        </w:trPr>
        <w:tc>
          <w:tcPr>
            <w:tcW w:w="488" w:type="dxa"/>
          </w:tcPr>
          <w:p w:rsidR="000673BA" w:rsidRPr="00EF4734" w:rsidRDefault="000673BA" w:rsidP="000673BA">
            <w:pPr>
              <w:pStyle w:val="ConsPlusNormal"/>
              <w:rPr>
                <w:sz w:val="26"/>
                <w:szCs w:val="26"/>
              </w:rPr>
            </w:pPr>
          </w:p>
        </w:tc>
        <w:tc>
          <w:tcPr>
            <w:tcW w:w="1134" w:type="dxa"/>
          </w:tcPr>
          <w:p w:rsidR="000673BA" w:rsidRPr="00EF4734" w:rsidRDefault="000673BA" w:rsidP="000673BA">
            <w:pPr>
              <w:pStyle w:val="ConsPlusNormal"/>
              <w:rPr>
                <w:sz w:val="26"/>
                <w:szCs w:val="26"/>
              </w:rPr>
            </w:pPr>
          </w:p>
        </w:tc>
        <w:tc>
          <w:tcPr>
            <w:tcW w:w="2762" w:type="dxa"/>
          </w:tcPr>
          <w:p w:rsidR="000673BA" w:rsidRPr="00EF4734" w:rsidRDefault="000673BA" w:rsidP="000673BA">
            <w:pPr>
              <w:pStyle w:val="ConsPlusNormal"/>
              <w:rPr>
                <w:sz w:val="26"/>
                <w:szCs w:val="26"/>
              </w:rPr>
            </w:pPr>
          </w:p>
        </w:tc>
        <w:tc>
          <w:tcPr>
            <w:tcW w:w="1065" w:type="dxa"/>
          </w:tcPr>
          <w:p w:rsidR="000673BA" w:rsidRPr="00EF4734" w:rsidRDefault="000673BA" w:rsidP="000673BA">
            <w:pPr>
              <w:pStyle w:val="ConsPlusNormal"/>
              <w:rPr>
                <w:sz w:val="26"/>
                <w:szCs w:val="26"/>
              </w:rPr>
            </w:pPr>
          </w:p>
        </w:tc>
        <w:tc>
          <w:tcPr>
            <w:tcW w:w="992" w:type="dxa"/>
          </w:tcPr>
          <w:p w:rsidR="000673BA" w:rsidRPr="00EF4734" w:rsidRDefault="000673BA" w:rsidP="000673BA">
            <w:pPr>
              <w:pStyle w:val="ConsPlusNormal"/>
              <w:rPr>
                <w:sz w:val="26"/>
                <w:szCs w:val="26"/>
              </w:rPr>
            </w:pPr>
          </w:p>
        </w:tc>
        <w:tc>
          <w:tcPr>
            <w:tcW w:w="2835" w:type="dxa"/>
          </w:tcPr>
          <w:p w:rsidR="000673BA" w:rsidRPr="00EF4734" w:rsidRDefault="000673BA" w:rsidP="000673BA">
            <w:pPr>
              <w:pStyle w:val="ConsPlusNormal"/>
              <w:rPr>
                <w:sz w:val="26"/>
                <w:szCs w:val="26"/>
              </w:rPr>
            </w:pPr>
          </w:p>
        </w:tc>
      </w:tr>
      <w:tr w:rsidR="000673BA" w:rsidRPr="00EF4734" w:rsidTr="000673BA">
        <w:trPr>
          <w:trHeight w:val="20"/>
        </w:trPr>
        <w:tc>
          <w:tcPr>
            <w:tcW w:w="488" w:type="dxa"/>
          </w:tcPr>
          <w:p w:rsidR="000673BA" w:rsidRPr="00EF4734" w:rsidRDefault="000673BA" w:rsidP="000673BA">
            <w:pPr>
              <w:pStyle w:val="ConsPlusNormal"/>
              <w:rPr>
                <w:sz w:val="26"/>
                <w:szCs w:val="26"/>
              </w:rPr>
            </w:pPr>
          </w:p>
        </w:tc>
        <w:tc>
          <w:tcPr>
            <w:tcW w:w="1134" w:type="dxa"/>
          </w:tcPr>
          <w:p w:rsidR="000673BA" w:rsidRPr="00EF4734" w:rsidRDefault="000673BA" w:rsidP="000673BA">
            <w:pPr>
              <w:pStyle w:val="ConsPlusNormal"/>
              <w:rPr>
                <w:sz w:val="26"/>
                <w:szCs w:val="26"/>
              </w:rPr>
            </w:pPr>
          </w:p>
        </w:tc>
        <w:tc>
          <w:tcPr>
            <w:tcW w:w="2762" w:type="dxa"/>
          </w:tcPr>
          <w:p w:rsidR="000673BA" w:rsidRPr="00EF4734" w:rsidRDefault="000673BA" w:rsidP="000673BA">
            <w:pPr>
              <w:pStyle w:val="ConsPlusNormal"/>
              <w:rPr>
                <w:sz w:val="26"/>
                <w:szCs w:val="26"/>
              </w:rPr>
            </w:pPr>
          </w:p>
        </w:tc>
        <w:tc>
          <w:tcPr>
            <w:tcW w:w="1065" w:type="dxa"/>
          </w:tcPr>
          <w:p w:rsidR="000673BA" w:rsidRPr="00EF4734" w:rsidRDefault="000673BA" w:rsidP="000673BA">
            <w:pPr>
              <w:pStyle w:val="ConsPlusNormal"/>
              <w:rPr>
                <w:sz w:val="26"/>
                <w:szCs w:val="26"/>
              </w:rPr>
            </w:pPr>
          </w:p>
        </w:tc>
        <w:tc>
          <w:tcPr>
            <w:tcW w:w="992" w:type="dxa"/>
          </w:tcPr>
          <w:p w:rsidR="000673BA" w:rsidRPr="00EF4734" w:rsidRDefault="000673BA" w:rsidP="000673BA">
            <w:pPr>
              <w:pStyle w:val="ConsPlusNormal"/>
              <w:rPr>
                <w:sz w:val="26"/>
                <w:szCs w:val="26"/>
              </w:rPr>
            </w:pPr>
          </w:p>
        </w:tc>
        <w:tc>
          <w:tcPr>
            <w:tcW w:w="2835" w:type="dxa"/>
          </w:tcPr>
          <w:p w:rsidR="000673BA" w:rsidRPr="00EF4734" w:rsidRDefault="000673BA" w:rsidP="000673BA">
            <w:pPr>
              <w:pStyle w:val="ConsPlusNormal"/>
              <w:rPr>
                <w:sz w:val="26"/>
                <w:szCs w:val="26"/>
              </w:rPr>
            </w:pPr>
          </w:p>
        </w:tc>
      </w:tr>
      <w:tr w:rsidR="000673BA" w:rsidRPr="00EF4734" w:rsidTr="000673BA">
        <w:trPr>
          <w:trHeight w:val="214"/>
        </w:trPr>
        <w:tc>
          <w:tcPr>
            <w:tcW w:w="488" w:type="dxa"/>
          </w:tcPr>
          <w:p w:rsidR="000673BA" w:rsidRPr="00EF4734" w:rsidRDefault="000673BA" w:rsidP="000673BA">
            <w:pPr>
              <w:pStyle w:val="ConsPlusNormal"/>
              <w:rPr>
                <w:sz w:val="26"/>
                <w:szCs w:val="26"/>
              </w:rPr>
            </w:pPr>
          </w:p>
        </w:tc>
        <w:tc>
          <w:tcPr>
            <w:tcW w:w="1134" w:type="dxa"/>
          </w:tcPr>
          <w:p w:rsidR="000673BA" w:rsidRPr="00EF4734" w:rsidRDefault="000673BA" w:rsidP="000673BA">
            <w:pPr>
              <w:pStyle w:val="ConsPlusNormal"/>
              <w:rPr>
                <w:sz w:val="26"/>
                <w:szCs w:val="26"/>
              </w:rPr>
            </w:pPr>
          </w:p>
        </w:tc>
        <w:tc>
          <w:tcPr>
            <w:tcW w:w="2762" w:type="dxa"/>
          </w:tcPr>
          <w:p w:rsidR="000673BA" w:rsidRPr="00EF4734" w:rsidRDefault="000673BA" w:rsidP="000673BA">
            <w:pPr>
              <w:pStyle w:val="ConsPlusNormal"/>
              <w:rPr>
                <w:sz w:val="26"/>
                <w:szCs w:val="26"/>
              </w:rPr>
            </w:pPr>
          </w:p>
        </w:tc>
        <w:tc>
          <w:tcPr>
            <w:tcW w:w="1065" w:type="dxa"/>
          </w:tcPr>
          <w:p w:rsidR="000673BA" w:rsidRPr="00EF4734" w:rsidRDefault="000673BA" w:rsidP="000673BA">
            <w:pPr>
              <w:pStyle w:val="ConsPlusNormal"/>
              <w:rPr>
                <w:sz w:val="26"/>
                <w:szCs w:val="26"/>
              </w:rPr>
            </w:pPr>
          </w:p>
        </w:tc>
        <w:tc>
          <w:tcPr>
            <w:tcW w:w="992" w:type="dxa"/>
          </w:tcPr>
          <w:p w:rsidR="000673BA" w:rsidRPr="00EF4734" w:rsidRDefault="000673BA" w:rsidP="000673BA">
            <w:pPr>
              <w:pStyle w:val="ConsPlusNormal"/>
              <w:rPr>
                <w:sz w:val="26"/>
                <w:szCs w:val="26"/>
              </w:rPr>
            </w:pPr>
          </w:p>
        </w:tc>
        <w:tc>
          <w:tcPr>
            <w:tcW w:w="2835" w:type="dxa"/>
          </w:tcPr>
          <w:p w:rsidR="000673BA" w:rsidRPr="00EF4734" w:rsidRDefault="000673BA" w:rsidP="000673BA">
            <w:pPr>
              <w:pStyle w:val="ConsPlusNormal"/>
              <w:rPr>
                <w:sz w:val="26"/>
                <w:szCs w:val="26"/>
              </w:rPr>
            </w:pPr>
          </w:p>
        </w:tc>
      </w:tr>
      <w:tr w:rsidR="000673BA" w:rsidRPr="00EF4734" w:rsidTr="000673BA">
        <w:tblPrEx>
          <w:tblBorders>
            <w:left w:val="nil"/>
            <w:right w:val="nil"/>
          </w:tblBorders>
        </w:tblPrEx>
        <w:tc>
          <w:tcPr>
            <w:tcW w:w="4384" w:type="dxa"/>
            <w:gridSpan w:val="3"/>
            <w:tcBorders>
              <w:left w:val="nil"/>
              <w:bottom w:val="nil"/>
            </w:tcBorders>
          </w:tcPr>
          <w:p w:rsidR="000673BA" w:rsidRPr="00EF4734" w:rsidRDefault="000673BA" w:rsidP="000673BA">
            <w:pPr>
              <w:pStyle w:val="ConsPlusNormal"/>
              <w:rPr>
                <w:sz w:val="26"/>
                <w:szCs w:val="26"/>
              </w:rPr>
            </w:pPr>
          </w:p>
        </w:tc>
        <w:tc>
          <w:tcPr>
            <w:tcW w:w="1065" w:type="dxa"/>
          </w:tcPr>
          <w:p w:rsidR="000673BA" w:rsidRPr="00EF4734" w:rsidRDefault="000673BA" w:rsidP="000673BA">
            <w:pPr>
              <w:pStyle w:val="ConsPlusNormal"/>
              <w:rPr>
                <w:sz w:val="26"/>
                <w:szCs w:val="26"/>
              </w:rPr>
            </w:pPr>
            <w:r w:rsidRPr="00EF4734">
              <w:rPr>
                <w:sz w:val="26"/>
                <w:szCs w:val="26"/>
              </w:rPr>
              <w:t>Итого по статьям:</w:t>
            </w:r>
          </w:p>
        </w:tc>
        <w:tc>
          <w:tcPr>
            <w:tcW w:w="992" w:type="dxa"/>
          </w:tcPr>
          <w:p w:rsidR="000673BA" w:rsidRPr="00EF4734" w:rsidRDefault="000673BA" w:rsidP="000673BA">
            <w:pPr>
              <w:pStyle w:val="ConsPlusNormal"/>
              <w:rPr>
                <w:sz w:val="26"/>
                <w:szCs w:val="26"/>
              </w:rPr>
            </w:pPr>
          </w:p>
        </w:tc>
        <w:tc>
          <w:tcPr>
            <w:tcW w:w="2835" w:type="dxa"/>
            <w:tcBorders>
              <w:bottom w:val="nil"/>
              <w:right w:val="nil"/>
            </w:tcBorders>
          </w:tcPr>
          <w:p w:rsidR="000673BA" w:rsidRPr="00EF4734" w:rsidRDefault="000673BA" w:rsidP="000673BA">
            <w:pPr>
              <w:pStyle w:val="ConsPlusNormal"/>
              <w:rPr>
                <w:sz w:val="26"/>
                <w:szCs w:val="26"/>
              </w:rPr>
            </w:pPr>
          </w:p>
        </w:tc>
      </w:tr>
    </w:tbl>
    <w:p w:rsidR="000673BA" w:rsidRPr="00EF4734" w:rsidRDefault="000673BA" w:rsidP="000673BA">
      <w:pPr>
        <w:pStyle w:val="ConsPlusNonformat"/>
        <w:jc w:val="both"/>
        <w:rPr>
          <w:rFonts w:ascii="Times New Roman" w:hAnsi="Times New Roman" w:cs="Times New Roman"/>
          <w:sz w:val="26"/>
          <w:szCs w:val="26"/>
        </w:rPr>
      </w:pPr>
      <w:r w:rsidRPr="00EF4734">
        <w:rPr>
          <w:rFonts w:ascii="Times New Roman" w:hAnsi="Times New Roman" w:cs="Times New Roman"/>
          <w:sz w:val="26"/>
          <w:szCs w:val="26"/>
        </w:rPr>
        <w:t xml:space="preserve">    --------------------------------</w:t>
      </w:r>
    </w:p>
    <w:p w:rsidR="000673BA" w:rsidRPr="00EF4734" w:rsidRDefault="000673BA" w:rsidP="000673BA">
      <w:pPr>
        <w:pStyle w:val="ConsPlusNonformat"/>
        <w:jc w:val="both"/>
        <w:rPr>
          <w:rFonts w:ascii="Times New Roman" w:hAnsi="Times New Roman" w:cs="Times New Roman"/>
          <w:sz w:val="26"/>
          <w:szCs w:val="26"/>
        </w:rPr>
      </w:pPr>
      <w:r w:rsidRPr="00EF4734">
        <w:rPr>
          <w:rFonts w:ascii="Times New Roman" w:hAnsi="Times New Roman" w:cs="Times New Roman"/>
          <w:sz w:val="26"/>
          <w:szCs w:val="26"/>
        </w:rPr>
        <w:t xml:space="preserve">    &lt;*&gt;  - к таблице прилагаются заверенные копии перечисленных документов,</w:t>
      </w:r>
    </w:p>
    <w:p w:rsidR="000673BA" w:rsidRPr="00EF4734" w:rsidRDefault="000673BA" w:rsidP="000673BA">
      <w:pPr>
        <w:pStyle w:val="ConsPlusNonformat"/>
        <w:jc w:val="both"/>
        <w:rPr>
          <w:rFonts w:ascii="Times New Roman" w:hAnsi="Times New Roman" w:cs="Times New Roman"/>
          <w:sz w:val="26"/>
          <w:szCs w:val="26"/>
        </w:rPr>
      </w:pPr>
      <w:proofErr w:type="gramStart"/>
      <w:r w:rsidRPr="00EF4734">
        <w:rPr>
          <w:rFonts w:ascii="Times New Roman" w:hAnsi="Times New Roman" w:cs="Times New Roman"/>
          <w:sz w:val="26"/>
          <w:szCs w:val="26"/>
        </w:rPr>
        <w:t>подтверждающих</w:t>
      </w:r>
      <w:proofErr w:type="gramEnd"/>
      <w:r w:rsidRPr="00EF4734">
        <w:rPr>
          <w:rFonts w:ascii="Times New Roman" w:hAnsi="Times New Roman" w:cs="Times New Roman"/>
          <w:sz w:val="26"/>
          <w:szCs w:val="26"/>
        </w:rPr>
        <w:t xml:space="preserve"> целевое использование субсидии.</w:t>
      </w:r>
    </w:p>
    <w:p w:rsidR="000673BA" w:rsidRPr="00EF4734" w:rsidRDefault="000673BA" w:rsidP="000673BA">
      <w:pPr>
        <w:pStyle w:val="ConsPlusNonformat"/>
        <w:jc w:val="both"/>
        <w:rPr>
          <w:rFonts w:ascii="Times New Roman" w:hAnsi="Times New Roman" w:cs="Times New Roman"/>
          <w:sz w:val="26"/>
          <w:szCs w:val="26"/>
        </w:rPr>
      </w:pPr>
    </w:p>
    <w:p w:rsidR="000673BA" w:rsidRPr="00EF4734" w:rsidRDefault="000673BA" w:rsidP="000673BA">
      <w:pPr>
        <w:pStyle w:val="ConsPlusNonformat"/>
        <w:jc w:val="both"/>
        <w:rPr>
          <w:rFonts w:ascii="Times New Roman" w:hAnsi="Times New Roman" w:cs="Times New Roman"/>
          <w:sz w:val="26"/>
          <w:szCs w:val="26"/>
        </w:rPr>
      </w:pPr>
      <w:r w:rsidRPr="00EF4734">
        <w:rPr>
          <w:rFonts w:ascii="Times New Roman" w:hAnsi="Times New Roman" w:cs="Times New Roman"/>
          <w:sz w:val="26"/>
          <w:szCs w:val="26"/>
        </w:rPr>
        <w:t>Руководитель (Ф.И.О.) _________________ Подпись _______________</w:t>
      </w:r>
    </w:p>
    <w:p w:rsidR="000673BA" w:rsidRPr="00EF4734" w:rsidRDefault="000673BA" w:rsidP="000673BA">
      <w:pPr>
        <w:pStyle w:val="ConsPlusNonformat"/>
        <w:jc w:val="both"/>
        <w:rPr>
          <w:rFonts w:ascii="Times New Roman" w:hAnsi="Times New Roman" w:cs="Times New Roman"/>
          <w:sz w:val="26"/>
          <w:szCs w:val="26"/>
        </w:rPr>
      </w:pPr>
      <w:r w:rsidRPr="00EF4734">
        <w:rPr>
          <w:rFonts w:ascii="Times New Roman" w:hAnsi="Times New Roman" w:cs="Times New Roman"/>
          <w:sz w:val="26"/>
          <w:szCs w:val="26"/>
        </w:rPr>
        <w:t>Бухгалтер (Ф.И.О.)    _________________ Подпись _______________</w:t>
      </w:r>
    </w:p>
    <w:p w:rsidR="000673BA" w:rsidRDefault="000673BA" w:rsidP="000673BA">
      <w:pPr>
        <w:pStyle w:val="ConsPlusNonformat"/>
        <w:jc w:val="both"/>
        <w:rPr>
          <w:rFonts w:ascii="Times New Roman" w:hAnsi="Times New Roman" w:cs="Times New Roman"/>
          <w:sz w:val="26"/>
          <w:szCs w:val="26"/>
        </w:rPr>
        <w:sectPr w:rsidR="000673BA" w:rsidSect="00023B5D">
          <w:pgSz w:w="11906" w:h="16838"/>
          <w:pgMar w:top="1134" w:right="850" w:bottom="1134" w:left="1701" w:header="708" w:footer="708" w:gutter="0"/>
          <w:cols w:space="708"/>
          <w:titlePg/>
          <w:docGrid w:linePitch="360"/>
        </w:sectPr>
      </w:pPr>
      <w:r w:rsidRPr="00EF4734">
        <w:rPr>
          <w:rFonts w:ascii="Times New Roman" w:hAnsi="Times New Roman" w:cs="Times New Roman"/>
          <w:sz w:val="26"/>
          <w:szCs w:val="26"/>
        </w:rPr>
        <w:t>М.П.</w:t>
      </w:r>
    </w:p>
    <w:p w:rsidR="000673BA" w:rsidRPr="00EF4734" w:rsidRDefault="000673BA" w:rsidP="000673BA">
      <w:pPr>
        <w:pStyle w:val="ConsPlusNormal"/>
        <w:jc w:val="right"/>
        <w:outlineLvl w:val="1"/>
        <w:rPr>
          <w:sz w:val="26"/>
          <w:szCs w:val="26"/>
        </w:rPr>
      </w:pPr>
      <w:r w:rsidRPr="00EF4734">
        <w:rPr>
          <w:sz w:val="26"/>
          <w:szCs w:val="26"/>
        </w:rPr>
        <w:lastRenderedPageBreak/>
        <w:t xml:space="preserve">Приложение </w:t>
      </w:r>
      <w:r>
        <w:rPr>
          <w:sz w:val="26"/>
          <w:szCs w:val="26"/>
        </w:rPr>
        <w:t>№</w:t>
      </w:r>
      <w:r w:rsidRPr="00EF4734">
        <w:rPr>
          <w:sz w:val="26"/>
          <w:szCs w:val="26"/>
        </w:rPr>
        <w:t xml:space="preserve"> </w:t>
      </w:r>
      <w:r w:rsidR="00CB6236">
        <w:rPr>
          <w:sz w:val="26"/>
          <w:szCs w:val="26"/>
        </w:rPr>
        <w:t>4</w:t>
      </w:r>
    </w:p>
    <w:p w:rsidR="000673BA" w:rsidRPr="00EF4734" w:rsidRDefault="000673BA" w:rsidP="000673BA">
      <w:pPr>
        <w:pStyle w:val="ConsPlusNormal"/>
        <w:jc w:val="right"/>
        <w:rPr>
          <w:sz w:val="26"/>
          <w:szCs w:val="26"/>
        </w:rPr>
      </w:pPr>
      <w:r w:rsidRPr="00EF4734">
        <w:rPr>
          <w:sz w:val="26"/>
          <w:szCs w:val="26"/>
        </w:rPr>
        <w:t>к Положению</w:t>
      </w:r>
    </w:p>
    <w:p w:rsidR="000673BA" w:rsidRPr="00EF4734" w:rsidRDefault="000673BA" w:rsidP="000673BA">
      <w:pPr>
        <w:pStyle w:val="ConsPlusNormal"/>
        <w:jc w:val="right"/>
        <w:rPr>
          <w:sz w:val="26"/>
          <w:szCs w:val="26"/>
        </w:rPr>
      </w:pPr>
      <w:r w:rsidRPr="00EF4734">
        <w:rPr>
          <w:sz w:val="26"/>
          <w:szCs w:val="26"/>
        </w:rPr>
        <w:t>о предоставлении</w:t>
      </w:r>
    </w:p>
    <w:p w:rsidR="000673BA" w:rsidRPr="00EF4734" w:rsidRDefault="000673BA" w:rsidP="000673BA">
      <w:pPr>
        <w:pStyle w:val="ConsPlusNormal"/>
        <w:jc w:val="right"/>
        <w:rPr>
          <w:sz w:val="26"/>
          <w:szCs w:val="26"/>
        </w:rPr>
      </w:pPr>
      <w:r w:rsidRPr="00EF4734">
        <w:rPr>
          <w:sz w:val="26"/>
          <w:szCs w:val="26"/>
        </w:rPr>
        <w:t>субсидий на реализацию</w:t>
      </w:r>
    </w:p>
    <w:p w:rsidR="000673BA" w:rsidRPr="00EF4734" w:rsidRDefault="000673BA" w:rsidP="000673BA">
      <w:pPr>
        <w:pStyle w:val="ConsPlusNormal"/>
        <w:jc w:val="right"/>
        <w:rPr>
          <w:sz w:val="26"/>
          <w:szCs w:val="26"/>
        </w:rPr>
      </w:pPr>
      <w:r w:rsidRPr="00EF4734">
        <w:rPr>
          <w:sz w:val="26"/>
          <w:szCs w:val="26"/>
        </w:rPr>
        <w:t>социально значимых</w:t>
      </w:r>
    </w:p>
    <w:p w:rsidR="000673BA" w:rsidRPr="00EF4734" w:rsidRDefault="000673BA" w:rsidP="000673BA">
      <w:pPr>
        <w:pStyle w:val="ConsPlusNormal"/>
        <w:jc w:val="right"/>
        <w:rPr>
          <w:sz w:val="26"/>
          <w:szCs w:val="26"/>
        </w:rPr>
      </w:pPr>
      <w:r w:rsidRPr="00EF4734">
        <w:rPr>
          <w:sz w:val="26"/>
          <w:szCs w:val="26"/>
        </w:rPr>
        <w:t>проектов социально</w:t>
      </w:r>
    </w:p>
    <w:p w:rsidR="000673BA" w:rsidRPr="00EF4734" w:rsidRDefault="000673BA" w:rsidP="000673BA">
      <w:pPr>
        <w:pStyle w:val="ConsPlusNormal"/>
        <w:jc w:val="right"/>
        <w:rPr>
          <w:sz w:val="26"/>
          <w:szCs w:val="26"/>
        </w:rPr>
      </w:pPr>
      <w:r w:rsidRPr="00EF4734">
        <w:rPr>
          <w:sz w:val="26"/>
          <w:szCs w:val="26"/>
        </w:rPr>
        <w:t>ориентированным</w:t>
      </w:r>
    </w:p>
    <w:p w:rsidR="000673BA" w:rsidRPr="00EF4734" w:rsidRDefault="000673BA" w:rsidP="000673BA">
      <w:pPr>
        <w:pStyle w:val="ConsPlusNormal"/>
        <w:jc w:val="right"/>
        <w:rPr>
          <w:sz w:val="26"/>
          <w:szCs w:val="26"/>
        </w:rPr>
      </w:pPr>
      <w:r w:rsidRPr="00EF4734">
        <w:rPr>
          <w:sz w:val="26"/>
          <w:szCs w:val="26"/>
        </w:rPr>
        <w:t>некоммерческим</w:t>
      </w:r>
    </w:p>
    <w:p w:rsidR="000673BA" w:rsidRPr="00EF4734" w:rsidRDefault="000673BA" w:rsidP="000673BA">
      <w:pPr>
        <w:pStyle w:val="ConsPlusNormal"/>
        <w:jc w:val="right"/>
        <w:rPr>
          <w:sz w:val="26"/>
          <w:szCs w:val="26"/>
        </w:rPr>
      </w:pPr>
      <w:r w:rsidRPr="00EF4734">
        <w:rPr>
          <w:sz w:val="26"/>
          <w:szCs w:val="26"/>
        </w:rPr>
        <w:t>организациям</w:t>
      </w:r>
    </w:p>
    <w:p w:rsidR="000673BA" w:rsidRPr="00EF4734" w:rsidRDefault="000673BA" w:rsidP="000673BA">
      <w:pPr>
        <w:pStyle w:val="ConsPlusNormal"/>
        <w:jc w:val="right"/>
        <w:rPr>
          <w:sz w:val="26"/>
          <w:szCs w:val="26"/>
        </w:rPr>
      </w:pPr>
      <w:r w:rsidRPr="00EF4734">
        <w:rPr>
          <w:sz w:val="26"/>
          <w:szCs w:val="26"/>
        </w:rPr>
        <w:t>Уссурийского</w:t>
      </w:r>
    </w:p>
    <w:p w:rsidR="000673BA" w:rsidRPr="00EF4734" w:rsidRDefault="000673BA" w:rsidP="000673BA">
      <w:pPr>
        <w:pStyle w:val="ConsPlusNormal"/>
        <w:jc w:val="right"/>
        <w:rPr>
          <w:sz w:val="26"/>
          <w:szCs w:val="26"/>
        </w:rPr>
      </w:pPr>
      <w:r w:rsidRPr="00EF4734">
        <w:rPr>
          <w:sz w:val="26"/>
          <w:szCs w:val="26"/>
        </w:rPr>
        <w:t>городского округа</w:t>
      </w:r>
    </w:p>
    <w:p w:rsidR="000673BA" w:rsidRPr="00EF4734" w:rsidRDefault="000673BA" w:rsidP="000673BA">
      <w:pPr>
        <w:pStyle w:val="ConsPlusNormal"/>
        <w:jc w:val="both"/>
        <w:rPr>
          <w:sz w:val="26"/>
          <w:szCs w:val="26"/>
        </w:rPr>
      </w:pPr>
    </w:p>
    <w:p w:rsidR="000673BA" w:rsidRPr="00EF4734" w:rsidRDefault="000673BA" w:rsidP="000673BA">
      <w:pPr>
        <w:pStyle w:val="ConsPlusNormal"/>
        <w:jc w:val="center"/>
        <w:rPr>
          <w:sz w:val="26"/>
          <w:szCs w:val="26"/>
        </w:rPr>
      </w:pPr>
      <w:bookmarkStart w:id="15" w:name="P444"/>
      <w:bookmarkEnd w:id="15"/>
      <w:r w:rsidRPr="00EF4734">
        <w:rPr>
          <w:sz w:val="26"/>
          <w:szCs w:val="26"/>
        </w:rPr>
        <w:t>АНАЛИТИЧЕСКИЙ ОТЧЕТ</w:t>
      </w:r>
    </w:p>
    <w:p w:rsidR="000673BA" w:rsidRPr="00EF4734" w:rsidRDefault="000673BA" w:rsidP="000673BA">
      <w:pPr>
        <w:pStyle w:val="ConsPlusNormal"/>
        <w:jc w:val="both"/>
        <w:rPr>
          <w:sz w:val="26"/>
          <w:szCs w:val="26"/>
        </w:rPr>
      </w:pPr>
    </w:p>
    <w:p w:rsidR="000673BA" w:rsidRPr="00EF4734" w:rsidRDefault="000673BA" w:rsidP="000673BA">
      <w:pPr>
        <w:pStyle w:val="ConsPlusNormal"/>
        <w:ind w:firstLine="540"/>
        <w:jc w:val="both"/>
        <w:rPr>
          <w:sz w:val="26"/>
          <w:szCs w:val="26"/>
        </w:rPr>
      </w:pPr>
      <w:r w:rsidRPr="00EF4734">
        <w:rPr>
          <w:sz w:val="26"/>
          <w:szCs w:val="26"/>
        </w:rPr>
        <w:t>1. Краткое описание работы: краткое описание мероприятий, которые были проведены в течение реализации проекта.</w:t>
      </w:r>
    </w:p>
    <w:p w:rsidR="000673BA" w:rsidRPr="00EF4734" w:rsidRDefault="000673BA" w:rsidP="000673BA">
      <w:pPr>
        <w:pStyle w:val="ConsPlusNormal"/>
        <w:spacing w:before="220"/>
        <w:ind w:firstLine="540"/>
        <w:jc w:val="both"/>
        <w:rPr>
          <w:sz w:val="26"/>
          <w:szCs w:val="26"/>
        </w:rPr>
      </w:pPr>
      <w:r w:rsidRPr="00EF4734">
        <w:rPr>
          <w:sz w:val="26"/>
          <w:szCs w:val="26"/>
        </w:rPr>
        <w:t>2. Сравнение результатов проекта с задачами, поставленными на этот период.</w:t>
      </w:r>
    </w:p>
    <w:p w:rsidR="000673BA" w:rsidRPr="00EF4734" w:rsidRDefault="000673BA" w:rsidP="000673BA">
      <w:pPr>
        <w:pStyle w:val="ConsPlusNormal"/>
        <w:spacing w:before="220"/>
        <w:ind w:firstLine="540"/>
        <w:jc w:val="both"/>
        <w:rPr>
          <w:sz w:val="26"/>
          <w:szCs w:val="26"/>
        </w:rPr>
      </w:pPr>
      <w:r w:rsidRPr="00EF4734">
        <w:rPr>
          <w:sz w:val="26"/>
          <w:szCs w:val="26"/>
        </w:rPr>
        <w:t>3. Изложение возникших проблем, их возможные решения и предложения по предотвращению возникновения подобных проблем в будущем.</w:t>
      </w:r>
    </w:p>
    <w:p w:rsidR="000673BA" w:rsidRPr="00EF4734" w:rsidRDefault="000673BA" w:rsidP="000673BA">
      <w:pPr>
        <w:pStyle w:val="ConsPlusNormal"/>
        <w:spacing w:before="220"/>
        <w:ind w:firstLine="540"/>
        <w:jc w:val="both"/>
        <w:rPr>
          <w:sz w:val="26"/>
          <w:szCs w:val="26"/>
        </w:rPr>
      </w:pPr>
      <w:r w:rsidRPr="00EF4734">
        <w:rPr>
          <w:sz w:val="26"/>
          <w:szCs w:val="26"/>
        </w:rPr>
        <w:t>4. Описание и разъяснение всех отклонений от рабочего плана.</w:t>
      </w:r>
    </w:p>
    <w:p w:rsidR="000673BA" w:rsidRPr="00EF4734" w:rsidRDefault="000673BA" w:rsidP="000673BA">
      <w:pPr>
        <w:pStyle w:val="ConsPlusNormal"/>
        <w:spacing w:before="220"/>
        <w:ind w:firstLine="540"/>
        <w:jc w:val="both"/>
        <w:rPr>
          <w:sz w:val="26"/>
          <w:szCs w:val="26"/>
        </w:rPr>
      </w:pPr>
      <w:r w:rsidRPr="00EF4734">
        <w:rPr>
          <w:sz w:val="26"/>
          <w:szCs w:val="26"/>
        </w:rPr>
        <w:t>5. Публикации и другие информационные материалы: копии опубликованных статей о реализации проекта, те</w:t>
      </w:r>
      <w:proofErr w:type="gramStart"/>
      <w:r w:rsidRPr="00EF4734">
        <w:rPr>
          <w:sz w:val="26"/>
          <w:szCs w:val="26"/>
        </w:rPr>
        <w:t>кст стр</w:t>
      </w:r>
      <w:proofErr w:type="gramEnd"/>
      <w:r w:rsidRPr="00EF4734">
        <w:rPr>
          <w:sz w:val="26"/>
          <w:szCs w:val="26"/>
        </w:rPr>
        <w:t>аничек в Интернете, фотографии, высказывания заинтересованных групп и все случаи реакции со стороны официальных лиц и другие свидетельства о положительном влиянии результатов проекта.</w:t>
      </w:r>
    </w:p>
    <w:p w:rsidR="000673BA" w:rsidRPr="00EF4734" w:rsidRDefault="000673BA" w:rsidP="000673BA">
      <w:pPr>
        <w:pStyle w:val="ConsPlusNormal"/>
        <w:jc w:val="both"/>
        <w:rPr>
          <w:sz w:val="26"/>
          <w:szCs w:val="26"/>
        </w:rPr>
      </w:pPr>
    </w:p>
    <w:p w:rsidR="000673BA" w:rsidRPr="00EF4734" w:rsidRDefault="000673BA" w:rsidP="000673BA">
      <w:pPr>
        <w:pStyle w:val="ConsPlusNormal"/>
        <w:ind w:firstLine="540"/>
        <w:jc w:val="both"/>
        <w:rPr>
          <w:sz w:val="26"/>
          <w:szCs w:val="26"/>
        </w:rPr>
      </w:pPr>
      <w:r w:rsidRPr="00EF4734">
        <w:rPr>
          <w:sz w:val="26"/>
          <w:szCs w:val="26"/>
        </w:rPr>
        <w:t>Подпись руководителя СО НКО _______________</w:t>
      </w:r>
    </w:p>
    <w:p w:rsidR="000673BA" w:rsidRPr="00EF4734" w:rsidRDefault="000673BA" w:rsidP="000673BA">
      <w:pPr>
        <w:pStyle w:val="ConsPlusNormal"/>
        <w:jc w:val="both"/>
        <w:rPr>
          <w:sz w:val="26"/>
          <w:szCs w:val="26"/>
        </w:rPr>
      </w:pPr>
    </w:p>
    <w:p w:rsidR="000673BA" w:rsidRPr="00EF4734" w:rsidRDefault="000673BA" w:rsidP="000673BA">
      <w:pPr>
        <w:pStyle w:val="ConsPlusNormal"/>
        <w:ind w:firstLine="540"/>
        <w:jc w:val="both"/>
        <w:rPr>
          <w:sz w:val="26"/>
          <w:szCs w:val="26"/>
        </w:rPr>
      </w:pPr>
      <w:r w:rsidRPr="00EF4734">
        <w:rPr>
          <w:sz w:val="26"/>
          <w:szCs w:val="26"/>
        </w:rPr>
        <w:t>К отчету необходимо приложить:</w:t>
      </w:r>
    </w:p>
    <w:p w:rsidR="000673BA" w:rsidRPr="00EF4734" w:rsidRDefault="000673BA" w:rsidP="000673BA">
      <w:pPr>
        <w:pStyle w:val="ConsPlusNormal"/>
        <w:spacing w:before="220"/>
        <w:ind w:firstLine="540"/>
        <w:jc w:val="both"/>
        <w:rPr>
          <w:sz w:val="26"/>
          <w:szCs w:val="26"/>
        </w:rPr>
      </w:pPr>
      <w:r w:rsidRPr="00EF4734">
        <w:rPr>
          <w:sz w:val="26"/>
          <w:szCs w:val="26"/>
        </w:rPr>
        <w:t>все материалы, издаваемые и выпускаемые в соответствии с планом работ и сверх плана;</w:t>
      </w:r>
    </w:p>
    <w:p w:rsidR="000673BA" w:rsidRPr="00EF4734" w:rsidRDefault="000673BA" w:rsidP="000673BA">
      <w:pPr>
        <w:pStyle w:val="ConsPlusNormal"/>
        <w:spacing w:before="220"/>
        <w:ind w:firstLine="540"/>
        <w:jc w:val="both"/>
        <w:rPr>
          <w:sz w:val="26"/>
          <w:szCs w:val="26"/>
        </w:rPr>
      </w:pPr>
      <w:r w:rsidRPr="00EF4734">
        <w:rPr>
          <w:sz w:val="26"/>
          <w:szCs w:val="26"/>
        </w:rPr>
        <w:t>газеты с публикациями по проекту или копии публикаций;</w:t>
      </w:r>
    </w:p>
    <w:p w:rsidR="000673BA" w:rsidRPr="00EF4734" w:rsidRDefault="000673BA" w:rsidP="000673BA">
      <w:pPr>
        <w:pStyle w:val="ConsPlusNormal"/>
        <w:spacing w:before="220"/>
        <w:ind w:firstLine="540"/>
        <w:jc w:val="both"/>
        <w:rPr>
          <w:sz w:val="26"/>
          <w:szCs w:val="26"/>
        </w:rPr>
      </w:pPr>
      <w:r w:rsidRPr="00EF4734">
        <w:rPr>
          <w:sz w:val="26"/>
          <w:szCs w:val="26"/>
        </w:rPr>
        <w:t>фото или видеоматериалы;</w:t>
      </w:r>
    </w:p>
    <w:p w:rsidR="000673BA" w:rsidRPr="00EF4734" w:rsidRDefault="000673BA" w:rsidP="000673BA">
      <w:pPr>
        <w:pStyle w:val="ConsPlusNormal"/>
        <w:spacing w:before="220"/>
        <w:ind w:firstLine="540"/>
        <w:jc w:val="both"/>
        <w:rPr>
          <w:sz w:val="26"/>
          <w:szCs w:val="26"/>
        </w:rPr>
      </w:pPr>
      <w:r w:rsidRPr="00EF4734">
        <w:rPr>
          <w:sz w:val="26"/>
          <w:szCs w:val="26"/>
        </w:rPr>
        <w:t>записанные мнения о ходе выполнения проекта его участников, независимых экспертов, официальных лиц.</w:t>
      </w:r>
    </w:p>
    <w:p w:rsidR="000673BA" w:rsidRPr="00EF4734" w:rsidRDefault="000673BA" w:rsidP="000673BA">
      <w:pPr>
        <w:pStyle w:val="ConsPlusNormal"/>
        <w:jc w:val="both"/>
        <w:rPr>
          <w:sz w:val="26"/>
          <w:szCs w:val="26"/>
        </w:rPr>
      </w:pPr>
    </w:p>
    <w:p w:rsidR="000673BA" w:rsidRPr="00EF4734" w:rsidRDefault="000673BA" w:rsidP="000673BA">
      <w:pPr>
        <w:pStyle w:val="ConsPlusNormal"/>
        <w:jc w:val="both"/>
        <w:rPr>
          <w:sz w:val="26"/>
          <w:szCs w:val="26"/>
        </w:rPr>
      </w:pPr>
    </w:p>
    <w:p w:rsidR="000673BA" w:rsidRPr="00EF4734" w:rsidRDefault="000673BA" w:rsidP="000673BA">
      <w:pPr>
        <w:pStyle w:val="ConsPlusNormal"/>
        <w:jc w:val="both"/>
        <w:rPr>
          <w:sz w:val="26"/>
          <w:szCs w:val="26"/>
        </w:rPr>
      </w:pPr>
    </w:p>
    <w:p w:rsidR="000673BA" w:rsidRPr="00EF4734" w:rsidRDefault="000673BA" w:rsidP="000673BA">
      <w:pPr>
        <w:pStyle w:val="ConsPlusNormal"/>
        <w:jc w:val="both"/>
        <w:rPr>
          <w:sz w:val="26"/>
          <w:szCs w:val="26"/>
        </w:rPr>
      </w:pPr>
    </w:p>
    <w:p w:rsidR="000673BA" w:rsidRPr="00EF4734" w:rsidRDefault="000673BA" w:rsidP="000673BA">
      <w:pPr>
        <w:pStyle w:val="ConsPlusNormal"/>
        <w:jc w:val="both"/>
        <w:rPr>
          <w:sz w:val="26"/>
          <w:szCs w:val="26"/>
        </w:rPr>
      </w:pPr>
    </w:p>
    <w:p w:rsidR="000673BA" w:rsidRDefault="000673BA" w:rsidP="000673BA">
      <w:pPr>
        <w:pStyle w:val="ConsPlusNormal"/>
        <w:jc w:val="right"/>
        <w:outlineLvl w:val="1"/>
        <w:rPr>
          <w:sz w:val="26"/>
          <w:szCs w:val="26"/>
        </w:rPr>
        <w:sectPr w:rsidR="000673BA" w:rsidSect="00023B5D">
          <w:pgSz w:w="11906" w:h="16838"/>
          <w:pgMar w:top="1134" w:right="850" w:bottom="1134" w:left="1701" w:header="708" w:footer="708" w:gutter="0"/>
          <w:cols w:space="708"/>
          <w:titlePg/>
          <w:docGrid w:linePitch="360"/>
        </w:sectPr>
      </w:pPr>
    </w:p>
    <w:p w:rsidR="000673BA" w:rsidRPr="00EF4734" w:rsidRDefault="000673BA" w:rsidP="000673BA">
      <w:pPr>
        <w:pStyle w:val="ConsPlusNormal"/>
        <w:jc w:val="right"/>
        <w:outlineLvl w:val="1"/>
        <w:rPr>
          <w:sz w:val="26"/>
          <w:szCs w:val="26"/>
        </w:rPr>
      </w:pPr>
      <w:r w:rsidRPr="00EF4734">
        <w:rPr>
          <w:sz w:val="26"/>
          <w:szCs w:val="26"/>
        </w:rPr>
        <w:lastRenderedPageBreak/>
        <w:t xml:space="preserve">Приложение </w:t>
      </w:r>
      <w:r>
        <w:rPr>
          <w:sz w:val="26"/>
          <w:szCs w:val="26"/>
        </w:rPr>
        <w:t>№</w:t>
      </w:r>
      <w:r w:rsidRPr="00EF4734">
        <w:rPr>
          <w:sz w:val="26"/>
          <w:szCs w:val="26"/>
        </w:rPr>
        <w:t xml:space="preserve"> </w:t>
      </w:r>
      <w:r w:rsidR="00CB6236">
        <w:rPr>
          <w:sz w:val="26"/>
          <w:szCs w:val="26"/>
        </w:rPr>
        <w:t>5</w:t>
      </w:r>
    </w:p>
    <w:p w:rsidR="000673BA" w:rsidRPr="00EF4734" w:rsidRDefault="000673BA" w:rsidP="000673BA">
      <w:pPr>
        <w:pStyle w:val="ConsPlusNormal"/>
        <w:jc w:val="right"/>
        <w:rPr>
          <w:sz w:val="26"/>
          <w:szCs w:val="26"/>
        </w:rPr>
      </w:pPr>
      <w:r w:rsidRPr="00EF4734">
        <w:rPr>
          <w:sz w:val="26"/>
          <w:szCs w:val="26"/>
        </w:rPr>
        <w:t>к Положению</w:t>
      </w:r>
    </w:p>
    <w:p w:rsidR="000673BA" w:rsidRPr="00EF4734" w:rsidRDefault="000673BA" w:rsidP="000673BA">
      <w:pPr>
        <w:pStyle w:val="ConsPlusNormal"/>
        <w:jc w:val="right"/>
        <w:rPr>
          <w:sz w:val="26"/>
          <w:szCs w:val="26"/>
        </w:rPr>
      </w:pPr>
      <w:r w:rsidRPr="00EF4734">
        <w:rPr>
          <w:sz w:val="26"/>
          <w:szCs w:val="26"/>
        </w:rPr>
        <w:t>о предоставлении</w:t>
      </w:r>
    </w:p>
    <w:p w:rsidR="000673BA" w:rsidRPr="00EF4734" w:rsidRDefault="000673BA" w:rsidP="000673BA">
      <w:pPr>
        <w:pStyle w:val="ConsPlusNormal"/>
        <w:jc w:val="right"/>
        <w:rPr>
          <w:sz w:val="26"/>
          <w:szCs w:val="26"/>
        </w:rPr>
      </w:pPr>
      <w:r w:rsidRPr="00EF4734">
        <w:rPr>
          <w:sz w:val="26"/>
          <w:szCs w:val="26"/>
        </w:rPr>
        <w:t>субсидий на реализацию</w:t>
      </w:r>
    </w:p>
    <w:p w:rsidR="000673BA" w:rsidRPr="00EF4734" w:rsidRDefault="000673BA" w:rsidP="000673BA">
      <w:pPr>
        <w:pStyle w:val="ConsPlusNormal"/>
        <w:jc w:val="right"/>
        <w:rPr>
          <w:sz w:val="26"/>
          <w:szCs w:val="26"/>
        </w:rPr>
      </w:pPr>
      <w:r w:rsidRPr="00EF4734">
        <w:rPr>
          <w:sz w:val="26"/>
          <w:szCs w:val="26"/>
        </w:rPr>
        <w:t>социально значимых</w:t>
      </w:r>
    </w:p>
    <w:p w:rsidR="000673BA" w:rsidRPr="00EF4734" w:rsidRDefault="000673BA" w:rsidP="000673BA">
      <w:pPr>
        <w:pStyle w:val="ConsPlusNormal"/>
        <w:jc w:val="right"/>
        <w:rPr>
          <w:sz w:val="26"/>
          <w:szCs w:val="26"/>
        </w:rPr>
      </w:pPr>
      <w:r w:rsidRPr="00EF4734">
        <w:rPr>
          <w:sz w:val="26"/>
          <w:szCs w:val="26"/>
        </w:rPr>
        <w:t>проектов социально</w:t>
      </w:r>
    </w:p>
    <w:p w:rsidR="000673BA" w:rsidRPr="00EF4734" w:rsidRDefault="000673BA" w:rsidP="000673BA">
      <w:pPr>
        <w:pStyle w:val="ConsPlusNormal"/>
        <w:jc w:val="right"/>
        <w:rPr>
          <w:sz w:val="26"/>
          <w:szCs w:val="26"/>
        </w:rPr>
      </w:pPr>
      <w:r w:rsidRPr="00EF4734">
        <w:rPr>
          <w:sz w:val="26"/>
          <w:szCs w:val="26"/>
        </w:rPr>
        <w:t>ориентированным</w:t>
      </w:r>
    </w:p>
    <w:p w:rsidR="000673BA" w:rsidRPr="00EF4734" w:rsidRDefault="000673BA" w:rsidP="000673BA">
      <w:pPr>
        <w:pStyle w:val="ConsPlusNormal"/>
        <w:jc w:val="right"/>
        <w:rPr>
          <w:sz w:val="26"/>
          <w:szCs w:val="26"/>
        </w:rPr>
      </w:pPr>
      <w:r w:rsidRPr="00EF4734">
        <w:rPr>
          <w:sz w:val="26"/>
          <w:szCs w:val="26"/>
        </w:rPr>
        <w:t>некоммерческим</w:t>
      </w:r>
    </w:p>
    <w:p w:rsidR="000673BA" w:rsidRPr="00EF4734" w:rsidRDefault="000673BA" w:rsidP="000673BA">
      <w:pPr>
        <w:pStyle w:val="ConsPlusNormal"/>
        <w:jc w:val="right"/>
        <w:rPr>
          <w:sz w:val="26"/>
          <w:szCs w:val="26"/>
        </w:rPr>
      </w:pPr>
      <w:r w:rsidRPr="00EF4734">
        <w:rPr>
          <w:sz w:val="26"/>
          <w:szCs w:val="26"/>
        </w:rPr>
        <w:t>организациям</w:t>
      </w:r>
    </w:p>
    <w:p w:rsidR="000673BA" w:rsidRPr="00EF4734" w:rsidRDefault="000673BA" w:rsidP="000673BA">
      <w:pPr>
        <w:pStyle w:val="ConsPlusNormal"/>
        <w:jc w:val="right"/>
        <w:rPr>
          <w:sz w:val="26"/>
          <w:szCs w:val="26"/>
        </w:rPr>
      </w:pPr>
      <w:r w:rsidRPr="00EF4734">
        <w:rPr>
          <w:sz w:val="26"/>
          <w:szCs w:val="26"/>
        </w:rPr>
        <w:t>Уссурийского</w:t>
      </w:r>
    </w:p>
    <w:p w:rsidR="000673BA" w:rsidRPr="00EF4734" w:rsidRDefault="000673BA" w:rsidP="000673BA">
      <w:pPr>
        <w:pStyle w:val="ConsPlusNormal"/>
        <w:jc w:val="right"/>
        <w:rPr>
          <w:sz w:val="26"/>
          <w:szCs w:val="26"/>
        </w:rPr>
      </w:pPr>
      <w:r w:rsidRPr="00EF4734">
        <w:rPr>
          <w:sz w:val="26"/>
          <w:szCs w:val="26"/>
        </w:rPr>
        <w:t>городского округа</w:t>
      </w:r>
    </w:p>
    <w:p w:rsidR="000673BA" w:rsidRPr="00EF4734" w:rsidRDefault="000673BA" w:rsidP="000673BA">
      <w:pPr>
        <w:pStyle w:val="ConsPlusNormal"/>
        <w:jc w:val="both"/>
        <w:rPr>
          <w:sz w:val="26"/>
          <w:szCs w:val="26"/>
        </w:rPr>
      </w:pPr>
    </w:p>
    <w:p w:rsidR="000673BA" w:rsidRPr="00EF4734" w:rsidRDefault="000673BA" w:rsidP="000673BA">
      <w:pPr>
        <w:pStyle w:val="ConsPlusNonformat"/>
        <w:jc w:val="center"/>
        <w:rPr>
          <w:rFonts w:ascii="Times New Roman" w:hAnsi="Times New Roman" w:cs="Times New Roman"/>
          <w:sz w:val="26"/>
          <w:szCs w:val="26"/>
        </w:rPr>
      </w:pPr>
      <w:r w:rsidRPr="00EF4734">
        <w:rPr>
          <w:rFonts w:ascii="Times New Roman" w:hAnsi="Times New Roman" w:cs="Times New Roman"/>
          <w:sz w:val="26"/>
          <w:szCs w:val="26"/>
        </w:rPr>
        <w:t>_______________________________________________________________________</w:t>
      </w:r>
    </w:p>
    <w:p w:rsidR="000673BA" w:rsidRPr="00EF4734" w:rsidRDefault="000673BA" w:rsidP="000673BA">
      <w:pPr>
        <w:pStyle w:val="ConsPlusNonformat"/>
        <w:jc w:val="center"/>
        <w:rPr>
          <w:rFonts w:ascii="Times New Roman" w:hAnsi="Times New Roman" w:cs="Times New Roman"/>
          <w:sz w:val="26"/>
          <w:szCs w:val="26"/>
        </w:rPr>
      </w:pPr>
      <w:r w:rsidRPr="00EF4734">
        <w:rPr>
          <w:rFonts w:ascii="Times New Roman" w:hAnsi="Times New Roman" w:cs="Times New Roman"/>
          <w:sz w:val="26"/>
          <w:szCs w:val="26"/>
        </w:rPr>
        <w:t>(наименование социально ориентированной некоммерческой организации)</w:t>
      </w:r>
    </w:p>
    <w:p w:rsidR="000673BA" w:rsidRPr="00EF4734" w:rsidRDefault="000673BA" w:rsidP="000673BA">
      <w:pPr>
        <w:pStyle w:val="ConsPlusNonformat"/>
        <w:jc w:val="center"/>
        <w:rPr>
          <w:rFonts w:ascii="Times New Roman" w:hAnsi="Times New Roman" w:cs="Times New Roman"/>
          <w:sz w:val="26"/>
          <w:szCs w:val="26"/>
        </w:rPr>
      </w:pPr>
    </w:p>
    <w:p w:rsidR="000673BA" w:rsidRPr="00EF4734" w:rsidRDefault="000673BA" w:rsidP="000673BA">
      <w:pPr>
        <w:pStyle w:val="ConsPlusNonformat"/>
        <w:jc w:val="center"/>
        <w:rPr>
          <w:rFonts w:ascii="Times New Roman" w:hAnsi="Times New Roman" w:cs="Times New Roman"/>
          <w:sz w:val="26"/>
          <w:szCs w:val="26"/>
        </w:rPr>
      </w:pPr>
      <w:bookmarkStart w:id="16" w:name="P479"/>
      <w:bookmarkEnd w:id="16"/>
      <w:r w:rsidRPr="00EF4734">
        <w:rPr>
          <w:rFonts w:ascii="Times New Roman" w:hAnsi="Times New Roman" w:cs="Times New Roman"/>
          <w:sz w:val="26"/>
          <w:szCs w:val="26"/>
        </w:rPr>
        <w:t>УВЕДОМЛЕНИЕ</w:t>
      </w:r>
    </w:p>
    <w:p w:rsidR="000673BA" w:rsidRPr="00EF4734" w:rsidRDefault="000673BA" w:rsidP="000673BA">
      <w:pPr>
        <w:pStyle w:val="ConsPlusNonformat"/>
        <w:jc w:val="center"/>
        <w:rPr>
          <w:rFonts w:ascii="Times New Roman" w:hAnsi="Times New Roman" w:cs="Times New Roman"/>
          <w:sz w:val="26"/>
          <w:szCs w:val="26"/>
        </w:rPr>
      </w:pPr>
      <w:r w:rsidRPr="00EF4734">
        <w:rPr>
          <w:rFonts w:ascii="Times New Roman" w:hAnsi="Times New Roman" w:cs="Times New Roman"/>
          <w:sz w:val="26"/>
          <w:szCs w:val="26"/>
        </w:rPr>
        <w:t>о возврате субсидии в местный бюджет</w:t>
      </w:r>
    </w:p>
    <w:p w:rsidR="000673BA" w:rsidRPr="00EF4734" w:rsidRDefault="000673BA" w:rsidP="000673BA">
      <w:pPr>
        <w:pStyle w:val="ConsPlusNonformat"/>
        <w:jc w:val="both"/>
        <w:rPr>
          <w:rFonts w:ascii="Times New Roman" w:hAnsi="Times New Roman" w:cs="Times New Roman"/>
          <w:sz w:val="26"/>
          <w:szCs w:val="26"/>
        </w:rPr>
      </w:pPr>
    </w:p>
    <w:p w:rsidR="000673BA" w:rsidRPr="00EF4734" w:rsidRDefault="000673BA" w:rsidP="00CE1659">
      <w:pPr>
        <w:pStyle w:val="ConsPlusNonformat"/>
        <w:ind w:firstLine="708"/>
        <w:jc w:val="both"/>
        <w:rPr>
          <w:rFonts w:ascii="Times New Roman" w:hAnsi="Times New Roman" w:cs="Times New Roman"/>
          <w:sz w:val="26"/>
          <w:szCs w:val="26"/>
        </w:rPr>
      </w:pPr>
      <w:proofErr w:type="gramStart"/>
      <w:r w:rsidRPr="00EF4734">
        <w:rPr>
          <w:rFonts w:ascii="Times New Roman" w:hAnsi="Times New Roman" w:cs="Times New Roman"/>
          <w:sz w:val="26"/>
          <w:szCs w:val="26"/>
        </w:rPr>
        <w:t>По результатам решения экспертной комиссии по определению победителей и</w:t>
      </w:r>
      <w:r w:rsidR="00CE1659">
        <w:rPr>
          <w:rFonts w:ascii="Times New Roman" w:hAnsi="Times New Roman" w:cs="Times New Roman"/>
          <w:sz w:val="26"/>
          <w:szCs w:val="26"/>
        </w:rPr>
        <w:t xml:space="preserve"> </w:t>
      </w:r>
      <w:r w:rsidRPr="00EF4734">
        <w:rPr>
          <w:rFonts w:ascii="Times New Roman" w:hAnsi="Times New Roman" w:cs="Times New Roman"/>
          <w:sz w:val="26"/>
          <w:szCs w:val="26"/>
        </w:rPr>
        <w:t>предоставлению  субсидии  на  реализацию социально значимых проектов СО НКО</w:t>
      </w:r>
      <w:r w:rsidR="00CE1659">
        <w:rPr>
          <w:rFonts w:ascii="Times New Roman" w:hAnsi="Times New Roman" w:cs="Times New Roman"/>
          <w:sz w:val="26"/>
          <w:szCs w:val="26"/>
        </w:rPr>
        <w:t xml:space="preserve"> </w:t>
      </w:r>
      <w:r w:rsidRPr="00EF4734">
        <w:rPr>
          <w:rFonts w:ascii="Times New Roman" w:hAnsi="Times New Roman" w:cs="Times New Roman"/>
          <w:sz w:val="26"/>
          <w:szCs w:val="26"/>
        </w:rPr>
        <w:t>Уссурийского городского округа Вам необходимо возвратить денежные средства,</w:t>
      </w:r>
      <w:r w:rsidR="00CE1659">
        <w:rPr>
          <w:rFonts w:ascii="Times New Roman" w:hAnsi="Times New Roman" w:cs="Times New Roman"/>
          <w:sz w:val="26"/>
          <w:szCs w:val="26"/>
        </w:rPr>
        <w:t xml:space="preserve"> </w:t>
      </w:r>
      <w:r w:rsidRPr="00EF4734">
        <w:rPr>
          <w:rFonts w:ascii="Times New Roman" w:hAnsi="Times New Roman" w:cs="Times New Roman"/>
          <w:sz w:val="26"/>
          <w:szCs w:val="26"/>
        </w:rPr>
        <w:t>полученные  в  виде  субсидии  на  реализацию  социально  значимых проектов</w:t>
      </w:r>
      <w:r w:rsidR="00CE1659">
        <w:rPr>
          <w:rFonts w:ascii="Times New Roman" w:hAnsi="Times New Roman" w:cs="Times New Roman"/>
          <w:sz w:val="26"/>
          <w:szCs w:val="26"/>
        </w:rPr>
        <w:t xml:space="preserve"> </w:t>
      </w:r>
      <w:r w:rsidRPr="00EF4734">
        <w:rPr>
          <w:rFonts w:ascii="Times New Roman" w:hAnsi="Times New Roman" w:cs="Times New Roman"/>
          <w:sz w:val="26"/>
          <w:szCs w:val="26"/>
        </w:rPr>
        <w:t>социально ориентированным некоммерческим организациям   Уссурийского</w:t>
      </w:r>
      <w:r w:rsidR="00CE1659">
        <w:rPr>
          <w:rFonts w:ascii="Times New Roman" w:hAnsi="Times New Roman" w:cs="Times New Roman"/>
          <w:sz w:val="26"/>
          <w:szCs w:val="26"/>
        </w:rPr>
        <w:t xml:space="preserve"> </w:t>
      </w:r>
      <w:r w:rsidRPr="00EF4734">
        <w:rPr>
          <w:rFonts w:ascii="Times New Roman" w:hAnsi="Times New Roman" w:cs="Times New Roman"/>
          <w:sz w:val="26"/>
          <w:szCs w:val="26"/>
        </w:rPr>
        <w:t>городского округа, в сумме ____________ рублей, в течение 10 дней с момента</w:t>
      </w:r>
      <w:r w:rsidR="00CE1659">
        <w:rPr>
          <w:rFonts w:ascii="Times New Roman" w:hAnsi="Times New Roman" w:cs="Times New Roman"/>
          <w:sz w:val="26"/>
          <w:szCs w:val="26"/>
        </w:rPr>
        <w:t xml:space="preserve"> </w:t>
      </w:r>
      <w:r w:rsidRPr="00EF4734">
        <w:rPr>
          <w:rFonts w:ascii="Times New Roman" w:hAnsi="Times New Roman" w:cs="Times New Roman"/>
          <w:sz w:val="26"/>
          <w:szCs w:val="26"/>
        </w:rPr>
        <w:t>получения настоящего уведомления по следующим основаниям:</w:t>
      </w:r>
      <w:proofErr w:type="gramEnd"/>
    </w:p>
    <w:p w:rsidR="000673BA" w:rsidRPr="00EF4734" w:rsidRDefault="000673BA" w:rsidP="000673BA">
      <w:pPr>
        <w:pStyle w:val="ConsPlusNonformat"/>
        <w:jc w:val="both"/>
        <w:rPr>
          <w:rFonts w:ascii="Times New Roman" w:hAnsi="Times New Roman" w:cs="Times New Roman"/>
          <w:sz w:val="26"/>
          <w:szCs w:val="26"/>
        </w:rPr>
      </w:pPr>
      <w:r w:rsidRPr="00EF4734">
        <w:rPr>
          <w:rFonts w:ascii="Times New Roman" w:hAnsi="Times New Roman" w:cs="Times New Roman"/>
          <w:sz w:val="26"/>
          <w:szCs w:val="26"/>
        </w:rPr>
        <w:t>_______________________________________________________________________</w:t>
      </w:r>
    </w:p>
    <w:p w:rsidR="000673BA" w:rsidRPr="00EF4734" w:rsidRDefault="000673BA" w:rsidP="000673BA">
      <w:pPr>
        <w:pStyle w:val="ConsPlusNonformat"/>
        <w:jc w:val="both"/>
        <w:rPr>
          <w:rFonts w:ascii="Times New Roman" w:hAnsi="Times New Roman" w:cs="Times New Roman"/>
          <w:sz w:val="26"/>
          <w:szCs w:val="26"/>
        </w:rPr>
      </w:pPr>
      <w:r w:rsidRPr="00EF4734">
        <w:rPr>
          <w:rFonts w:ascii="Times New Roman" w:hAnsi="Times New Roman" w:cs="Times New Roman"/>
          <w:sz w:val="26"/>
          <w:szCs w:val="26"/>
        </w:rPr>
        <w:t xml:space="preserve">    Реквизиты для перечисления денежных средств:</w:t>
      </w:r>
    </w:p>
    <w:p w:rsidR="000673BA" w:rsidRPr="00EF4734" w:rsidRDefault="000673BA" w:rsidP="000673BA">
      <w:pPr>
        <w:pStyle w:val="ConsPlusNonformat"/>
        <w:jc w:val="both"/>
        <w:rPr>
          <w:rFonts w:ascii="Times New Roman" w:hAnsi="Times New Roman" w:cs="Times New Roman"/>
          <w:sz w:val="26"/>
          <w:szCs w:val="26"/>
        </w:rPr>
      </w:pPr>
      <w:r w:rsidRPr="00EF4734">
        <w:rPr>
          <w:rFonts w:ascii="Times New Roman" w:hAnsi="Times New Roman" w:cs="Times New Roman"/>
          <w:sz w:val="26"/>
          <w:szCs w:val="26"/>
        </w:rPr>
        <w:t>Администрация Уссурийского городского округа</w:t>
      </w:r>
    </w:p>
    <w:p w:rsidR="000673BA" w:rsidRPr="00EF4734" w:rsidRDefault="000673BA" w:rsidP="000673BA">
      <w:pPr>
        <w:pStyle w:val="ConsPlusNonformat"/>
        <w:jc w:val="both"/>
        <w:rPr>
          <w:rFonts w:ascii="Times New Roman" w:hAnsi="Times New Roman" w:cs="Times New Roman"/>
          <w:sz w:val="26"/>
          <w:szCs w:val="26"/>
        </w:rPr>
      </w:pPr>
      <w:r w:rsidRPr="00EF4734">
        <w:rPr>
          <w:rFonts w:ascii="Times New Roman" w:hAnsi="Times New Roman" w:cs="Times New Roman"/>
          <w:sz w:val="26"/>
          <w:szCs w:val="26"/>
        </w:rPr>
        <w:t>Адрес ______________________________________</w:t>
      </w:r>
    </w:p>
    <w:p w:rsidR="000673BA" w:rsidRPr="00EF4734" w:rsidRDefault="000673BA" w:rsidP="000673BA">
      <w:pPr>
        <w:pStyle w:val="ConsPlusNonformat"/>
        <w:jc w:val="both"/>
        <w:rPr>
          <w:rFonts w:ascii="Times New Roman" w:hAnsi="Times New Roman" w:cs="Times New Roman"/>
          <w:sz w:val="26"/>
          <w:szCs w:val="26"/>
        </w:rPr>
      </w:pPr>
      <w:r w:rsidRPr="00EF4734">
        <w:rPr>
          <w:rFonts w:ascii="Times New Roman" w:hAnsi="Times New Roman" w:cs="Times New Roman"/>
          <w:sz w:val="26"/>
          <w:szCs w:val="26"/>
        </w:rPr>
        <w:t>ИНН _________________, КПП _________________</w:t>
      </w:r>
    </w:p>
    <w:p w:rsidR="000673BA" w:rsidRPr="00EF4734" w:rsidRDefault="000673BA" w:rsidP="000673BA">
      <w:pPr>
        <w:pStyle w:val="ConsPlusNonformat"/>
        <w:jc w:val="both"/>
        <w:rPr>
          <w:rFonts w:ascii="Times New Roman" w:hAnsi="Times New Roman" w:cs="Times New Roman"/>
          <w:sz w:val="26"/>
          <w:szCs w:val="26"/>
        </w:rPr>
      </w:pPr>
      <w:r w:rsidRPr="00EF4734">
        <w:rPr>
          <w:rFonts w:ascii="Times New Roman" w:hAnsi="Times New Roman" w:cs="Times New Roman"/>
          <w:sz w:val="26"/>
          <w:szCs w:val="26"/>
        </w:rPr>
        <w:t>Л/с ________________________________________</w:t>
      </w:r>
    </w:p>
    <w:p w:rsidR="000673BA" w:rsidRPr="00EF4734" w:rsidRDefault="000673BA" w:rsidP="000673BA">
      <w:pPr>
        <w:pStyle w:val="ConsPlusNonformat"/>
        <w:jc w:val="both"/>
        <w:rPr>
          <w:rFonts w:ascii="Times New Roman" w:hAnsi="Times New Roman" w:cs="Times New Roman"/>
          <w:sz w:val="26"/>
          <w:szCs w:val="26"/>
        </w:rPr>
      </w:pPr>
      <w:proofErr w:type="gramStart"/>
      <w:r w:rsidRPr="00EF4734">
        <w:rPr>
          <w:rFonts w:ascii="Times New Roman" w:hAnsi="Times New Roman" w:cs="Times New Roman"/>
          <w:sz w:val="26"/>
          <w:szCs w:val="26"/>
        </w:rPr>
        <w:t>Р</w:t>
      </w:r>
      <w:proofErr w:type="gramEnd"/>
      <w:r w:rsidRPr="00EF4734">
        <w:rPr>
          <w:rFonts w:ascii="Times New Roman" w:hAnsi="Times New Roman" w:cs="Times New Roman"/>
          <w:sz w:val="26"/>
          <w:szCs w:val="26"/>
        </w:rPr>
        <w:t>/с ________________________________________</w:t>
      </w:r>
    </w:p>
    <w:p w:rsidR="000673BA" w:rsidRPr="00EF4734" w:rsidRDefault="000673BA" w:rsidP="000673BA">
      <w:pPr>
        <w:pStyle w:val="ConsPlusNonformat"/>
        <w:jc w:val="both"/>
        <w:rPr>
          <w:rFonts w:ascii="Times New Roman" w:hAnsi="Times New Roman" w:cs="Times New Roman"/>
          <w:sz w:val="26"/>
          <w:szCs w:val="26"/>
        </w:rPr>
      </w:pPr>
      <w:r w:rsidRPr="00EF4734">
        <w:rPr>
          <w:rFonts w:ascii="Times New Roman" w:hAnsi="Times New Roman" w:cs="Times New Roman"/>
          <w:sz w:val="26"/>
          <w:szCs w:val="26"/>
        </w:rPr>
        <w:t>Банк _______________________________________</w:t>
      </w:r>
    </w:p>
    <w:p w:rsidR="000673BA" w:rsidRPr="00EF4734" w:rsidRDefault="000673BA" w:rsidP="000673BA">
      <w:pPr>
        <w:pStyle w:val="ConsPlusNonformat"/>
        <w:jc w:val="both"/>
        <w:rPr>
          <w:rFonts w:ascii="Times New Roman" w:hAnsi="Times New Roman" w:cs="Times New Roman"/>
          <w:sz w:val="26"/>
          <w:szCs w:val="26"/>
        </w:rPr>
      </w:pPr>
      <w:r w:rsidRPr="00EF4734">
        <w:rPr>
          <w:rFonts w:ascii="Times New Roman" w:hAnsi="Times New Roman" w:cs="Times New Roman"/>
          <w:sz w:val="26"/>
          <w:szCs w:val="26"/>
        </w:rPr>
        <w:t>БИК ________________________________________</w:t>
      </w:r>
    </w:p>
    <w:p w:rsidR="000673BA" w:rsidRPr="00EF4734" w:rsidRDefault="000673BA" w:rsidP="00CE1659">
      <w:pPr>
        <w:pStyle w:val="ConsPlusNonformat"/>
        <w:ind w:firstLine="708"/>
        <w:jc w:val="both"/>
        <w:rPr>
          <w:rFonts w:ascii="Times New Roman" w:hAnsi="Times New Roman" w:cs="Times New Roman"/>
          <w:sz w:val="26"/>
          <w:szCs w:val="26"/>
        </w:rPr>
      </w:pPr>
      <w:r w:rsidRPr="00EF4734">
        <w:rPr>
          <w:rFonts w:ascii="Times New Roman" w:hAnsi="Times New Roman" w:cs="Times New Roman"/>
          <w:sz w:val="26"/>
          <w:szCs w:val="26"/>
        </w:rPr>
        <w:t xml:space="preserve">В  случае  </w:t>
      </w:r>
      <w:proofErr w:type="spellStart"/>
      <w:r w:rsidRPr="00EF4734">
        <w:rPr>
          <w:rFonts w:ascii="Times New Roman" w:hAnsi="Times New Roman" w:cs="Times New Roman"/>
          <w:sz w:val="26"/>
          <w:szCs w:val="26"/>
        </w:rPr>
        <w:t>невозврата</w:t>
      </w:r>
      <w:proofErr w:type="spellEnd"/>
      <w:r w:rsidRPr="00EF4734">
        <w:rPr>
          <w:rFonts w:ascii="Times New Roman" w:hAnsi="Times New Roman" w:cs="Times New Roman"/>
          <w:sz w:val="26"/>
          <w:szCs w:val="26"/>
        </w:rPr>
        <w:t xml:space="preserve">  в  указанный срок денежных средств, полученных в</w:t>
      </w:r>
      <w:r w:rsidR="00CE1659">
        <w:rPr>
          <w:rFonts w:ascii="Times New Roman" w:hAnsi="Times New Roman" w:cs="Times New Roman"/>
          <w:sz w:val="26"/>
          <w:szCs w:val="26"/>
        </w:rPr>
        <w:t xml:space="preserve"> </w:t>
      </w:r>
      <w:r w:rsidRPr="00EF4734">
        <w:rPr>
          <w:rFonts w:ascii="Times New Roman" w:hAnsi="Times New Roman" w:cs="Times New Roman"/>
          <w:sz w:val="26"/>
          <w:szCs w:val="26"/>
        </w:rPr>
        <w:t>виде  субсидии,  администрация  Уссурийского городского округа оставляет за</w:t>
      </w:r>
      <w:r w:rsidR="00CE1659">
        <w:rPr>
          <w:rFonts w:ascii="Times New Roman" w:hAnsi="Times New Roman" w:cs="Times New Roman"/>
          <w:sz w:val="26"/>
          <w:szCs w:val="26"/>
        </w:rPr>
        <w:t xml:space="preserve"> </w:t>
      </w:r>
      <w:r w:rsidRPr="00EF4734">
        <w:rPr>
          <w:rFonts w:ascii="Times New Roman" w:hAnsi="Times New Roman" w:cs="Times New Roman"/>
          <w:sz w:val="26"/>
          <w:szCs w:val="26"/>
        </w:rPr>
        <w:t xml:space="preserve">собой  право  обратиться  в  суд  с  целью  их  взыскания  </w:t>
      </w:r>
      <w:proofErr w:type="gramStart"/>
      <w:r w:rsidRPr="00EF4734">
        <w:rPr>
          <w:rFonts w:ascii="Times New Roman" w:hAnsi="Times New Roman" w:cs="Times New Roman"/>
          <w:sz w:val="26"/>
          <w:szCs w:val="26"/>
        </w:rPr>
        <w:t>в</w:t>
      </w:r>
      <w:proofErr w:type="gramEnd"/>
      <w:r w:rsidRPr="00EF4734">
        <w:rPr>
          <w:rFonts w:ascii="Times New Roman" w:hAnsi="Times New Roman" w:cs="Times New Roman"/>
          <w:sz w:val="26"/>
          <w:szCs w:val="26"/>
        </w:rPr>
        <w:t xml:space="preserve">  установленном</w:t>
      </w:r>
    </w:p>
    <w:p w:rsidR="000673BA" w:rsidRPr="00EF4734" w:rsidRDefault="000673BA" w:rsidP="000673BA">
      <w:pPr>
        <w:pStyle w:val="ConsPlusNonformat"/>
        <w:jc w:val="both"/>
        <w:rPr>
          <w:rFonts w:ascii="Times New Roman" w:hAnsi="Times New Roman" w:cs="Times New Roman"/>
          <w:sz w:val="26"/>
          <w:szCs w:val="26"/>
        </w:rPr>
      </w:pPr>
      <w:r w:rsidRPr="00EF4734">
        <w:rPr>
          <w:rFonts w:ascii="Times New Roman" w:hAnsi="Times New Roman" w:cs="Times New Roman"/>
          <w:sz w:val="26"/>
          <w:szCs w:val="26"/>
        </w:rPr>
        <w:t>законодательством Российской Федерации порядке.</w:t>
      </w:r>
    </w:p>
    <w:p w:rsidR="000673BA" w:rsidRPr="00EF4734" w:rsidRDefault="000673BA" w:rsidP="000673BA">
      <w:pPr>
        <w:pStyle w:val="ConsPlusNonformat"/>
        <w:jc w:val="both"/>
        <w:rPr>
          <w:rFonts w:ascii="Times New Roman" w:hAnsi="Times New Roman" w:cs="Times New Roman"/>
          <w:sz w:val="26"/>
          <w:szCs w:val="26"/>
        </w:rPr>
      </w:pPr>
    </w:p>
    <w:p w:rsidR="000673BA" w:rsidRPr="00EF4734" w:rsidRDefault="000673BA" w:rsidP="000673BA">
      <w:pPr>
        <w:pStyle w:val="ConsPlusNonformat"/>
        <w:jc w:val="both"/>
        <w:rPr>
          <w:rFonts w:ascii="Times New Roman" w:hAnsi="Times New Roman" w:cs="Times New Roman"/>
          <w:sz w:val="26"/>
          <w:szCs w:val="26"/>
        </w:rPr>
      </w:pPr>
      <w:r w:rsidRPr="00EF4734">
        <w:rPr>
          <w:rFonts w:ascii="Times New Roman" w:hAnsi="Times New Roman" w:cs="Times New Roman"/>
          <w:sz w:val="26"/>
          <w:szCs w:val="26"/>
        </w:rPr>
        <w:t>Председатель комиссии</w:t>
      </w:r>
      <w:r w:rsidR="00914FB9">
        <w:rPr>
          <w:rFonts w:ascii="Times New Roman" w:hAnsi="Times New Roman" w:cs="Times New Roman"/>
          <w:sz w:val="26"/>
          <w:szCs w:val="26"/>
        </w:rPr>
        <w:t xml:space="preserve">     </w:t>
      </w:r>
      <w:r w:rsidRPr="00EF4734">
        <w:rPr>
          <w:rFonts w:ascii="Times New Roman" w:hAnsi="Times New Roman" w:cs="Times New Roman"/>
          <w:sz w:val="26"/>
          <w:szCs w:val="26"/>
        </w:rPr>
        <w:t xml:space="preserve"> </w:t>
      </w:r>
      <w:r w:rsidR="00914FB9">
        <w:rPr>
          <w:rFonts w:ascii="Times New Roman" w:hAnsi="Times New Roman" w:cs="Times New Roman"/>
          <w:sz w:val="26"/>
          <w:szCs w:val="26"/>
        </w:rPr>
        <w:t xml:space="preserve">  </w:t>
      </w:r>
      <w:r w:rsidRPr="00EF4734">
        <w:rPr>
          <w:rFonts w:ascii="Times New Roman" w:hAnsi="Times New Roman" w:cs="Times New Roman"/>
          <w:sz w:val="26"/>
          <w:szCs w:val="26"/>
        </w:rPr>
        <w:t>_______________</w:t>
      </w:r>
      <w:r w:rsidR="00914FB9">
        <w:rPr>
          <w:rFonts w:ascii="Times New Roman" w:hAnsi="Times New Roman" w:cs="Times New Roman"/>
          <w:sz w:val="26"/>
          <w:szCs w:val="26"/>
        </w:rPr>
        <w:t xml:space="preserve">                      </w:t>
      </w:r>
      <w:r w:rsidRPr="00EF4734">
        <w:rPr>
          <w:rFonts w:ascii="Times New Roman" w:hAnsi="Times New Roman" w:cs="Times New Roman"/>
          <w:sz w:val="26"/>
          <w:szCs w:val="26"/>
        </w:rPr>
        <w:t xml:space="preserve"> __________________</w:t>
      </w:r>
    </w:p>
    <w:p w:rsidR="000673BA" w:rsidRPr="00EF4734" w:rsidRDefault="000673BA" w:rsidP="000673BA">
      <w:pPr>
        <w:pStyle w:val="ConsPlusNonformat"/>
        <w:jc w:val="both"/>
        <w:rPr>
          <w:rFonts w:ascii="Times New Roman" w:hAnsi="Times New Roman" w:cs="Times New Roman"/>
          <w:sz w:val="26"/>
          <w:szCs w:val="26"/>
        </w:rPr>
      </w:pPr>
      <w:r w:rsidRPr="00EF4734">
        <w:rPr>
          <w:rFonts w:ascii="Times New Roman" w:hAnsi="Times New Roman" w:cs="Times New Roman"/>
          <w:sz w:val="26"/>
          <w:szCs w:val="26"/>
        </w:rPr>
        <w:t xml:space="preserve">                    </w:t>
      </w:r>
      <w:r w:rsidR="00914FB9">
        <w:rPr>
          <w:rFonts w:ascii="Times New Roman" w:hAnsi="Times New Roman" w:cs="Times New Roman"/>
          <w:sz w:val="26"/>
          <w:szCs w:val="26"/>
        </w:rPr>
        <w:t xml:space="preserve">                             </w:t>
      </w:r>
      <w:r w:rsidRPr="00EF4734">
        <w:rPr>
          <w:rFonts w:ascii="Times New Roman" w:hAnsi="Times New Roman" w:cs="Times New Roman"/>
          <w:sz w:val="26"/>
          <w:szCs w:val="26"/>
        </w:rPr>
        <w:t xml:space="preserve">     (подпись)      </w:t>
      </w:r>
      <w:r w:rsidR="00914FB9">
        <w:rPr>
          <w:rFonts w:ascii="Times New Roman" w:hAnsi="Times New Roman" w:cs="Times New Roman"/>
          <w:sz w:val="26"/>
          <w:szCs w:val="26"/>
        </w:rPr>
        <w:t xml:space="preserve">                                  </w:t>
      </w:r>
      <w:r w:rsidRPr="00EF4734">
        <w:rPr>
          <w:rFonts w:ascii="Times New Roman" w:hAnsi="Times New Roman" w:cs="Times New Roman"/>
          <w:sz w:val="26"/>
          <w:szCs w:val="26"/>
        </w:rPr>
        <w:t xml:space="preserve">   (Ф.И.О.)</w:t>
      </w:r>
    </w:p>
    <w:p w:rsidR="000673BA" w:rsidRPr="00EF4734" w:rsidRDefault="000673BA" w:rsidP="000673BA">
      <w:pPr>
        <w:pStyle w:val="ConsPlusNormal"/>
        <w:jc w:val="both"/>
        <w:rPr>
          <w:sz w:val="26"/>
          <w:szCs w:val="26"/>
        </w:rPr>
      </w:pPr>
    </w:p>
    <w:p w:rsidR="000673BA" w:rsidRPr="00EF4734" w:rsidRDefault="000673BA" w:rsidP="000673BA">
      <w:pPr>
        <w:pStyle w:val="ConsPlusNormal"/>
        <w:jc w:val="both"/>
        <w:rPr>
          <w:sz w:val="26"/>
          <w:szCs w:val="26"/>
        </w:rPr>
      </w:pPr>
    </w:p>
    <w:p w:rsidR="000673BA" w:rsidRPr="00EF4734" w:rsidRDefault="000673BA" w:rsidP="000673BA">
      <w:pPr>
        <w:pStyle w:val="ConsPlusNormal"/>
        <w:jc w:val="both"/>
        <w:rPr>
          <w:sz w:val="26"/>
          <w:szCs w:val="26"/>
        </w:rPr>
      </w:pPr>
    </w:p>
    <w:p w:rsidR="000673BA" w:rsidRPr="00EF4734" w:rsidRDefault="000673BA" w:rsidP="000673BA">
      <w:pPr>
        <w:pStyle w:val="ConsPlusNormal"/>
        <w:jc w:val="both"/>
        <w:rPr>
          <w:sz w:val="26"/>
          <w:szCs w:val="26"/>
        </w:rPr>
      </w:pPr>
    </w:p>
    <w:p w:rsidR="000673BA" w:rsidRPr="00EF4734" w:rsidRDefault="000673BA" w:rsidP="000673BA">
      <w:pPr>
        <w:pStyle w:val="ConsPlusNormal"/>
        <w:jc w:val="both"/>
        <w:rPr>
          <w:sz w:val="26"/>
          <w:szCs w:val="26"/>
        </w:rPr>
      </w:pPr>
    </w:p>
    <w:p w:rsidR="000673BA" w:rsidRDefault="000673BA" w:rsidP="000673BA">
      <w:pPr>
        <w:pStyle w:val="ConsPlusNormal"/>
        <w:jc w:val="right"/>
        <w:outlineLvl w:val="0"/>
        <w:rPr>
          <w:sz w:val="26"/>
          <w:szCs w:val="26"/>
        </w:rPr>
        <w:sectPr w:rsidR="000673BA" w:rsidSect="00023B5D">
          <w:pgSz w:w="11906" w:h="16838"/>
          <w:pgMar w:top="1134" w:right="850" w:bottom="1134" w:left="1701" w:header="708" w:footer="708" w:gutter="0"/>
          <w:cols w:space="708"/>
          <w:titlePg/>
          <w:docGrid w:linePitch="360"/>
        </w:sectPr>
      </w:pPr>
    </w:p>
    <w:p w:rsidR="000673BA" w:rsidRPr="00EF4734" w:rsidRDefault="000673BA" w:rsidP="000673BA">
      <w:pPr>
        <w:pStyle w:val="ConsPlusNormal"/>
        <w:jc w:val="right"/>
        <w:outlineLvl w:val="0"/>
        <w:rPr>
          <w:sz w:val="26"/>
          <w:szCs w:val="26"/>
        </w:rPr>
      </w:pPr>
      <w:r w:rsidRPr="00EF4734">
        <w:rPr>
          <w:sz w:val="26"/>
          <w:szCs w:val="26"/>
        </w:rPr>
        <w:lastRenderedPageBreak/>
        <w:t>Утвержден</w:t>
      </w:r>
    </w:p>
    <w:p w:rsidR="000673BA" w:rsidRPr="00EF4734" w:rsidRDefault="000673BA" w:rsidP="000673BA">
      <w:pPr>
        <w:pStyle w:val="ConsPlusNormal"/>
        <w:jc w:val="right"/>
        <w:rPr>
          <w:sz w:val="26"/>
          <w:szCs w:val="26"/>
        </w:rPr>
      </w:pPr>
      <w:r w:rsidRPr="00EF4734">
        <w:rPr>
          <w:sz w:val="26"/>
          <w:szCs w:val="26"/>
        </w:rPr>
        <w:t>постановлением</w:t>
      </w:r>
    </w:p>
    <w:p w:rsidR="000673BA" w:rsidRPr="00EF4734" w:rsidRDefault="000673BA" w:rsidP="000673BA">
      <w:pPr>
        <w:pStyle w:val="ConsPlusNormal"/>
        <w:jc w:val="right"/>
        <w:rPr>
          <w:sz w:val="26"/>
          <w:szCs w:val="26"/>
        </w:rPr>
      </w:pPr>
      <w:r w:rsidRPr="00EF4734">
        <w:rPr>
          <w:sz w:val="26"/>
          <w:szCs w:val="26"/>
        </w:rPr>
        <w:t>администрации</w:t>
      </w:r>
    </w:p>
    <w:p w:rsidR="000673BA" w:rsidRPr="00EF4734" w:rsidRDefault="000673BA" w:rsidP="000673BA">
      <w:pPr>
        <w:pStyle w:val="ConsPlusNormal"/>
        <w:jc w:val="right"/>
        <w:rPr>
          <w:sz w:val="26"/>
          <w:szCs w:val="26"/>
        </w:rPr>
      </w:pPr>
      <w:r w:rsidRPr="00EF4734">
        <w:rPr>
          <w:sz w:val="26"/>
          <w:szCs w:val="26"/>
        </w:rPr>
        <w:t>Уссурийского</w:t>
      </w:r>
    </w:p>
    <w:p w:rsidR="000673BA" w:rsidRPr="00EF4734" w:rsidRDefault="000673BA" w:rsidP="000673BA">
      <w:pPr>
        <w:pStyle w:val="ConsPlusNormal"/>
        <w:jc w:val="right"/>
        <w:rPr>
          <w:sz w:val="26"/>
          <w:szCs w:val="26"/>
        </w:rPr>
      </w:pPr>
      <w:r w:rsidRPr="00EF4734">
        <w:rPr>
          <w:sz w:val="26"/>
          <w:szCs w:val="26"/>
        </w:rPr>
        <w:t>городского округа</w:t>
      </w:r>
    </w:p>
    <w:p w:rsidR="000673BA" w:rsidRPr="00EF4734" w:rsidRDefault="000673BA" w:rsidP="000673BA">
      <w:pPr>
        <w:pStyle w:val="ConsPlusNormal"/>
        <w:jc w:val="right"/>
        <w:rPr>
          <w:sz w:val="26"/>
          <w:szCs w:val="26"/>
        </w:rPr>
      </w:pPr>
      <w:r w:rsidRPr="00EF4734">
        <w:rPr>
          <w:sz w:val="26"/>
          <w:szCs w:val="26"/>
        </w:rPr>
        <w:t xml:space="preserve">от 15.06.2017 </w:t>
      </w:r>
      <w:r>
        <w:rPr>
          <w:sz w:val="26"/>
          <w:szCs w:val="26"/>
        </w:rPr>
        <w:t>№</w:t>
      </w:r>
      <w:r w:rsidRPr="00EF4734">
        <w:rPr>
          <w:sz w:val="26"/>
          <w:szCs w:val="26"/>
        </w:rPr>
        <w:t xml:space="preserve"> 1824-НПА</w:t>
      </w:r>
    </w:p>
    <w:p w:rsidR="000673BA" w:rsidRPr="00EF4734" w:rsidRDefault="000673BA" w:rsidP="000673BA">
      <w:pPr>
        <w:pStyle w:val="ConsPlusNormal"/>
        <w:jc w:val="both"/>
        <w:rPr>
          <w:sz w:val="26"/>
          <w:szCs w:val="26"/>
        </w:rPr>
      </w:pPr>
    </w:p>
    <w:p w:rsidR="000673BA" w:rsidRPr="000673BA" w:rsidRDefault="000673BA" w:rsidP="000673BA">
      <w:pPr>
        <w:pStyle w:val="ConsPlusTitle"/>
        <w:jc w:val="center"/>
        <w:rPr>
          <w:rFonts w:ascii="Times New Roman" w:hAnsi="Times New Roman" w:cs="Times New Roman"/>
          <w:b w:val="0"/>
          <w:sz w:val="26"/>
          <w:szCs w:val="26"/>
        </w:rPr>
      </w:pPr>
      <w:bookmarkStart w:id="17" w:name="P517"/>
      <w:bookmarkEnd w:id="17"/>
      <w:r w:rsidRPr="000673BA">
        <w:rPr>
          <w:rFonts w:ascii="Times New Roman" w:hAnsi="Times New Roman" w:cs="Times New Roman"/>
          <w:b w:val="0"/>
          <w:sz w:val="26"/>
          <w:szCs w:val="26"/>
        </w:rPr>
        <w:t>Состав</w:t>
      </w:r>
    </w:p>
    <w:p w:rsidR="000673BA" w:rsidRPr="000673BA" w:rsidRDefault="000673BA" w:rsidP="000673BA">
      <w:pPr>
        <w:pStyle w:val="ConsPlusTitle"/>
        <w:jc w:val="center"/>
        <w:rPr>
          <w:rFonts w:ascii="Times New Roman" w:hAnsi="Times New Roman" w:cs="Times New Roman"/>
          <w:b w:val="0"/>
          <w:sz w:val="26"/>
          <w:szCs w:val="26"/>
        </w:rPr>
      </w:pPr>
      <w:r w:rsidRPr="000673BA">
        <w:rPr>
          <w:rFonts w:ascii="Times New Roman" w:hAnsi="Times New Roman" w:cs="Times New Roman"/>
          <w:b w:val="0"/>
          <w:sz w:val="26"/>
          <w:szCs w:val="26"/>
        </w:rPr>
        <w:t>экспертной комиссии по определению победителей и</w:t>
      </w:r>
    </w:p>
    <w:p w:rsidR="000673BA" w:rsidRPr="000673BA" w:rsidRDefault="000673BA" w:rsidP="000673BA">
      <w:pPr>
        <w:pStyle w:val="ConsPlusTitle"/>
        <w:jc w:val="center"/>
        <w:rPr>
          <w:rFonts w:ascii="Times New Roman" w:hAnsi="Times New Roman" w:cs="Times New Roman"/>
          <w:b w:val="0"/>
          <w:sz w:val="26"/>
          <w:szCs w:val="26"/>
        </w:rPr>
      </w:pPr>
      <w:r w:rsidRPr="000673BA">
        <w:rPr>
          <w:rFonts w:ascii="Times New Roman" w:hAnsi="Times New Roman" w:cs="Times New Roman"/>
          <w:b w:val="0"/>
          <w:sz w:val="26"/>
          <w:szCs w:val="26"/>
        </w:rPr>
        <w:t>предоставлению субсидий на реализацию социально значимых</w:t>
      </w:r>
    </w:p>
    <w:p w:rsidR="000673BA" w:rsidRPr="000673BA" w:rsidRDefault="000673BA" w:rsidP="000673BA">
      <w:pPr>
        <w:pStyle w:val="ConsPlusTitle"/>
        <w:jc w:val="center"/>
        <w:rPr>
          <w:rFonts w:ascii="Times New Roman" w:hAnsi="Times New Roman" w:cs="Times New Roman"/>
          <w:b w:val="0"/>
          <w:sz w:val="26"/>
          <w:szCs w:val="26"/>
        </w:rPr>
      </w:pPr>
      <w:r w:rsidRPr="000673BA">
        <w:rPr>
          <w:rFonts w:ascii="Times New Roman" w:hAnsi="Times New Roman" w:cs="Times New Roman"/>
          <w:b w:val="0"/>
          <w:sz w:val="26"/>
          <w:szCs w:val="26"/>
        </w:rPr>
        <w:t>проектов социально ориентированных некоммерческих</w:t>
      </w:r>
    </w:p>
    <w:p w:rsidR="000673BA" w:rsidRPr="000673BA" w:rsidRDefault="000673BA" w:rsidP="000673BA">
      <w:pPr>
        <w:pStyle w:val="ConsPlusTitle"/>
        <w:jc w:val="center"/>
        <w:rPr>
          <w:rFonts w:ascii="Times New Roman" w:hAnsi="Times New Roman" w:cs="Times New Roman"/>
          <w:b w:val="0"/>
          <w:sz w:val="26"/>
          <w:szCs w:val="26"/>
        </w:rPr>
      </w:pPr>
      <w:r w:rsidRPr="000673BA">
        <w:rPr>
          <w:rFonts w:ascii="Times New Roman" w:hAnsi="Times New Roman" w:cs="Times New Roman"/>
          <w:b w:val="0"/>
          <w:sz w:val="26"/>
          <w:szCs w:val="26"/>
        </w:rPr>
        <w:t>организаций Уссурийского городского округа</w:t>
      </w:r>
    </w:p>
    <w:p w:rsidR="000673BA" w:rsidRPr="00EF4734" w:rsidRDefault="000673BA" w:rsidP="000673BA">
      <w:pPr>
        <w:spacing w:after="1"/>
        <w:rPr>
          <w:rFonts w:ascii="Times New Roman" w:hAnsi="Times New Roman" w:cs="Times New Roman"/>
          <w:sz w:val="26"/>
          <w:szCs w:val="26"/>
        </w:rPr>
      </w:pPr>
    </w:p>
    <w:p w:rsidR="000673BA" w:rsidRPr="00EF4734" w:rsidRDefault="000673BA" w:rsidP="000673BA">
      <w:pPr>
        <w:pStyle w:val="ConsPlusNormal"/>
        <w:jc w:val="both"/>
        <w:rPr>
          <w:sz w:val="26"/>
          <w:szCs w:val="26"/>
        </w:rPr>
      </w:pPr>
    </w:p>
    <w:tbl>
      <w:tblPr>
        <w:tblW w:w="9560" w:type="dxa"/>
        <w:tblLayout w:type="fixed"/>
        <w:tblCellMar>
          <w:top w:w="102" w:type="dxa"/>
          <w:left w:w="62" w:type="dxa"/>
          <w:bottom w:w="102" w:type="dxa"/>
          <w:right w:w="62" w:type="dxa"/>
        </w:tblCellMar>
        <w:tblLook w:val="0000"/>
      </w:tblPr>
      <w:tblGrid>
        <w:gridCol w:w="2887"/>
        <w:gridCol w:w="6673"/>
      </w:tblGrid>
      <w:tr w:rsidR="000673BA" w:rsidRPr="00EF4734" w:rsidTr="00914FB9">
        <w:tc>
          <w:tcPr>
            <w:tcW w:w="2887" w:type="dxa"/>
            <w:tcBorders>
              <w:top w:val="nil"/>
              <w:left w:val="nil"/>
              <w:bottom w:val="nil"/>
              <w:right w:val="nil"/>
            </w:tcBorders>
          </w:tcPr>
          <w:p w:rsidR="000673BA" w:rsidRDefault="000673BA">
            <w:pPr>
              <w:autoSpaceDE w:val="0"/>
              <w:autoSpaceDN w:val="0"/>
              <w:adjustRightInd w:val="0"/>
              <w:spacing w:after="0" w:line="240" w:lineRule="auto"/>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Малышева Оксана Владимировна</w:t>
            </w:r>
          </w:p>
        </w:tc>
        <w:tc>
          <w:tcPr>
            <w:tcW w:w="6673" w:type="dxa"/>
            <w:tcBorders>
              <w:top w:val="nil"/>
              <w:left w:val="nil"/>
              <w:bottom w:val="nil"/>
              <w:right w:val="nil"/>
            </w:tcBorders>
          </w:tcPr>
          <w:p w:rsidR="000673BA" w:rsidRDefault="000673BA" w:rsidP="00ED5FCC">
            <w:pPr>
              <w:autoSpaceDE w:val="0"/>
              <w:autoSpaceDN w:val="0"/>
              <w:adjustRightInd w:val="0"/>
              <w:spacing w:after="0" w:line="240" w:lineRule="auto"/>
              <w:ind w:right="-1009"/>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заместитель главы администрации, руководитель аппарата администрации, председатель экспертной комиссии</w:t>
            </w:r>
          </w:p>
        </w:tc>
      </w:tr>
      <w:tr w:rsidR="000673BA" w:rsidRPr="00EF4734" w:rsidTr="00914FB9">
        <w:tc>
          <w:tcPr>
            <w:tcW w:w="2887" w:type="dxa"/>
            <w:tcBorders>
              <w:top w:val="nil"/>
              <w:left w:val="nil"/>
              <w:bottom w:val="nil"/>
              <w:right w:val="nil"/>
            </w:tcBorders>
          </w:tcPr>
          <w:p w:rsidR="000673BA" w:rsidRDefault="000673BA">
            <w:pPr>
              <w:autoSpaceDE w:val="0"/>
              <w:autoSpaceDN w:val="0"/>
              <w:adjustRightInd w:val="0"/>
              <w:spacing w:after="0" w:line="240" w:lineRule="auto"/>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Сидорова Татьяна Дмитриевна</w:t>
            </w:r>
          </w:p>
        </w:tc>
        <w:tc>
          <w:tcPr>
            <w:tcW w:w="6673" w:type="dxa"/>
            <w:tcBorders>
              <w:top w:val="nil"/>
              <w:left w:val="nil"/>
              <w:bottom w:val="nil"/>
              <w:right w:val="nil"/>
            </w:tcBorders>
          </w:tcPr>
          <w:p w:rsidR="000673BA" w:rsidRDefault="000673BA" w:rsidP="00ED5FCC">
            <w:pPr>
              <w:autoSpaceDE w:val="0"/>
              <w:autoSpaceDN w:val="0"/>
              <w:adjustRightInd w:val="0"/>
              <w:spacing w:after="0" w:line="240" w:lineRule="auto"/>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начальник управления по связям с общественностью и взаимодействию с силовыми структурами администрации Уссурийского городского округа, заместитель председателя экспертной комиссии</w:t>
            </w:r>
          </w:p>
        </w:tc>
      </w:tr>
      <w:tr w:rsidR="000673BA" w:rsidRPr="00EF4734" w:rsidTr="00914FB9">
        <w:tc>
          <w:tcPr>
            <w:tcW w:w="2887" w:type="dxa"/>
            <w:tcBorders>
              <w:top w:val="nil"/>
              <w:left w:val="nil"/>
              <w:bottom w:val="nil"/>
              <w:right w:val="nil"/>
            </w:tcBorders>
          </w:tcPr>
          <w:p w:rsidR="000673BA" w:rsidRDefault="000673BA">
            <w:pPr>
              <w:autoSpaceDE w:val="0"/>
              <w:autoSpaceDN w:val="0"/>
              <w:adjustRightInd w:val="0"/>
              <w:spacing w:after="0" w:line="240" w:lineRule="auto"/>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Симонова Екатерина Сергеевна</w:t>
            </w:r>
          </w:p>
        </w:tc>
        <w:tc>
          <w:tcPr>
            <w:tcW w:w="6673" w:type="dxa"/>
            <w:tcBorders>
              <w:top w:val="nil"/>
              <w:left w:val="nil"/>
              <w:bottom w:val="nil"/>
              <w:right w:val="nil"/>
            </w:tcBorders>
          </w:tcPr>
          <w:p w:rsidR="000673BA" w:rsidRDefault="000673BA" w:rsidP="00ED5FCC">
            <w:pPr>
              <w:autoSpaceDE w:val="0"/>
              <w:autoSpaceDN w:val="0"/>
              <w:adjustRightInd w:val="0"/>
              <w:spacing w:after="0" w:line="240" w:lineRule="auto"/>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главный специалист 1 разряда управления по связям с общественностью и взаимодействию с силовыми структурами администрации Уссурийского городского округа, секретарь экспертной комиссии</w:t>
            </w:r>
          </w:p>
        </w:tc>
      </w:tr>
      <w:tr w:rsidR="000673BA" w:rsidRPr="00EF4734" w:rsidTr="00914FB9">
        <w:tc>
          <w:tcPr>
            <w:tcW w:w="2887" w:type="dxa"/>
            <w:tcBorders>
              <w:top w:val="nil"/>
              <w:left w:val="nil"/>
              <w:bottom w:val="nil"/>
              <w:right w:val="nil"/>
            </w:tcBorders>
          </w:tcPr>
          <w:p w:rsidR="000673BA" w:rsidRDefault="000673BA">
            <w:pPr>
              <w:autoSpaceDE w:val="0"/>
              <w:autoSpaceDN w:val="0"/>
              <w:adjustRightInd w:val="0"/>
              <w:spacing w:after="0" w:line="240" w:lineRule="auto"/>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Члены комиссии:</w:t>
            </w:r>
          </w:p>
        </w:tc>
        <w:tc>
          <w:tcPr>
            <w:tcW w:w="6673" w:type="dxa"/>
            <w:tcBorders>
              <w:top w:val="nil"/>
              <w:left w:val="nil"/>
              <w:bottom w:val="nil"/>
              <w:right w:val="nil"/>
            </w:tcBorders>
          </w:tcPr>
          <w:p w:rsidR="000673BA" w:rsidRDefault="000673BA">
            <w:pPr>
              <w:autoSpaceDE w:val="0"/>
              <w:autoSpaceDN w:val="0"/>
              <w:adjustRightInd w:val="0"/>
              <w:spacing w:after="0" w:line="240" w:lineRule="auto"/>
              <w:outlineLvl w:val="0"/>
              <w:rPr>
                <w:rFonts w:ascii="Times New Roman" w:eastAsiaTheme="minorHAnsi" w:hAnsi="Times New Roman" w:cs="Times New Roman"/>
                <w:sz w:val="26"/>
                <w:szCs w:val="26"/>
                <w:lang w:eastAsia="en-US"/>
              </w:rPr>
            </w:pPr>
          </w:p>
        </w:tc>
      </w:tr>
      <w:tr w:rsidR="000673BA" w:rsidRPr="00EF4734" w:rsidTr="00914FB9">
        <w:tc>
          <w:tcPr>
            <w:tcW w:w="2887" w:type="dxa"/>
            <w:tcBorders>
              <w:top w:val="nil"/>
              <w:left w:val="nil"/>
              <w:bottom w:val="nil"/>
              <w:right w:val="nil"/>
            </w:tcBorders>
          </w:tcPr>
          <w:p w:rsidR="000673BA" w:rsidRDefault="000673BA">
            <w:pPr>
              <w:autoSpaceDE w:val="0"/>
              <w:autoSpaceDN w:val="0"/>
              <w:adjustRightInd w:val="0"/>
              <w:spacing w:after="0" w:line="240" w:lineRule="auto"/>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Андросова Елена Ивановна</w:t>
            </w:r>
          </w:p>
        </w:tc>
        <w:tc>
          <w:tcPr>
            <w:tcW w:w="6673" w:type="dxa"/>
            <w:tcBorders>
              <w:top w:val="nil"/>
              <w:left w:val="nil"/>
              <w:bottom w:val="nil"/>
              <w:right w:val="nil"/>
            </w:tcBorders>
          </w:tcPr>
          <w:p w:rsidR="000673BA" w:rsidRDefault="000673BA" w:rsidP="00ED5FCC">
            <w:pPr>
              <w:autoSpaceDE w:val="0"/>
              <w:autoSpaceDN w:val="0"/>
              <w:adjustRightInd w:val="0"/>
              <w:spacing w:after="0" w:line="240" w:lineRule="auto"/>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председатель Координационного совета профсоюзов Уссурийского городского округа</w:t>
            </w:r>
          </w:p>
        </w:tc>
      </w:tr>
      <w:tr w:rsidR="000673BA" w:rsidRPr="00EF4734" w:rsidTr="00914FB9">
        <w:tc>
          <w:tcPr>
            <w:tcW w:w="2887" w:type="dxa"/>
            <w:tcBorders>
              <w:top w:val="nil"/>
              <w:left w:val="nil"/>
              <w:bottom w:val="nil"/>
              <w:right w:val="nil"/>
            </w:tcBorders>
          </w:tcPr>
          <w:p w:rsidR="000673BA" w:rsidRDefault="000673BA">
            <w:pPr>
              <w:autoSpaceDE w:val="0"/>
              <w:autoSpaceDN w:val="0"/>
              <w:adjustRightInd w:val="0"/>
              <w:spacing w:after="0" w:line="240" w:lineRule="auto"/>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Баранова Ольга Борисовна</w:t>
            </w:r>
          </w:p>
        </w:tc>
        <w:tc>
          <w:tcPr>
            <w:tcW w:w="6673" w:type="dxa"/>
            <w:tcBorders>
              <w:top w:val="nil"/>
              <w:left w:val="nil"/>
              <w:bottom w:val="nil"/>
              <w:right w:val="nil"/>
            </w:tcBorders>
          </w:tcPr>
          <w:p w:rsidR="000673BA" w:rsidRDefault="000673BA" w:rsidP="00ED5FCC">
            <w:pPr>
              <w:autoSpaceDE w:val="0"/>
              <w:autoSpaceDN w:val="0"/>
              <w:adjustRightInd w:val="0"/>
              <w:spacing w:after="0" w:line="240" w:lineRule="auto"/>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председатель Совета общественности органа территориального общественного самоуправления округа «Северный»</w:t>
            </w:r>
          </w:p>
        </w:tc>
      </w:tr>
      <w:tr w:rsidR="000673BA" w:rsidRPr="00EF4734" w:rsidTr="00914FB9">
        <w:tc>
          <w:tcPr>
            <w:tcW w:w="2887" w:type="dxa"/>
            <w:tcBorders>
              <w:top w:val="nil"/>
              <w:left w:val="nil"/>
              <w:bottom w:val="nil"/>
              <w:right w:val="nil"/>
            </w:tcBorders>
          </w:tcPr>
          <w:p w:rsidR="000673BA" w:rsidRDefault="000673BA">
            <w:pPr>
              <w:autoSpaceDE w:val="0"/>
              <w:autoSpaceDN w:val="0"/>
              <w:adjustRightInd w:val="0"/>
              <w:spacing w:after="0" w:line="240" w:lineRule="auto"/>
              <w:rPr>
                <w:rFonts w:ascii="Times New Roman" w:eastAsiaTheme="minorHAnsi" w:hAnsi="Times New Roman" w:cs="Times New Roman"/>
                <w:sz w:val="26"/>
                <w:szCs w:val="26"/>
                <w:lang w:eastAsia="en-US"/>
              </w:rPr>
            </w:pPr>
            <w:proofErr w:type="spellStart"/>
            <w:r>
              <w:rPr>
                <w:rFonts w:ascii="Times New Roman" w:eastAsiaTheme="minorHAnsi" w:hAnsi="Times New Roman" w:cs="Times New Roman"/>
                <w:sz w:val="26"/>
                <w:szCs w:val="26"/>
                <w:lang w:eastAsia="en-US"/>
              </w:rPr>
              <w:t>Избенко</w:t>
            </w:r>
            <w:proofErr w:type="spellEnd"/>
            <w:r>
              <w:rPr>
                <w:rFonts w:ascii="Times New Roman" w:eastAsiaTheme="minorHAnsi" w:hAnsi="Times New Roman" w:cs="Times New Roman"/>
                <w:sz w:val="26"/>
                <w:szCs w:val="26"/>
                <w:lang w:eastAsia="en-US"/>
              </w:rPr>
              <w:t xml:space="preserve"> Зинаида Ивановна</w:t>
            </w:r>
          </w:p>
        </w:tc>
        <w:tc>
          <w:tcPr>
            <w:tcW w:w="6673" w:type="dxa"/>
            <w:tcBorders>
              <w:top w:val="nil"/>
              <w:left w:val="nil"/>
              <w:bottom w:val="nil"/>
              <w:right w:val="nil"/>
            </w:tcBorders>
          </w:tcPr>
          <w:p w:rsidR="000673BA" w:rsidRDefault="000673BA" w:rsidP="00ED5FCC">
            <w:pPr>
              <w:autoSpaceDE w:val="0"/>
              <w:autoSpaceDN w:val="0"/>
              <w:adjustRightInd w:val="0"/>
              <w:spacing w:after="0" w:line="240" w:lineRule="auto"/>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главный редактор </w:t>
            </w:r>
            <w:r w:rsidR="00C90B98">
              <w:rPr>
                <w:rFonts w:ascii="Times New Roman" w:eastAsiaTheme="minorHAnsi" w:hAnsi="Times New Roman" w:cs="Times New Roman"/>
                <w:sz w:val="26"/>
                <w:szCs w:val="26"/>
                <w:lang w:eastAsia="en-US"/>
              </w:rPr>
              <w:t xml:space="preserve">регионального общественного учреждения «Редакция Уссурийской </w:t>
            </w:r>
            <w:r>
              <w:rPr>
                <w:rFonts w:ascii="Times New Roman" w:eastAsiaTheme="minorHAnsi" w:hAnsi="Times New Roman" w:cs="Times New Roman"/>
                <w:sz w:val="26"/>
                <w:szCs w:val="26"/>
                <w:lang w:eastAsia="en-US"/>
              </w:rPr>
              <w:t>газеты «Коммунар»</w:t>
            </w:r>
          </w:p>
        </w:tc>
      </w:tr>
      <w:tr w:rsidR="000673BA" w:rsidRPr="00EF4734" w:rsidTr="00914FB9">
        <w:tc>
          <w:tcPr>
            <w:tcW w:w="2887" w:type="dxa"/>
            <w:tcBorders>
              <w:top w:val="nil"/>
              <w:left w:val="nil"/>
              <w:bottom w:val="nil"/>
              <w:right w:val="nil"/>
            </w:tcBorders>
          </w:tcPr>
          <w:p w:rsidR="000673BA" w:rsidRDefault="000673BA">
            <w:pPr>
              <w:autoSpaceDE w:val="0"/>
              <w:autoSpaceDN w:val="0"/>
              <w:adjustRightInd w:val="0"/>
              <w:spacing w:after="0" w:line="240" w:lineRule="auto"/>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Миронова Татьяна Александровна</w:t>
            </w:r>
          </w:p>
        </w:tc>
        <w:tc>
          <w:tcPr>
            <w:tcW w:w="6673" w:type="dxa"/>
            <w:tcBorders>
              <w:top w:val="nil"/>
              <w:left w:val="nil"/>
              <w:bottom w:val="nil"/>
              <w:right w:val="nil"/>
            </w:tcBorders>
          </w:tcPr>
          <w:p w:rsidR="000673BA" w:rsidRDefault="000673BA" w:rsidP="00ED5FCC">
            <w:pPr>
              <w:autoSpaceDE w:val="0"/>
              <w:autoSpaceDN w:val="0"/>
              <w:adjustRightInd w:val="0"/>
              <w:spacing w:after="0" w:line="240" w:lineRule="auto"/>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начальник управления бухгалтерского учета и отчетности администрации Уссурийского городского округа, главный бухгалтер</w:t>
            </w:r>
          </w:p>
        </w:tc>
      </w:tr>
      <w:tr w:rsidR="000673BA" w:rsidRPr="00EF4734" w:rsidTr="00914FB9">
        <w:tc>
          <w:tcPr>
            <w:tcW w:w="2887" w:type="dxa"/>
            <w:tcBorders>
              <w:top w:val="nil"/>
              <w:left w:val="nil"/>
              <w:bottom w:val="nil"/>
              <w:right w:val="nil"/>
            </w:tcBorders>
          </w:tcPr>
          <w:p w:rsidR="000673BA" w:rsidRDefault="000673BA">
            <w:pPr>
              <w:autoSpaceDE w:val="0"/>
              <w:autoSpaceDN w:val="0"/>
              <w:adjustRightInd w:val="0"/>
              <w:spacing w:after="0" w:line="240" w:lineRule="auto"/>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Пригородов Павел Михайлович</w:t>
            </w:r>
          </w:p>
        </w:tc>
        <w:tc>
          <w:tcPr>
            <w:tcW w:w="6673" w:type="dxa"/>
            <w:tcBorders>
              <w:top w:val="nil"/>
              <w:left w:val="nil"/>
              <w:bottom w:val="nil"/>
              <w:right w:val="nil"/>
            </w:tcBorders>
          </w:tcPr>
          <w:p w:rsidR="000673BA" w:rsidRDefault="000673BA" w:rsidP="00ED5FCC">
            <w:pPr>
              <w:autoSpaceDE w:val="0"/>
              <w:autoSpaceDN w:val="0"/>
              <w:adjustRightInd w:val="0"/>
              <w:spacing w:after="0" w:line="240" w:lineRule="auto"/>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начальник управления по делам молодежи, физической культуре и спорту администрации Уссурийского городского округа</w:t>
            </w:r>
          </w:p>
        </w:tc>
      </w:tr>
      <w:tr w:rsidR="000673BA" w:rsidRPr="00EF4734" w:rsidTr="00914FB9">
        <w:tc>
          <w:tcPr>
            <w:tcW w:w="2887" w:type="dxa"/>
            <w:tcBorders>
              <w:top w:val="nil"/>
              <w:left w:val="nil"/>
              <w:bottom w:val="nil"/>
              <w:right w:val="nil"/>
            </w:tcBorders>
          </w:tcPr>
          <w:p w:rsidR="000673BA" w:rsidRDefault="000673BA">
            <w:pPr>
              <w:autoSpaceDE w:val="0"/>
              <w:autoSpaceDN w:val="0"/>
              <w:adjustRightInd w:val="0"/>
              <w:spacing w:after="0" w:line="240" w:lineRule="auto"/>
              <w:rPr>
                <w:rFonts w:ascii="Times New Roman" w:eastAsiaTheme="minorHAnsi" w:hAnsi="Times New Roman" w:cs="Times New Roman"/>
                <w:sz w:val="26"/>
                <w:szCs w:val="26"/>
                <w:lang w:eastAsia="en-US"/>
              </w:rPr>
            </w:pPr>
            <w:proofErr w:type="spellStart"/>
            <w:r>
              <w:rPr>
                <w:rFonts w:ascii="Times New Roman" w:eastAsiaTheme="minorHAnsi" w:hAnsi="Times New Roman" w:cs="Times New Roman"/>
                <w:sz w:val="26"/>
                <w:szCs w:val="26"/>
                <w:lang w:eastAsia="en-US"/>
              </w:rPr>
              <w:t>Старкин</w:t>
            </w:r>
            <w:proofErr w:type="spellEnd"/>
            <w:r>
              <w:rPr>
                <w:rFonts w:ascii="Times New Roman" w:eastAsiaTheme="minorHAnsi" w:hAnsi="Times New Roman" w:cs="Times New Roman"/>
                <w:sz w:val="26"/>
                <w:szCs w:val="26"/>
                <w:lang w:eastAsia="en-US"/>
              </w:rPr>
              <w:t xml:space="preserve"> Сергей Демьянович</w:t>
            </w:r>
          </w:p>
        </w:tc>
        <w:tc>
          <w:tcPr>
            <w:tcW w:w="6673" w:type="dxa"/>
            <w:tcBorders>
              <w:top w:val="nil"/>
              <w:left w:val="nil"/>
              <w:bottom w:val="nil"/>
              <w:right w:val="nil"/>
            </w:tcBorders>
          </w:tcPr>
          <w:p w:rsidR="000673BA" w:rsidRDefault="000673BA" w:rsidP="00ED5FCC">
            <w:pPr>
              <w:autoSpaceDE w:val="0"/>
              <w:autoSpaceDN w:val="0"/>
              <w:adjustRightInd w:val="0"/>
              <w:spacing w:after="0" w:line="240" w:lineRule="auto"/>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председатель органа общественного самоуправления «Доброполье»</w:t>
            </w:r>
          </w:p>
        </w:tc>
      </w:tr>
      <w:tr w:rsidR="000673BA" w:rsidRPr="00EF4734" w:rsidTr="00914FB9">
        <w:tc>
          <w:tcPr>
            <w:tcW w:w="2887" w:type="dxa"/>
            <w:tcBorders>
              <w:top w:val="nil"/>
              <w:left w:val="nil"/>
              <w:bottom w:val="nil"/>
              <w:right w:val="nil"/>
            </w:tcBorders>
          </w:tcPr>
          <w:p w:rsidR="008D55CD" w:rsidRDefault="008D55CD">
            <w:pPr>
              <w:autoSpaceDE w:val="0"/>
              <w:autoSpaceDN w:val="0"/>
              <w:adjustRightInd w:val="0"/>
              <w:spacing w:after="0" w:line="240" w:lineRule="auto"/>
              <w:rPr>
                <w:rFonts w:ascii="Times New Roman" w:eastAsiaTheme="minorHAnsi" w:hAnsi="Times New Roman" w:cs="Times New Roman"/>
                <w:sz w:val="26"/>
                <w:szCs w:val="26"/>
                <w:lang w:eastAsia="en-US"/>
              </w:rPr>
            </w:pPr>
          </w:p>
          <w:p w:rsidR="000673BA" w:rsidRDefault="000673BA">
            <w:pPr>
              <w:autoSpaceDE w:val="0"/>
              <w:autoSpaceDN w:val="0"/>
              <w:adjustRightInd w:val="0"/>
              <w:spacing w:after="0" w:line="240" w:lineRule="auto"/>
              <w:rPr>
                <w:rFonts w:ascii="Times New Roman" w:eastAsiaTheme="minorHAnsi" w:hAnsi="Times New Roman" w:cs="Times New Roman"/>
                <w:sz w:val="26"/>
                <w:szCs w:val="26"/>
                <w:lang w:eastAsia="en-US"/>
              </w:rPr>
            </w:pPr>
            <w:proofErr w:type="spellStart"/>
            <w:r>
              <w:rPr>
                <w:rFonts w:ascii="Times New Roman" w:eastAsiaTheme="minorHAnsi" w:hAnsi="Times New Roman" w:cs="Times New Roman"/>
                <w:sz w:val="26"/>
                <w:szCs w:val="26"/>
                <w:lang w:eastAsia="en-US"/>
              </w:rPr>
              <w:lastRenderedPageBreak/>
              <w:t>Титенко</w:t>
            </w:r>
            <w:proofErr w:type="spellEnd"/>
            <w:r>
              <w:rPr>
                <w:rFonts w:ascii="Times New Roman" w:eastAsiaTheme="minorHAnsi" w:hAnsi="Times New Roman" w:cs="Times New Roman"/>
                <w:sz w:val="26"/>
                <w:szCs w:val="26"/>
                <w:lang w:eastAsia="en-US"/>
              </w:rPr>
              <w:t xml:space="preserve"> Марина Витальевна</w:t>
            </w:r>
          </w:p>
        </w:tc>
        <w:tc>
          <w:tcPr>
            <w:tcW w:w="6673" w:type="dxa"/>
            <w:tcBorders>
              <w:top w:val="nil"/>
              <w:left w:val="nil"/>
              <w:bottom w:val="nil"/>
              <w:right w:val="nil"/>
            </w:tcBorders>
          </w:tcPr>
          <w:p w:rsidR="008D55CD" w:rsidRDefault="008D55CD" w:rsidP="00ED5FCC">
            <w:pPr>
              <w:autoSpaceDE w:val="0"/>
              <w:autoSpaceDN w:val="0"/>
              <w:adjustRightInd w:val="0"/>
              <w:spacing w:after="0" w:line="240" w:lineRule="auto"/>
              <w:rPr>
                <w:rFonts w:ascii="Times New Roman" w:eastAsiaTheme="minorHAnsi" w:hAnsi="Times New Roman" w:cs="Times New Roman"/>
                <w:sz w:val="26"/>
                <w:szCs w:val="26"/>
                <w:lang w:eastAsia="en-US"/>
              </w:rPr>
            </w:pPr>
          </w:p>
          <w:p w:rsidR="000673BA" w:rsidRDefault="000673BA" w:rsidP="00ED5FCC">
            <w:pPr>
              <w:autoSpaceDE w:val="0"/>
              <w:autoSpaceDN w:val="0"/>
              <w:adjustRightInd w:val="0"/>
              <w:spacing w:after="0" w:line="240" w:lineRule="auto"/>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член Приморской краевой общественной организации «Бедам - нет!»</w:t>
            </w:r>
          </w:p>
        </w:tc>
      </w:tr>
      <w:tr w:rsidR="000673BA" w:rsidRPr="00EF4734" w:rsidTr="00914FB9">
        <w:tc>
          <w:tcPr>
            <w:tcW w:w="2887" w:type="dxa"/>
            <w:tcBorders>
              <w:top w:val="nil"/>
              <w:left w:val="nil"/>
              <w:bottom w:val="nil"/>
              <w:right w:val="nil"/>
            </w:tcBorders>
          </w:tcPr>
          <w:p w:rsidR="000673BA" w:rsidRDefault="000673BA">
            <w:pPr>
              <w:autoSpaceDE w:val="0"/>
              <w:autoSpaceDN w:val="0"/>
              <w:adjustRightInd w:val="0"/>
              <w:spacing w:after="0" w:line="240" w:lineRule="auto"/>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Яровой Вячеслав Владимирович</w:t>
            </w:r>
          </w:p>
        </w:tc>
        <w:tc>
          <w:tcPr>
            <w:tcW w:w="6673" w:type="dxa"/>
            <w:tcBorders>
              <w:top w:val="nil"/>
              <w:left w:val="nil"/>
              <w:bottom w:val="nil"/>
              <w:right w:val="nil"/>
            </w:tcBorders>
          </w:tcPr>
          <w:p w:rsidR="000673BA" w:rsidRDefault="000673BA" w:rsidP="00ED5FCC">
            <w:pPr>
              <w:autoSpaceDE w:val="0"/>
              <w:autoSpaceDN w:val="0"/>
              <w:adjustRightInd w:val="0"/>
              <w:spacing w:after="0" w:line="240" w:lineRule="auto"/>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заместитель начальника управления по связям с общественностью и взаимодействию с силовыми структурами администрации Уссурийского городского округа.</w:t>
            </w:r>
          </w:p>
        </w:tc>
      </w:tr>
    </w:tbl>
    <w:p w:rsidR="000673BA" w:rsidRPr="00EF4734" w:rsidRDefault="000673BA" w:rsidP="000673BA">
      <w:pPr>
        <w:pStyle w:val="ConsPlusNormal"/>
        <w:pBdr>
          <w:top w:val="single" w:sz="6" w:space="0" w:color="auto"/>
        </w:pBdr>
        <w:spacing w:before="100" w:after="100"/>
        <w:jc w:val="both"/>
        <w:rPr>
          <w:sz w:val="26"/>
          <w:szCs w:val="26"/>
        </w:rPr>
      </w:pPr>
    </w:p>
    <w:p w:rsidR="000673BA" w:rsidRPr="00EF4734" w:rsidRDefault="000673BA" w:rsidP="000673BA">
      <w:pPr>
        <w:rPr>
          <w:rFonts w:ascii="Times New Roman" w:hAnsi="Times New Roman" w:cs="Times New Roman"/>
          <w:sz w:val="26"/>
          <w:szCs w:val="26"/>
        </w:rPr>
      </w:pPr>
    </w:p>
    <w:p w:rsidR="00B464F5" w:rsidRPr="000673BA" w:rsidRDefault="00B464F5" w:rsidP="00023B5D">
      <w:pPr>
        <w:autoSpaceDE w:val="0"/>
        <w:autoSpaceDN w:val="0"/>
        <w:adjustRightInd w:val="0"/>
        <w:spacing w:after="0" w:line="360" w:lineRule="auto"/>
        <w:ind w:firstLine="709"/>
        <w:jc w:val="both"/>
        <w:rPr>
          <w:rFonts w:ascii="Times New Roman" w:hAnsi="Times New Roman" w:cs="Times New Roman"/>
          <w:sz w:val="28"/>
          <w:szCs w:val="28"/>
        </w:rPr>
      </w:pPr>
    </w:p>
    <w:sectPr w:rsidR="00B464F5" w:rsidRPr="000673BA" w:rsidSect="00023B5D">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583" w:rsidRDefault="00DE2583" w:rsidP="00023B5D">
      <w:pPr>
        <w:spacing w:after="0" w:line="240" w:lineRule="auto"/>
      </w:pPr>
      <w:r>
        <w:separator/>
      </w:r>
    </w:p>
  </w:endnote>
  <w:endnote w:type="continuationSeparator" w:id="0">
    <w:p w:rsidR="00DE2583" w:rsidRDefault="00DE2583" w:rsidP="00023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583" w:rsidRDefault="00DE2583" w:rsidP="00023B5D">
      <w:pPr>
        <w:spacing w:after="0" w:line="240" w:lineRule="auto"/>
      </w:pPr>
      <w:r>
        <w:separator/>
      </w:r>
    </w:p>
  </w:footnote>
  <w:footnote w:type="continuationSeparator" w:id="0">
    <w:p w:rsidR="00DE2583" w:rsidRDefault="00DE2583" w:rsidP="00023B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rPr>
      <w:id w:val="114290607"/>
      <w:docPartObj>
        <w:docPartGallery w:val="Page Numbers (Top of Page)"/>
        <w:docPartUnique/>
      </w:docPartObj>
    </w:sdtPr>
    <w:sdtContent>
      <w:p w:rsidR="00AB3DD3" w:rsidRPr="00023B5D" w:rsidRDefault="00793863">
        <w:pPr>
          <w:pStyle w:val="aa"/>
          <w:jc w:val="center"/>
          <w:rPr>
            <w:rFonts w:ascii="Times New Roman" w:hAnsi="Times New Roman" w:cs="Times New Roman"/>
            <w:sz w:val="28"/>
          </w:rPr>
        </w:pPr>
        <w:r w:rsidRPr="00023B5D">
          <w:rPr>
            <w:rFonts w:ascii="Times New Roman" w:hAnsi="Times New Roman" w:cs="Times New Roman"/>
            <w:sz w:val="28"/>
          </w:rPr>
          <w:fldChar w:fldCharType="begin"/>
        </w:r>
        <w:r w:rsidR="00AB3DD3" w:rsidRPr="00023B5D">
          <w:rPr>
            <w:rFonts w:ascii="Times New Roman" w:hAnsi="Times New Roman" w:cs="Times New Roman"/>
            <w:sz w:val="28"/>
          </w:rPr>
          <w:instrText xml:space="preserve"> PAGE   \* MERGEFORMAT </w:instrText>
        </w:r>
        <w:r w:rsidRPr="00023B5D">
          <w:rPr>
            <w:rFonts w:ascii="Times New Roman" w:hAnsi="Times New Roman" w:cs="Times New Roman"/>
            <w:sz w:val="28"/>
          </w:rPr>
          <w:fldChar w:fldCharType="separate"/>
        </w:r>
        <w:r w:rsidR="00B474B7">
          <w:rPr>
            <w:rFonts w:ascii="Times New Roman" w:hAnsi="Times New Roman" w:cs="Times New Roman"/>
            <w:noProof/>
            <w:sz w:val="28"/>
          </w:rPr>
          <w:t>9</w:t>
        </w:r>
        <w:r w:rsidRPr="00023B5D">
          <w:rPr>
            <w:rFonts w:ascii="Times New Roman" w:hAnsi="Times New Roman" w:cs="Times New Roman"/>
            <w:sz w:val="28"/>
          </w:rPr>
          <w:fldChar w:fldCharType="end"/>
        </w:r>
      </w:p>
    </w:sdtContent>
  </w:sdt>
  <w:p w:rsidR="00AB3DD3" w:rsidRDefault="00AB3DD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D3" w:rsidRDefault="00AB3DD3">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C1B29"/>
    <w:rsid w:val="00000724"/>
    <w:rsid w:val="00001622"/>
    <w:rsid w:val="00007EAC"/>
    <w:rsid w:val="00011930"/>
    <w:rsid w:val="000128C2"/>
    <w:rsid w:val="00023B5D"/>
    <w:rsid w:val="00026C8E"/>
    <w:rsid w:val="00026E44"/>
    <w:rsid w:val="00027B4F"/>
    <w:rsid w:val="000329C1"/>
    <w:rsid w:val="00032AF7"/>
    <w:rsid w:val="0003672B"/>
    <w:rsid w:val="00036BDF"/>
    <w:rsid w:val="000407D6"/>
    <w:rsid w:val="00041C8E"/>
    <w:rsid w:val="000575C0"/>
    <w:rsid w:val="00062C7A"/>
    <w:rsid w:val="000673BA"/>
    <w:rsid w:val="00067A7F"/>
    <w:rsid w:val="00075EBB"/>
    <w:rsid w:val="000773F2"/>
    <w:rsid w:val="00087C1F"/>
    <w:rsid w:val="00093210"/>
    <w:rsid w:val="000A7490"/>
    <w:rsid w:val="000A7FB0"/>
    <w:rsid w:val="000B42F9"/>
    <w:rsid w:val="000C1DCF"/>
    <w:rsid w:val="000C3F41"/>
    <w:rsid w:val="000C53E1"/>
    <w:rsid w:val="000C69A6"/>
    <w:rsid w:val="000C7B0D"/>
    <w:rsid w:val="000D10F5"/>
    <w:rsid w:val="000D5BD0"/>
    <w:rsid w:val="000D7D4A"/>
    <w:rsid w:val="000E4A5E"/>
    <w:rsid w:val="000F32A1"/>
    <w:rsid w:val="000F33CD"/>
    <w:rsid w:val="0010058B"/>
    <w:rsid w:val="00104BD4"/>
    <w:rsid w:val="00106F56"/>
    <w:rsid w:val="001106F2"/>
    <w:rsid w:val="001115D1"/>
    <w:rsid w:val="00117AE9"/>
    <w:rsid w:val="00120CB5"/>
    <w:rsid w:val="001226F2"/>
    <w:rsid w:val="00126D04"/>
    <w:rsid w:val="0013771C"/>
    <w:rsid w:val="00137884"/>
    <w:rsid w:val="001433CC"/>
    <w:rsid w:val="00143BA0"/>
    <w:rsid w:val="00146169"/>
    <w:rsid w:val="00147B08"/>
    <w:rsid w:val="0017708E"/>
    <w:rsid w:val="001865FB"/>
    <w:rsid w:val="0019235D"/>
    <w:rsid w:val="001A3A4D"/>
    <w:rsid w:val="001B53A8"/>
    <w:rsid w:val="001C1A2E"/>
    <w:rsid w:val="001C4DE9"/>
    <w:rsid w:val="001C6226"/>
    <w:rsid w:val="001D2FC4"/>
    <w:rsid w:val="001D62F0"/>
    <w:rsid w:val="001D7F15"/>
    <w:rsid w:val="001E0670"/>
    <w:rsid w:val="001E0B98"/>
    <w:rsid w:val="001E280D"/>
    <w:rsid w:val="001E2C3E"/>
    <w:rsid w:val="001F3558"/>
    <w:rsid w:val="001F3E8E"/>
    <w:rsid w:val="001F5C98"/>
    <w:rsid w:val="001F6040"/>
    <w:rsid w:val="002016E7"/>
    <w:rsid w:val="002029C0"/>
    <w:rsid w:val="00210D0D"/>
    <w:rsid w:val="00213DDC"/>
    <w:rsid w:val="00217A1C"/>
    <w:rsid w:val="002211B9"/>
    <w:rsid w:val="002224D7"/>
    <w:rsid w:val="00227369"/>
    <w:rsid w:val="00227AB3"/>
    <w:rsid w:val="00230348"/>
    <w:rsid w:val="002328AD"/>
    <w:rsid w:val="002330A9"/>
    <w:rsid w:val="0024364A"/>
    <w:rsid w:val="00244A31"/>
    <w:rsid w:val="00254C92"/>
    <w:rsid w:val="00256276"/>
    <w:rsid w:val="00260F43"/>
    <w:rsid w:val="00273535"/>
    <w:rsid w:val="00284617"/>
    <w:rsid w:val="002853E5"/>
    <w:rsid w:val="002A5CE6"/>
    <w:rsid w:val="002B467B"/>
    <w:rsid w:val="002C5E0D"/>
    <w:rsid w:val="002C7522"/>
    <w:rsid w:val="002D412F"/>
    <w:rsid w:val="002E152D"/>
    <w:rsid w:val="002F6983"/>
    <w:rsid w:val="00302E78"/>
    <w:rsid w:val="0030776D"/>
    <w:rsid w:val="003147DF"/>
    <w:rsid w:val="00316AF8"/>
    <w:rsid w:val="00322EF0"/>
    <w:rsid w:val="00335491"/>
    <w:rsid w:val="00341C64"/>
    <w:rsid w:val="0034429E"/>
    <w:rsid w:val="0034480F"/>
    <w:rsid w:val="0034668B"/>
    <w:rsid w:val="00352D88"/>
    <w:rsid w:val="00355639"/>
    <w:rsid w:val="003702B3"/>
    <w:rsid w:val="003713C1"/>
    <w:rsid w:val="00374137"/>
    <w:rsid w:val="00374FE4"/>
    <w:rsid w:val="00375F4D"/>
    <w:rsid w:val="003812E2"/>
    <w:rsid w:val="0038179C"/>
    <w:rsid w:val="003848BE"/>
    <w:rsid w:val="00395F98"/>
    <w:rsid w:val="003B16D4"/>
    <w:rsid w:val="003B1AAA"/>
    <w:rsid w:val="003D1537"/>
    <w:rsid w:val="003E5493"/>
    <w:rsid w:val="003E707D"/>
    <w:rsid w:val="00410911"/>
    <w:rsid w:val="00410CEC"/>
    <w:rsid w:val="004227C8"/>
    <w:rsid w:val="00430136"/>
    <w:rsid w:val="00432A81"/>
    <w:rsid w:val="00434AC7"/>
    <w:rsid w:val="004412ED"/>
    <w:rsid w:val="004440F6"/>
    <w:rsid w:val="004477C0"/>
    <w:rsid w:val="00462CD0"/>
    <w:rsid w:val="00474483"/>
    <w:rsid w:val="00480914"/>
    <w:rsid w:val="00480C73"/>
    <w:rsid w:val="00482724"/>
    <w:rsid w:val="00486304"/>
    <w:rsid w:val="00493A95"/>
    <w:rsid w:val="00493F78"/>
    <w:rsid w:val="004A7D99"/>
    <w:rsid w:val="004C2D30"/>
    <w:rsid w:val="004D46A7"/>
    <w:rsid w:val="004E6F75"/>
    <w:rsid w:val="00500DDA"/>
    <w:rsid w:val="00501C3A"/>
    <w:rsid w:val="00502D38"/>
    <w:rsid w:val="005106F4"/>
    <w:rsid w:val="0051323C"/>
    <w:rsid w:val="00515D06"/>
    <w:rsid w:val="005202FB"/>
    <w:rsid w:val="005212E3"/>
    <w:rsid w:val="00524863"/>
    <w:rsid w:val="005331F9"/>
    <w:rsid w:val="005339F6"/>
    <w:rsid w:val="00542619"/>
    <w:rsid w:val="00543021"/>
    <w:rsid w:val="00544347"/>
    <w:rsid w:val="00550637"/>
    <w:rsid w:val="00555033"/>
    <w:rsid w:val="005615BC"/>
    <w:rsid w:val="005667C3"/>
    <w:rsid w:val="0057167E"/>
    <w:rsid w:val="00574E21"/>
    <w:rsid w:val="00575B8F"/>
    <w:rsid w:val="005769A6"/>
    <w:rsid w:val="0058261D"/>
    <w:rsid w:val="00596822"/>
    <w:rsid w:val="005B37E4"/>
    <w:rsid w:val="005C2D5A"/>
    <w:rsid w:val="005C5840"/>
    <w:rsid w:val="005F4D2B"/>
    <w:rsid w:val="00601B80"/>
    <w:rsid w:val="006023CB"/>
    <w:rsid w:val="00604770"/>
    <w:rsid w:val="00605EDC"/>
    <w:rsid w:val="006114DE"/>
    <w:rsid w:val="00611707"/>
    <w:rsid w:val="00611BF3"/>
    <w:rsid w:val="00612C3A"/>
    <w:rsid w:val="00613B9D"/>
    <w:rsid w:val="00623CD8"/>
    <w:rsid w:val="00626924"/>
    <w:rsid w:val="006275A4"/>
    <w:rsid w:val="00645BFB"/>
    <w:rsid w:val="006571D7"/>
    <w:rsid w:val="0067086D"/>
    <w:rsid w:val="0068248F"/>
    <w:rsid w:val="00686CF3"/>
    <w:rsid w:val="0069366C"/>
    <w:rsid w:val="00695CDB"/>
    <w:rsid w:val="00695EE2"/>
    <w:rsid w:val="00695F59"/>
    <w:rsid w:val="006B3487"/>
    <w:rsid w:val="006B4A1C"/>
    <w:rsid w:val="006B6E7C"/>
    <w:rsid w:val="006C06BF"/>
    <w:rsid w:val="006C32DF"/>
    <w:rsid w:val="006C3666"/>
    <w:rsid w:val="006C432B"/>
    <w:rsid w:val="006C4AE8"/>
    <w:rsid w:val="006D5123"/>
    <w:rsid w:val="006E22F9"/>
    <w:rsid w:val="006F43BB"/>
    <w:rsid w:val="006F43BD"/>
    <w:rsid w:val="006F6C69"/>
    <w:rsid w:val="006F7C64"/>
    <w:rsid w:val="00707C25"/>
    <w:rsid w:val="00712232"/>
    <w:rsid w:val="00712CE3"/>
    <w:rsid w:val="00724079"/>
    <w:rsid w:val="007253B8"/>
    <w:rsid w:val="00732CEA"/>
    <w:rsid w:val="007337D3"/>
    <w:rsid w:val="007375ED"/>
    <w:rsid w:val="00745896"/>
    <w:rsid w:val="00747922"/>
    <w:rsid w:val="00750C55"/>
    <w:rsid w:val="0075288A"/>
    <w:rsid w:val="007570FD"/>
    <w:rsid w:val="00765930"/>
    <w:rsid w:val="00767420"/>
    <w:rsid w:val="00775341"/>
    <w:rsid w:val="00781DBA"/>
    <w:rsid w:val="007850EC"/>
    <w:rsid w:val="007859C0"/>
    <w:rsid w:val="007868FB"/>
    <w:rsid w:val="0078752C"/>
    <w:rsid w:val="00790376"/>
    <w:rsid w:val="007908D3"/>
    <w:rsid w:val="00793863"/>
    <w:rsid w:val="007A363B"/>
    <w:rsid w:val="007B14FD"/>
    <w:rsid w:val="007B4953"/>
    <w:rsid w:val="007B5D2F"/>
    <w:rsid w:val="007B7D52"/>
    <w:rsid w:val="007D1998"/>
    <w:rsid w:val="007D6155"/>
    <w:rsid w:val="007D62F5"/>
    <w:rsid w:val="007E4555"/>
    <w:rsid w:val="0081064F"/>
    <w:rsid w:val="00811315"/>
    <w:rsid w:val="00823240"/>
    <w:rsid w:val="00823B0C"/>
    <w:rsid w:val="00824352"/>
    <w:rsid w:val="00830556"/>
    <w:rsid w:val="008325AC"/>
    <w:rsid w:val="00833401"/>
    <w:rsid w:val="00846283"/>
    <w:rsid w:val="008472C2"/>
    <w:rsid w:val="00860801"/>
    <w:rsid w:val="00866A80"/>
    <w:rsid w:val="00867CE9"/>
    <w:rsid w:val="00876ED4"/>
    <w:rsid w:val="00882266"/>
    <w:rsid w:val="008A498B"/>
    <w:rsid w:val="008A4F3D"/>
    <w:rsid w:val="008A5071"/>
    <w:rsid w:val="008A66D0"/>
    <w:rsid w:val="008B4BCC"/>
    <w:rsid w:val="008B5B6F"/>
    <w:rsid w:val="008D3711"/>
    <w:rsid w:val="008D55CD"/>
    <w:rsid w:val="008E320F"/>
    <w:rsid w:val="008E6306"/>
    <w:rsid w:val="008E66DB"/>
    <w:rsid w:val="008E6BCE"/>
    <w:rsid w:val="009031C1"/>
    <w:rsid w:val="009119CF"/>
    <w:rsid w:val="00914FB9"/>
    <w:rsid w:val="009313EA"/>
    <w:rsid w:val="0094094C"/>
    <w:rsid w:val="00951A8E"/>
    <w:rsid w:val="009572AC"/>
    <w:rsid w:val="009639A8"/>
    <w:rsid w:val="00967179"/>
    <w:rsid w:val="0097132C"/>
    <w:rsid w:val="0097688B"/>
    <w:rsid w:val="00983660"/>
    <w:rsid w:val="00984F36"/>
    <w:rsid w:val="009851D7"/>
    <w:rsid w:val="00990568"/>
    <w:rsid w:val="009A4FF0"/>
    <w:rsid w:val="009A6456"/>
    <w:rsid w:val="009A6A1D"/>
    <w:rsid w:val="009B1FB9"/>
    <w:rsid w:val="009B27F3"/>
    <w:rsid w:val="009B739C"/>
    <w:rsid w:val="009C7628"/>
    <w:rsid w:val="009D0942"/>
    <w:rsid w:val="009D526B"/>
    <w:rsid w:val="009D64A3"/>
    <w:rsid w:val="009D7A60"/>
    <w:rsid w:val="009E6B63"/>
    <w:rsid w:val="009F6EDC"/>
    <w:rsid w:val="00A04C67"/>
    <w:rsid w:val="00A16F5B"/>
    <w:rsid w:val="00A24BD7"/>
    <w:rsid w:val="00A35D00"/>
    <w:rsid w:val="00A35E51"/>
    <w:rsid w:val="00A36EBE"/>
    <w:rsid w:val="00A447CB"/>
    <w:rsid w:val="00A47FBC"/>
    <w:rsid w:val="00A55D26"/>
    <w:rsid w:val="00A64D1A"/>
    <w:rsid w:val="00A74F77"/>
    <w:rsid w:val="00A922F7"/>
    <w:rsid w:val="00A9396C"/>
    <w:rsid w:val="00AB3DD3"/>
    <w:rsid w:val="00AB71F7"/>
    <w:rsid w:val="00AC1B29"/>
    <w:rsid w:val="00AC30B2"/>
    <w:rsid w:val="00AC3565"/>
    <w:rsid w:val="00AD0A94"/>
    <w:rsid w:val="00AD2E6D"/>
    <w:rsid w:val="00AD7897"/>
    <w:rsid w:val="00B001D4"/>
    <w:rsid w:val="00B026EE"/>
    <w:rsid w:val="00B1485C"/>
    <w:rsid w:val="00B26F6C"/>
    <w:rsid w:val="00B2744D"/>
    <w:rsid w:val="00B33436"/>
    <w:rsid w:val="00B414F8"/>
    <w:rsid w:val="00B46160"/>
    <w:rsid w:val="00B464F5"/>
    <w:rsid w:val="00B474B7"/>
    <w:rsid w:val="00B47886"/>
    <w:rsid w:val="00B54E7E"/>
    <w:rsid w:val="00B57524"/>
    <w:rsid w:val="00B60BAB"/>
    <w:rsid w:val="00B63A01"/>
    <w:rsid w:val="00B73031"/>
    <w:rsid w:val="00B86DE4"/>
    <w:rsid w:val="00B90CD7"/>
    <w:rsid w:val="00BB147B"/>
    <w:rsid w:val="00BB197E"/>
    <w:rsid w:val="00BB7A69"/>
    <w:rsid w:val="00BC220D"/>
    <w:rsid w:val="00BC33DB"/>
    <w:rsid w:val="00BC5932"/>
    <w:rsid w:val="00BD6BDD"/>
    <w:rsid w:val="00BE1DCD"/>
    <w:rsid w:val="00BE3FE6"/>
    <w:rsid w:val="00BF4A27"/>
    <w:rsid w:val="00C00A69"/>
    <w:rsid w:val="00C070E5"/>
    <w:rsid w:val="00C24DBA"/>
    <w:rsid w:val="00C26880"/>
    <w:rsid w:val="00C313A4"/>
    <w:rsid w:val="00C4212E"/>
    <w:rsid w:val="00C45B22"/>
    <w:rsid w:val="00C46C0E"/>
    <w:rsid w:val="00C516F6"/>
    <w:rsid w:val="00C575D8"/>
    <w:rsid w:val="00C6342A"/>
    <w:rsid w:val="00C65B9F"/>
    <w:rsid w:val="00C75DC9"/>
    <w:rsid w:val="00C81853"/>
    <w:rsid w:val="00C9033E"/>
    <w:rsid w:val="00C90B98"/>
    <w:rsid w:val="00C9363C"/>
    <w:rsid w:val="00CA14EE"/>
    <w:rsid w:val="00CA26B0"/>
    <w:rsid w:val="00CB08DA"/>
    <w:rsid w:val="00CB168C"/>
    <w:rsid w:val="00CB6236"/>
    <w:rsid w:val="00CB7489"/>
    <w:rsid w:val="00CC1F13"/>
    <w:rsid w:val="00CC202F"/>
    <w:rsid w:val="00CD256A"/>
    <w:rsid w:val="00CD27C1"/>
    <w:rsid w:val="00CD4445"/>
    <w:rsid w:val="00CE0A3F"/>
    <w:rsid w:val="00CE1659"/>
    <w:rsid w:val="00CF39A3"/>
    <w:rsid w:val="00D058B8"/>
    <w:rsid w:val="00D114C7"/>
    <w:rsid w:val="00D12B84"/>
    <w:rsid w:val="00D21470"/>
    <w:rsid w:val="00D265E0"/>
    <w:rsid w:val="00D30BD1"/>
    <w:rsid w:val="00D32471"/>
    <w:rsid w:val="00D4688E"/>
    <w:rsid w:val="00D60757"/>
    <w:rsid w:val="00D64202"/>
    <w:rsid w:val="00D65821"/>
    <w:rsid w:val="00D66AD9"/>
    <w:rsid w:val="00D862E8"/>
    <w:rsid w:val="00D92B45"/>
    <w:rsid w:val="00D97EC1"/>
    <w:rsid w:val="00DA3902"/>
    <w:rsid w:val="00DB1A02"/>
    <w:rsid w:val="00DB1B46"/>
    <w:rsid w:val="00DB45FC"/>
    <w:rsid w:val="00DB65D2"/>
    <w:rsid w:val="00DE0EC8"/>
    <w:rsid w:val="00DE2583"/>
    <w:rsid w:val="00DE38EA"/>
    <w:rsid w:val="00DE556D"/>
    <w:rsid w:val="00DF16F7"/>
    <w:rsid w:val="00DF2725"/>
    <w:rsid w:val="00DF3B5F"/>
    <w:rsid w:val="00DF6E19"/>
    <w:rsid w:val="00E00BEA"/>
    <w:rsid w:val="00E052E0"/>
    <w:rsid w:val="00E114C3"/>
    <w:rsid w:val="00E27F71"/>
    <w:rsid w:val="00E30C8D"/>
    <w:rsid w:val="00E30CC9"/>
    <w:rsid w:val="00E335E4"/>
    <w:rsid w:val="00E40608"/>
    <w:rsid w:val="00E40B30"/>
    <w:rsid w:val="00E5234B"/>
    <w:rsid w:val="00E54DFE"/>
    <w:rsid w:val="00E57A22"/>
    <w:rsid w:val="00E664E9"/>
    <w:rsid w:val="00E83292"/>
    <w:rsid w:val="00E86451"/>
    <w:rsid w:val="00E94FFB"/>
    <w:rsid w:val="00EC56F5"/>
    <w:rsid w:val="00EC5A12"/>
    <w:rsid w:val="00ED5FCC"/>
    <w:rsid w:val="00ED7A4D"/>
    <w:rsid w:val="00EF71DC"/>
    <w:rsid w:val="00EF7ED6"/>
    <w:rsid w:val="00F06613"/>
    <w:rsid w:val="00F07821"/>
    <w:rsid w:val="00F1464C"/>
    <w:rsid w:val="00F21203"/>
    <w:rsid w:val="00F23DAE"/>
    <w:rsid w:val="00F24A58"/>
    <w:rsid w:val="00F25CAD"/>
    <w:rsid w:val="00F418C9"/>
    <w:rsid w:val="00F46BEA"/>
    <w:rsid w:val="00F47B2F"/>
    <w:rsid w:val="00F47DBD"/>
    <w:rsid w:val="00F50DE0"/>
    <w:rsid w:val="00F53A83"/>
    <w:rsid w:val="00F70AC7"/>
    <w:rsid w:val="00F7740C"/>
    <w:rsid w:val="00F77BDD"/>
    <w:rsid w:val="00F83A7D"/>
    <w:rsid w:val="00F865BE"/>
    <w:rsid w:val="00F90A26"/>
    <w:rsid w:val="00F9256A"/>
    <w:rsid w:val="00F9463E"/>
    <w:rsid w:val="00F966F8"/>
    <w:rsid w:val="00FC2FAC"/>
    <w:rsid w:val="00FC3CDC"/>
    <w:rsid w:val="00FC77E5"/>
    <w:rsid w:val="00FD12E3"/>
    <w:rsid w:val="00FE09F6"/>
    <w:rsid w:val="00FE161F"/>
    <w:rsid w:val="00FE7AE9"/>
    <w:rsid w:val="00FF1BE2"/>
    <w:rsid w:val="00FF5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B29"/>
    <w:pPr>
      <w:spacing w:after="20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AC1B29"/>
    <w:pPr>
      <w:autoSpaceDE w:val="0"/>
      <w:autoSpaceDN w:val="0"/>
      <w:adjustRightInd w:val="0"/>
      <w:ind w:firstLine="0"/>
      <w:jc w:val="left"/>
    </w:pPr>
    <w:rPr>
      <w:rFonts w:ascii="Times New Roman" w:eastAsia="Times New Roman" w:hAnsi="Times New Roman" w:cs="Times New Roman"/>
      <w:sz w:val="28"/>
      <w:szCs w:val="28"/>
      <w:lang w:eastAsia="ru-RU"/>
    </w:rPr>
  </w:style>
  <w:style w:type="character" w:styleId="a3">
    <w:name w:val="annotation reference"/>
    <w:basedOn w:val="a0"/>
    <w:uiPriority w:val="99"/>
    <w:semiHidden/>
    <w:unhideWhenUsed/>
    <w:rsid w:val="00B54E7E"/>
    <w:rPr>
      <w:sz w:val="16"/>
      <w:szCs w:val="16"/>
    </w:rPr>
  </w:style>
  <w:style w:type="paragraph" w:styleId="a4">
    <w:name w:val="annotation text"/>
    <w:basedOn w:val="a"/>
    <w:link w:val="a5"/>
    <w:uiPriority w:val="99"/>
    <w:semiHidden/>
    <w:unhideWhenUsed/>
    <w:rsid w:val="00B54E7E"/>
    <w:pPr>
      <w:spacing w:line="240" w:lineRule="auto"/>
    </w:pPr>
    <w:rPr>
      <w:sz w:val="20"/>
      <w:szCs w:val="20"/>
    </w:rPr>
  </w:style>
  <w:style w:type="character" w:customStyle="1" w:styleId="a5">
    <w:name w:val="Текст примечания Знак"/>
    <w:basedOn w:val="a0"/>
    <w:link w:val="a4"/>
    <w:uiPriority w:val="99"/>
    <w:semiHidden/>
    <w:rsid w:val="00B54E7E"/>
    <w:rPr>
      <w:rFonts w:eastAsiaTheme="minorEastAsia"/>
      <w:sz w:val="20"/>
      <w:szCs w:val="20"/>
      <w:lang w:eastAsia="ru-RU"/>
    </w:rPr>
  </w:style>
  <w:style w:type="paragraph" w:styleId="a6">
    <w:name w:val="annotation subject"/>
    <w:basedOn w:val="a4"/>
    <w:next w:val="a4"/>
    <w:link w:val="a7"/>
    <w:uiPriority w:val="99"/>
    <w:semiHidden/>
    <w:unhideWhenUsed/>
    <w:rsid w:val="00B54E7E"/>
    <w:rPr>
      <w:b/>
      <w:bCs/>
    </w:rPr>
  </w:style>
  <w:style w:type="character" w:customStyle="1" w:styleId="a7">
    <w:name w:val="Тема примечания Знак"/>
    <w:basedOn w:val="a5"/>
    <w:link w:val="a6"/>
    <w:uiPriority w:val="99"/>
    <w:semiHidden/>
    <w:rsid w:val="00B54E7E"/>
    <w:rPr>
      <w:b/>
      <w:bCs/>
    </w:rPr>
  </w:style>
  <w:style w:type="paragraph" w:styleId="a8">
    <w:name w:val="Balloon Text"/>
    <w:basedOn w:val="a"/>
    <w:link w:val="a9"/>
    <w:uiPriority w:val="99"/>
    <w:semiHidden/>
    <w:unhideWhenUsed/>
    <w:rsid w:val="00B54E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4E7E"/>
    <w:rPr>
      <w:rFonts w:ascii="Tahoma" w:eastAsiaTheme="minorEastAsia" w:hAnsi="Tahoma" w:cs="Tahoma"/>
      <w:sz w:val="16"/>
      <w:szCs w:val="16"/>
      <w:lang w:eastAsia="ru-RU"/>
    </w:rPr>
  </w:style>
  <w:style w:type="paragraph" w:styleId="aa">
    <w:name w:val="header"/>
    <w:basedOn w:val="a"/>
    <w:link w:val="ab"/>
    <w:uiPriority w:val="99"/>
    <w:unhideWhenUsed/>
    <w:rsid w:val="00023B5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3B5D"/>
    <w:rPr>
      <w:rFonts w:eastAsiaTheme="minorEastAsia"/>
      <w:lang w:eastAsia="ru-RU"/>
    </w:rPr>
  </w:style>
  <w:style w:type="paragraph" w:styleId="ac">
    <w:name w:val="footer"/>
    <w:basedOn w:val="a"/>
    <w:link w:val="ad"/>
    <w:uiPriority w:val="99"/>
    <w:semiHidden/>
    <w:unhideWhenUsed/>
    <w:rsid w:val="00023B5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23B5D"/>
    <w:rPr>
      <w:rFonts w:eastAsiaTheme="minorEastAsia"/>
      <w:lang w:eastAsia="ru-RU"/>
    </w:rPr>
  </w:style>
  <w:style w:type="paragraph" w:customStyle="1" w:styleId="ConsPlusNonformat">
    <w:name w:val="ConsPlusNonformat"/>
    <w:uiPriority w:val="99"/>
    <w:qFormat/>
    <w:rsid w:val="000673B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0673BA"/>
    <w:pPr>
      <w:widowControl w:val="0"/>
      <w:autoSpaceDE w:val="0"/>
      <w:autoSpaceDN w:val="0"/>
      <w:ind w:firstLine="0"/>
      <w:jc w:val="left"/>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167867723">
      <w:bodyDiv w:val="1"/>
      <w:marLeft w:val="0"/>
      <w:marRight w:val="0"/>
      <w:marTop w:val="0"/>
      <w:marBottom w:val="0"/>
      <w:divBdr>
        <w:top w:val="none" w:sz="0" w:space="0" w:color="auto"/>
        <w:left w:val="none" w:sz="0" w:space="0" w:color="auto"/>
        <w:bottom w:val="none" w:sz="0" w:space="0" w:color="auto"/>
        <w:right w:val="none" w:sz="0" w:space="0" w:color="auto"/>
      </w:divBdr>
    </w:div>
    <w:div w:id="205311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F2D878DC4F6611D731443BC66B6488C9DF32BB93A346DE2FB2F1635B2E0725A9247EF6007E3F7BA099F45593s7eFX" TargetMode="External"/><Relationship Id="rId13" Type="http://schemas.openxmlformats.org/officeDocument/2006/relationships/hyperlink" Target="consultantplus://offline/ref=C3F2D878DC4F6611D731443BC66B6488C9DF32BB93A346DE2FB2F1635B2E0725BB2426FA02732A2FF4C3A35890765E449BFB6A63B0sCeB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C3F2D878DC4F6611D731443BC66B6488C9D93AB991A546DE2FB2F1635B2E0725BB2426FA01742578A48CA204D52A4D4597FB6866ACC9ACF2sAeEX" TargetMode="External"/><Relationship Id="rId12" Type="http://schemas.openxmlformats.org/officeDocument/2006/relationships/hyperlink" Target="consultantplus://offline/ref=C3F2D878DC4F6611D731443BC66B6488C9DF32BB93A346DE2FB2F1635B2E0725BB2426FA02732A2FF4C3A35890765E449BFB6A63B0sCeB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3F2D878DC4F6611D7315A36D0073A87CAD765B493A04C8F74E5F734047E0170FB6420AF42332C7AA587F55495741415DAB06562BBD5ACF5B09BDB0CsEe1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3F2D878DC4F6611D7315A36D0073A87CAD765B493A74A8F73EEF734047E0170FB6420AF50337476A48EE855946142449CsEe5X" TargetMode="External"/><Relationship Id="rId5" Type="http://schemas.openxmlformats.org/officeDocument/2006/relationships/footnotes" Target="footnotes.xml"/><Relationship Id="rId15" Type="http://schemas.openxmlformats.org/officeDocument/2006/relationships/hyperlink" Target="consultantplus://offline/ref=C3F2D878DC4F6611D7315A36D0073A87CAD765B493A04C8F74E5F734047E0170FB6420AF42332C7AA587F55495741415DAB06562BBD5ACF5B09BDB0CsEe1X" TargetMode="External"/><Relationship Id="rId10" Type="http://schemas.openxmlformats.org/officeDocument/2006/relationships/hyperlink" Target="consultantplus://offline/ref=C3F2D878DC4F6611D731443BC66B6488C9DF38BD91A746DE2FB2F1635B2E0725A9247EF6007E3F7BA099F45593s7eF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3F2D878DC4F6611D731443BC66B6488C9D93ABB94A046DE2FB2F1635B2E0725A9247EF6007E3F7BA099F45593s7eFX" TargetMode="External"/><Relationship Id="rId14" Type="http://schemas.openxmlformats.org/officeDocument/2006/relationships/hyperlink" Target="consultantplus://offline/ref=C3F2D878DC4F6611D7315A36D0073A87CAD765B493A04C8F74E5F734047E0170FB6420AF42332C7AA587F55490741415DAB06562BBD5ACF5B09BDB0CsEe1X" TargetMode="Externa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DF8FF-BD10-4BF1-80FA-1ECB95D9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6827</Words>
  <Characters>38919</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V. Порядок подачи, </vt:lpstr>
      <vt:lpstr>регистрации и рассмотрения заявок на участие в конкурсе</vt:lpstr>
      <vt:lpstr>    Таблица 1</vt:lpstr>
      <vt:lpstr>    Таблица 2</vt:lpstr>
      <vt:lpstr>VIII. Требования к отчетности</vt:lpstr>
      <vt:lpstr>IX. Требования об осуществлении контроля</vt:lpstr>
      <vt:lpstr>    Приложение № 1</vt:lpstr>
      <vt:lpstr>    </vt:lpstr>
      <vt:lpstr>    Приложение № 2</vt:lpstr>
      <vt:lpstr>    </vt:lpstr>
      <vt:lpstr>    </vt:lpstr>
      <vt:lpstr>    Приложение № 3</vt:lpstr>
      <vt:lpstr>    Приложение № 4</vt:lpstr>
      <vt:lpstr>    </vt:lpstr>
      <vt:lpstr>    Приложение № 5</vt:lpstr>
      <vt:lpstr/>
      <vt:lpstr>Утвержден</vt:lpstr>
    </vt:vector>
  </TitlesOfParts>
  <Company/>
  <LinksUpToDate>false</LinksUpToDate>
  <CharactersWithSpaces>45655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Melkevich</dc:creator>
  <cp:lastModifiedBy>Tretyak</cp:lastModifiedBy>
  <cp:revision>2</cp:revision>
  <cp:lastPrinted>2020-05-25T04:50:00Z</cp:lastPrinted>
  <dcterms:created xsi:type="dcterms:W3CDTF">2020-06-02T04:58:00Z</dcterms:created>
  <dcterms:modified xsi:type="dcterms:W3CDTF">2020-06-02T04:58:00Z</dcterms:modified>
</cp:coreProperties>
</file>