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544123" w:rsidRPr="00120DC3" w:rsidRDefault="00544123" w:rsidP="00D82AE4">
      <w:pPr>
        <w:pStyle w:val="ConsPlusTitle"/>
        <w:ind w:left="142"/>
        <w:rPr>
          <w:b w:val="0"/>
        </w:rPr>
      </w:pPr>
      <w:r>
        <w:rPr>
          <w:b w:val="0"/>
        </w:rPr>
        <w:t>от 31 июля 2017 года №</w:t>
      </w:r>
      <w:r w:rsidRPr="00120DC3">
        <w:rPr>
          <w:b w:val="0"/>
        </w:rPr>
        <w:t xml:space="preserve"> 2292-НПА</w:t>
      </w:r>
    </w:p>
    <w:p w:rsidR="00544123" w:rsidRDefault="00544123" w:rsidP="00D82AE4">
      <w:pPr>
        <w:pStyle w:val="ConsPlusTitle"/>
        <w:ind w:left="142"/>
        <w:rPr>
          <w:b w:val="0"/>
          <w:szCs w:val="28"/>
        </w:rPr>
      </w:pPr>
      <w:r w:rsidRPr="00AF1447">
        <w:rPr>
          <w:b w:val="0"/>
          <w:szCs w:val="28"/>
        </w:rPr>
        <w:t xml:space="preserve">«Об </w:t>
      </w:r>
      <w:r>
        <w:rPr>
          <w:b w:val="0"/>
          <w:szCs w:val="28"/>
        </w:rPr>
        <w:t xml:space="preserve">утверждении муниципальной </w:t>
      </w:r>
    </w:p>
    <w:p w:rsidR="00544123" w:rsidRDefault="004F3BC8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п</w:t>
      </w:r>
      <w:r w:rsidR="00544123">
        <w:rPr>
          <w:b w:val="0"/>
          <w:szCs w:val="28"/>
        </w:rPr>
        <w:t xml:space="preserve">рограммы «Комплексные меры </w:t>
      </w:r>
    </w:p>
    <w:p w:rsidR="004F3BC8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 xml:space="preserve">по профилактике </w:t>
      </w:r>
      <w:r w:rsidR="004F3BC8">
        <w:rPr>
          <w:b w:val="0"/>
          <w:szCs w:val="28"/>
        </w:rPr>
        <w:t>правонарушений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на территории Уссурийского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городского округа» на 2018-202</w:t>
      </w:r>
      <w:r w:rsidR="00824B66">
        <w:rPr>
          <w:b w:val="0"/>
          <w:szCs w:val="28"/>
        </w:rPr>
        <w:t>5</w:t>
      </w:r>
      <w:r>
        <w:rPr>
          <w:b w:val="0"/>
          <w:szCs w:val="28"/>
        </w:rPr>
        <w:t xml:space="preserve"> годы</w:t>
      </w:r>
    </w:p>
    <w:p w:rsidR="00544123" w:rsidRDefault="00544123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B99" w:rsidRDefault="00276B99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E0" w:rsidRPr="0030127C" w:rsidRDefault="00544123" w:rsidP="00F113E0">
      <w:pPr>
        <w:pStyle w:val="ConsPlusNormal"/>
        <w:spacing w:line="336" w:lineRule="auto"/>
        <w:ind w:firstLine="573"/>
        <w:jc w:val="both"/>
        <w:rPr>
          <w:szCs w:val="28"/>
        </w:rPr>
      </w:pPr>
      <w:r w:rsidRPr="00824B66">
        <w:rPr>
          <w:szCs w:val="28"/>
        </w:rPr>
        <w:t>В соответствии с Федеральным законом от 06 октября 2003 года                       № 131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ФЗ «Об общих принципах организации местного самоуправления                  в Российской Федерации», Федеральным </w:t>
      </w:r>
      <w:hyperlink r:id="rId8" w:history="1">
        <w:r w:rsidRPr="00824B66">
          <w:rPr>
            <w:szCs w:val="28"/>
          </w:rPr>
          <w:t>законом</w:t>
        </w:r>
      </w:hyperlink>
      <w:r w:rsidRPr="00824B66">
        <w:rPr>
          <w:szCs w:val="28"/>
        </w:rPr>
        <w:t xml:space="preserve"> от 25 июля 2002 года                    № 114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ФЗ «О противодействии экстремистской деятельности», Федеральным </w:t>
      </w:r>
      <w:hyperlink r:id="rId9" w:history="1">
        <w:r w:rsidRPr="00824B66">
          <w:rPr>
            <w:szCs w:val="28"/>
          </w:rPr>
          <w:t>законом</w:t>
        </w:r>
      </w:hyperlink>
      <w:r w:rsidRPr="00824B66">
        <w:rPr>
          <w:szCs w:val="28"/>
        </w:rPr>
        <w:t xml:space="preserve"> от </w:t>
      </w:r>
      <w:r w:rsidR="00390EFB" w:rsidRPr="00824B66">
        <w:rPr>
          <w:szCs w:val="28"/>
        </w:rPr>
        <w:t>0</w:t>
      </w:r>
      <w:r w:rsidRPr="00824B66">
        <w:rPr>
          <w:szCs w:val="28"/>
        </w:rPr>
        <w:t>6 марта 2006 года № 35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ФЗ «О противодействии терроризму», Федеральным законом от 23 июня 2016 года № 182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ФЗ </w:t>
      </w:r>
      <w:r w:rsidR="002C4E7D" w:rsidRPr="00824B66">
        <w:rPr>
          <w:szCs w:val="28"/>
        </w:rPr>
        <w:t xml:space="preserve">                  </w:t>
      </w:r>
      <w:r w:rsidRPr="00824B66">
        <w:rPr>
          <w:szCs w:val="28"/>
        </w:rPr>
        <w:t xml:space="preserve">«Об основах системы профилактики правонарушений в Российской Федерации», Федеральным </w:t>
      </w:r>
      <w:hyperlink r:id="rId10" w:history="1">
        <w:r w:rsidRPr="00824B66">
          <w:rPr>
            <w:szCs w:val="28"/>
          </w:rPr>
          <w:t>законом</w:t>
        </w:r>
      </w:hyperlink>
      <w:r w:rsidRPr="00824B66">
        <w:rPr>
          <w:szCs w:val="28"/>
        </w:rPr>
        <w:t xml:space="preserve"> от 02 апреля 2014 года №44</w:t>
      </w:r>
      <w:r w:rsidR="00390EFB" w:rsidRPr="00824B66">
        <w:rPr>
          <w:szCs w:val="28"/>
        </w:rPr>
        <w:t> </w:t>
      </w:r>
      <w:r w:rsidRPr="00824B66">
        <w:rPr>
          <w:szCs w:val="28"/>
        </w:rPr>
        <w:t>-</w:t>
      </w:r>
      <w:r w:rsidR="00390EFB" w:rsidRPr="00824B66">
        <w:rPr>
          <w:szCs w:val="28"/>
        </w:rPr>
        <w:t> </w:t>
      </w:r>
      <w:r w:rsidRPr="00824B66">
        <w:rPr>
          <w:szCs w:val="28"/>
        </w:rPr>
        <w:t xml:space="preserve">ФЗ </w:t>
      </w:r>
      <w:r w:rsidR="002C4E7D" w:rsidRPr="00824B66">
        <w:rPr>
          <w:szCs w:val="28"/>
        </w:rPr>
        <w:t xml:space="preserve">                    </w:t>
      </w:r>
      <w:r w:rsidRPr="00824B66">
        <w:rPr>
          <w:szCs w:val="28"/>
        </w:rPr>
        <w:t>«Об участии граждан в охране общественного порядка», Законом Приморского</w:t>
      </w:r>
      <w:r w:rsidR="00D82AE4" w:rsidRPr="00824B66">
        <w:rPr>
          <w:szCs w:val="28"/>
        </w:rPr>
        <w:t xml:space="preserve"> края</w:t>
      </w:r>
      <w:r w:rsidR="002C4E7D" w:rsidRPr="00824B66">
        <w:rPr>
          <w:szCs w:val="28"/>
        </w:rPr>
        <w:t xml:space="preserve"> </w:t>
      </w:r>
      <w:r w:rsidRPr="00824B66">
        <w:rPr>
          <w:szCs w:val="28"/>
        </w:rPr>
        <w:t>от 05 июля 2017 года № 142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КЗ «Об отдельных вопросах в сфере профилактики правонарушений в Приморском крае»,</w:t>
      </w:r>
      <w:r w:rsidR="00390EFB" w:rsidRPr="00824B66">
        <w:rPr>
          <w:szCs w:val="28"/>
        </w:rPr>
        <w:t xml:space="preserve"> </w:t>
      </w:r>
      <w:hyperlink r:id="rId11" w:history="1">
        <w:r w:rsidRPr="00824B66">
          <w:rPr>
            <w:szCs w:val="28"/>
          </w:rPr>
          <w:t>Уставом</w:t>
        </w:r>
      </w:hyperlink>
      <w:r w:rsidRPr="00824B66">
        <w:rPr>
          <w:szCs w:val="28"/>
        </w:rPr>
        <w:t xml:space="preserve"> Уссурийского городского округа, </w:t>
      </w:r>
      <w:hyperlink r:id="rId12" w:history="1">
        <w:r w:rsidRPr="00824B66">
          <w:rPr>
            <w:szCs w:val="28"/>
          </w:rPr>
          <w:t>решением</w:t>
        </w:r>
      </w:hyperlink>
      <w:r w:rsidRPr="00824B66">
        <w:rPr>
          <w:szCs w:val="28"/>
        </w:rPr>
        <w:t xml:space="preserve"> Думы Уссурийского городского округа от 28 апреля 2012 года № 570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НПА «О Положении об участии </w:t>
      </w:r>
      <w:r w:rsidR="002C4E7D" w:rsidRPr="00824B66">
        <w:rPr>
          <w:szCs w:val="28"/>
        </w:rPr>
        <w:t xml:space="preserve">                               </w:t>
      </w:r>
      <w:r w:rsidRPr="00824B66">
        <w:rPr>
          <w:szCs w:val="28"/>
        </w:rPr>
        <w:t>в профилактике терроризма и экстремизма, а также минимизации и (или) ликвидации последствий проявлений терроризма и экстремизма в границах Уссурийского городского округа», постановлением администрации Уссурийского городского округа от 25 декабря 2018 года № 2982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НПА </w:t>
      </w:r>
      <w:r w:rsidR="002C4E7D" w:rsidRPr="00824B66">
        <w:rPr>
          <w:szCs w:val="28"/>
        </w:rPr>
        <w:t xml:space="preserve">              </w:t>
      </w:r>
      <w:r w:rsidRPr="00824B66">
        <w:rPr>
          <w:szCs w:val="28"/>
        </w:rPr>
        <w:lastRenderedPageBreak/>
        <w:t xml:space="preserve">«О Положении об осуществлении органами местного самоуправления Уссурийского городского округа мероприятий в сфере профилактики правонарушений», </w:t>
      </w:r>
      <w:hyperlink r:id="rId13" w:history="1">
        <w:r w:rsidRPr="00824B66">
          <w:rPr>
            <w:szCs w:val="28"/>
          </w:rPr>
          <w:t>постановлением</w:t>
        </w:r>
      </w:hyperlink>
      <w:r w:rsidRPr="00824B66">
        <w:rPr>
          <w:szCs w:val="28"/>
        </w:rPr>
        <w:t xml:space="preserve"> администрации Уссурийского городского округа от 31 марта 2015 года № 895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ПНА «Об утверждении Порядка разработки, реализации и оценки эффективности муниципальных программ Уссурийского городского округа</w:t>
      </w:r>
      <w:r w:rsidR="00D43627" w:rsidRPr="00824B66">
        <w:rPr>
          <w:szCs w:val="28"/>
        </w:rPr>
        <w:t xml:space="preserve"> </w:t>
      </w:r>
      <w:r w:rsidRPr="00824B66">
        <w:rPr>
          <w:szCs w:val="28"/>
        </w:rPr>
        <w:t xml:space="preserve">и о признании утратившими силу некоторых нормативных правовых актов администрации Уссурийского городского округа», </w:t>
      </w:r>
      <w:r w:rsidR="00F113E0">
        <w:rPr>
          <w:szCs w:val="28"/>
        </w:rPr>
        <w:t xml:space="preserve">в целях приведения финансирования мероприятий </w:t>
      </w:r>
      <w:r w:rsidR="00132952">
        <w:rPr>
          <w:szCs w:val="28"/>
        </w:rPr>
        <w:t xml:space="preserve">муниципальной программы </w:t>
      </w:r>
      <w:r w:rsidR="00F113E0">
        <w:rPr>
          <w:szCs w:val="28"/>
        </w:rPr>
        <w:t xml:space="preserve">в соответствие с решением Думы Уссурийского городского округа от 20 декабря 2022 года № 780-НПА </w:t>
      </w:r>
      <w:r w:rsidR="00132952">
        <w:rPr>
          <w:szCs w:val="28"/>
        </w:rPr>
        <w:t>«</w:t>
      </w:r>
      <w:r w:rsidR="00132952">
        <w:t>О внесении изменений в решение Думы Уссурийского городского округа от 17 декабря 2021 года № 538–НПА «О бюджете Уссурийского городского округа               на 2022 год и плановый период 2023 и 2024 годов»</w:t>
      </w:r>
      <w:r w:rsidR="00132952">
        <w:rPr>
          <w:szCs w:val="28"/>
        </w:rPr>
        <w:t xml:space="preserve"> </w:t>
      </w:r>
      <w:r w:rsidR="00F113E0">
        <w:rPr>
          <w:szCs w:val="28"/>
        </w:rPr>
        <w:t xml:space="preserve">и перераспределением объемов финансирования мероприятий Программы между исполнителями </w:t>
      </w:r>
      <w:r w:rsidR="00132952">
        <w:rPr>
          <w:szCs w:val="28"/>
        </w:rPr>
        <w:t xml:space="preserve">             в </w:t>
      </w:r>
      <w:r w:rsidR="00F113E0">
        <w:rPr>
          <w:szCs w:val="28"/>
        </w:rPr>
        <w:t>2023 год</w:t>
      </w:r>
      <w:r w:rsidR="00132952">
        <w:rPr>
          <w:szCs w:val="28"/>
        </w:rPr>
        <w:t>у</w:t>
      </w:r>
      <w:r w:rsidR="00F113E0">
        <w:rPr>
          <w:szCs w:val="28"/>
        </w:rPr>
        <w:t xml:space="preserve">, а также уточнения кода бюджетной классификации </w:t>
      </w:r>
    </w:p>
    <w:p w:rsidR="00544123" w:rsidRPr="00824B66" w:rsidRDefault="00544123" w:rsidP="0054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23" w:rsidRPr="00824B66" w:rsidRDefault="00544123" w:rsidP="0054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B6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35B" w:rsidRPr="00824B66" w:rsidRDefault="005C735B" w:rsidP="00062390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A05178">
        <w:rPr>
          <w:b w:val="0"/>
          <w:szCs w:val="28"/>
        </w:rPr>
        <w:t>1</w:t>
      </w:r>
      <w:r w:rsidRPr="00A025B9">
        <w:rPr>
          <w:b w:val="0"/>
          <w:szCs w:val="28"/>
        </w:rPr>
        <w:t>. Внести в постановление администрации Уссурийского городского округ</w:t>
      </w:r>
      <w:r>
        <w:rPr>
          <w:b w:val="0"/>
          <w:szCs w:val="28"/>
        </w:rPr>
        <w:t xml:space="preserve">а </w:t>
      </w:r>
      <w:r w:rsidRPr="00824B66">
        <w:rPr>
          <w:b w:val="0"/>
          <w:szCs w:val="28"/>
        </w:rPr>
        <w:t xml:space="preserve">от 31 июля 2017 года № 2292-НПА </w:t>
      </w:r>
      <w:r w:rsidRPr="00A025B9">
        <w:rPr>
          <w:b w:val="0"/>
          <w:szCs w:val="28"/>
        </w:rPr>
        <w:t>«Об утверждении</w:t>
      </w:r>
      <w:r>
        <w:rPr>
          <w:b w:val="0"/>
          <w:szCs w:val="28"/>
        </w:rPr>
        <w:t xml:space="preserve"> муниципальной программы «Комплексные меры по профилактике </w:t>
      </w:r>
      <w:r w:rsidR="00D74BF7">
        <w:rPr>
          <w:b w:val="0"/>
          <w:szCs w:val="28"/>
        </w:rPr>
        <w:t xml:space="preserve">правонарушений </w:t>
      </w:r>
      <w:r>
        <w:rPr>
          <w:b w:val="0"/>
          <w:szCs w:val="28"/>
        </w:rPr>
        <w:t>на территории Уссурийского городского округа» на 2018-202</w:t>
      </w:r>
      <w:r w:rsidR="00824B66">
        <w:rPr>
          <w:b w:val="0"/>
          <w:szCs w:val="28"/>
        </w:rPr>
        <w:t>5</w:t>
      </w:r>
      <w:r>
        <w:rPr>
          <w:b w:val="0"/>
          <w:szCs w:val="28"/>
        </w:rPr>
        <w:t xml:space="preserve"> годы (далее -</w:t>
      </w:r>
      <w:r w:rsidR="00C87010">
        <w:rPr>
          <w:b w:val="0"/>
          <w:szCs w:val="28"/>
        </w:rPr>
        <w:t>п</w:t>
      </w:r>
      <w:r>
        <w:rPr>
          <w:b w:val="0"/>
          <w:szCs w:val="28"/>
        </w:rPr>
        <w:t>остановление) следующие изменения:</w:t>
      </w:r>
    </w:p>
    <w:p w:rsidR="003259AD" w:rsidRPr="00824B66" w:rsidRDefault="003259AD" w:rsidP="003259A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муниципальной программе «Комплексные меры по профилактике правонарушений на территории Уссурийского городского округа» на 2018-2025 годы, утвержденной постановлением (далее – Программа): </w:t>
      </w:r>
    </w:p>
    <w:p w:rsidR="003259AD" w:rsidRDefault="003259AD" w:rsidP="003259AD">
      <w:pPr>
        <w:pStyle w:val="ConsPlusTitle"/>
        <w:spacing w:line="336" w:lineRule="auto"/>
        <w:ind w:firstLine="709"/>
        <w:jc w:val="both"/>
        <w:rPr>
          <w:b w:val="0"/>
        </w:rPr>
      </w:pPr>
      <w:r>
        <w:rPr>
          <w:b w:val="0"/>
        </w:rPr>
        <w:t>а) в паспорте Программы:</w:t>
      </w:r>
    </w:p>
    <w:p w:rsidR="003259AD" w:rsidRDefault="003259AD" w:rsidP="003259AD">
      <w:pPr>
        <w:pStyle w:val="ConsPlusTitle"/>
        <w:spacing w:line="360" w:lineRule="auto"/>
        <w:ind w:firstLine="708"/>
        <w:jc w:val="both"/>
        <w:rPr>
          <w:b w:val="0"/>
        </w:rPr>
      </w:pPr>
      <w:r>
        <w:rPr>
          <w:b w:val="0"/>
          <w:szCs w:val="28"/>
        </w:rPr>
        <w:t>раздел «</w:t>
      </w:r>
      <w:r w:rsidRPr="004D02E8">
        <w:rPr>
          <w:b w:val="0"/>
        </w:rPr>
        <w:t>Объемы бюджетных ассигнований муниципальной программы, с расшифровкой по годам и источникам финансирования</w:t>
      </w:r>
      <w:r>
        <w:rPr>
          <w:b w:val="0"/>
        </w:rPr>
        <w:t>» изложить                           в следующей редакции:</w:t>
      </w:r>
    </w:p>
    <w:p w:rsidR="00276B99" w:rsidRDefault="00276B99" w:rsidP="00276B99">
      <w:pPr>
        <w:pStyle w:val="ConsPlusTitle"/>
        <w:spacing w:line="360" w:lineRule="auto"/>
        <w:jc w:val="both"/>
        <w:rPr>
          <w:b w:val="0"/>
        </w:rPr>
      </w:pPr>
      <w:r>
        <w:rPr>
          <w:b w:val="0"/>
        </w:rPr>
        <w:t>«</w:t>
      </w: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66"/>
      </w:tblGrid>
      <w:tr w:rsidR="00276B99" w:rsidTr="00276B99">
        <w:tc>
          <w:tcPr>
            <w:tcW w:w="3119" w:type="dxa"/>
          </w:tcPr>
          <w:p w:rsidR="00276B99" w:rsidRDefault="00276B99" w:rsidP="007346BD">
            <w:pPr>
              <w:pStyle w:val="ConsPlusNormal"/>
            </w:pPr>
            <w:r>
              <w:lastRenderedPageBreak/>
              <w:t>Объемы бюджетных ассигнований муниципальной программы, с расшифровкой по годам и источникам финансирования</w:t>
            </w:r>
          </w:p>
        </w:tc>
        <w:tc>
          <w:tcPr>
            <w:tcW w:w="6366" w:type="dxa"/>
            <w:tcBorders>
              <w:right w:val="single" w:sz="4" w:space="0" w:color="auto"/>
            </w:tcBorders>
          </w:tcPr>
          <w:p w:rsidR="00276B99" w:rsidRDefault="00276B99" w:rsidP="007346BD">
            <w:pPr>
              <w:pStyle w:val="ConsPlusNormal"/>
              <w:ind w:firstLine="713"/>
              <w:jc w:val="both"/>
            </w:pPr>
            <w:r>
              <w:t>Финансирование муниципальной программы осуществляется за счет средств местного бюджета Уссурийского городского округа.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>
              <w:t xml:space="preserve">Общий объем </w:t>
            </w:r>
            <w:r w:rsidRPr="00665E80">
              <w:t>финансирования муниципальной программы на 2018 - 202</w:t>
            </w:r>
            <w:r>
              <w:t>5</w:t>
            </w:r>
            <w:r w:rsidRPr="00665E80">
              <w:t xml:space="preserve"> годы составляет</w:t>
            </w:r>
            <w:r>
              <w:t xml:space="preserve"> 36540,68</w:t>
            </w:r>
            <w:r w:rsidRPr="00665E80">
              <w:t xml:space="preserve"> тыс. рублей, в том числе: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>
              <w:t>2018 год - 290,10 тыс. рублей;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>
              <w:t>2019 год - 290,10 тыс. рублей;</w:t>
            </w:r>
          </w:p>
          <w:p w:rsidR="00276B99" w:rsidRPr="00665E80" w:rsidRDefault="00276B99" w:rsidP="007346BD">
            <w:pPr>
              <w:pStyle w:val="ConsPlusNormal"/>
              <w:ind w:firstLine="713"/>
              <w:jc w:val="both"/>
            </w:pPr>
            <w:r>
              <w:t>2020 год - 6467,24</w:t>
            </w:r>
            <w:r w:rsidRPr="00665E80">
              <w:t xml:space="preserve"> тыс. рублей</w:t>
            </w:r>
            <w:r>
              <w:t>;</w:t>
            </w:r>
            <w:r w:rsidRPr="00665E80">
              <w:t xml:space="preserve"> </w:t>
            </w:r>
          </w:p>
          <w:p w:rsidR="00276B99" w:rsidRPr="00665E80" w:rsidRDefault="00276B99" w:rsidP="007346BD">
            <w:pPr>
              <w:pStyle w:val="ConsPlusNormal"/>
              <w:ind w:firstLine="713"/>
              <w:jc w:val="both"/>
            </w:pPr>
            <w:r w:rsidRPr="00665E80">
              <w:t xml:space="preserve">2021 год </w:t>
            </w:r>
            <w:r>
              <w:t>–</w:t>
            </w:r>
            <w:r w:rsidRPr="00665E80">
              <w:t xml:space="preserve"> 7</w:t>
            </w:r>
            <w:r>
              <w:t>665,14</w:t>
            </w:r>
            <w:r w:rsidRPr="00665E80">
              <w:t xml:space="preserve"> тыс. рублей</w:t>
            </w:r>
            <w:r>
              <w:t>;</w:t>
            </w:r>
            <w:r w:rsidRPr="00665E80">
              <w:t xml:space="preserve"> </w:t>
            </w:r>
          </w:p>
          <w:p w:rsidR="00276B99" w:rsidRPr="00665E80" w:rsidRDefault="00276B99" w:rsidP="007346BD">
            <w:pPr>
              <w:pStyle w:val="ConsPlusNormal"/>
              <w:ind w:firstLine="713"/>
              <w:jc w:val="both"/>
            </w:pPr>
            <w:r w:rsidRPr="00665E80">
              <w:t>2022 год -</w:t>
            </w:r>
            <w:r>
              <w:t xml:space="preserve"> 10128</w:t>
            </w:r>
            <w:r w:rsidRPr="00665E80">
              <w:t>,25 тыс. рублей</w:t>
            </w:r>
            <w:r>
              <w:t>;</w:t>
            </w:r>
            <w:r w:rsidRPr="00665E80">
              <w:t xml:space="preserve"> 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 w:rsidRPr="00665E80">
              <w:t xml:space="preserve">2023 год - </w:t>
            </w:r>
            <w:r>
              <w:t>3899</w:t>
            </w:r>
            <w:r w:rsidRPr="00665E80">
              <w:t>,</w:t>
            </w:r>
            <w:r>
              <w:t>2</w:t>
            </w:r>
            <w:r w:rsidRPr="00665E80">
              <w:t>5 тыс. рублей</w:t>
            </w:r>
            <w:r>
              <w:t>;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 w:rsidRPr="00665E80">
              <w:t>202</w:t>
            </w:r>
            <w:r>
              <w:t>4</w:t>
            </w:r>
            <w:r w:rsidRPr="00665E80">
              <w:t xml:space="preserve"> год </w:t>
            </w:r>
            <w:r>
              <w:t>– 3899,25</w:t>
            </w:r>
            <w:r w:rsidRPr="00665E80">
              <w:t xml:space="preserve"> тыс. рублей</w:t>
            </w:r>
            <w:r>
              <w:t>;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>
              <w:t>2025 год - 3899,25</w:t>
            </w:r>
            <w:r w:rsidRPr="00665E80">
              <w:t xml:space="preserve"> тыс. рублей</w:t>
            </w:r>
            <w:r>
              <w:t>.</w:t>
            </w:r>
          </w:p>
          <w:p w:rsidR="00276B99" w:rsidRDefault="00276B99" w:rsidP="007346BD">
            <w:pPr>
              <w:pStyle w:val="ConsPlusNormal"/>
              <w:ind w:firstLine="713"/>
              <w:jc w:val="both"/>
            </w:pPr>
            <w:r w:rsidRPr="00665E80">
              <w:t>(</w:t>
            </w:r>
            <w:hyperlink w:anchor="P533" w:history="1">
              <w:r w:rsidRPr="00665E80">
                <w:t>Приложение № 3</w:t>
              </w:r>
            </w:hyperlink>
            <w:r w:rsidRPr="00665E80">
              <w:t xml:space="preserve"> к муниципальной</w:t>
            </w:r>
            <w:r>
              <w:t xml:space="preserve"> программе)</w:t>
            </w:r>
          </w:p>
        </w:tc>
      </w:tr>
    </w:tbl>
    <w:p w:rsidR="003259AD" w:rsidRPr="00A956CB" w:rsidRDefault="00276B99" w:rsidP="003259AD">
      <w:pPr>
        <w:pStyle w:val="ConsPlusTitle"/>
        <w:ind w:firstLine="708"/>
        <w:jc w:val="both"/>
        <w:rPr>
          <w:b w:val="0"/>
          <w:sz w:val="10"/>
          <w:szCs w:val="10"/>
        </w:rPr>
      </w:pPr>
      <w:r>
        <w:rPr>
          <w:b w:val="0"/>
          <w:sz w:val="10"/>
          <w:szCs w:val="10"/>
        </w:rPr>
        <w:t>«</w:t>
      </w:r>
    </w:p>
    <w:p w:rsidR="00276B99" w:rsidRPr="00276B99" w:rsidRDefault="00276B99" w:rsidP="00276B99">
      <w:pPr>
        <w:pStyle w:val="ConsPlusTitle"/>
        <w:spacing w:line="360" w:lineRule="auto"/>
        <w:ind w:firstLine="708"/>
        <w:jc w:val="right"/>
        <w:rPr>
          <w:b w:val="0"/>
          <w:szCs w:val="28"/>
        </w:rPr>
      </w:pPr>
      <w:r w:rsidRPr="00276B99">
        <w:rPr>
          <w:b w:val="0"/>
        </w:rPr>
        <w:t>»;</w:t>
      </w:r>
    </w:p>
    <w:p w:rsidR="003259AD" w:rsidRPr="00844CA4" w:rsidRDefault="003259AD" w:rsidP="003259AD">
      <w:pPr>
        <w:pStyle w:val="ConsPlusTitle"/>
        <w:spacing w:line="360" w:lineRule="auto"/>
        <w:ind w:firstLine="708"/>
        <w:jc w:val="both"/>
      </w:pPr>
      <w:r>
        <w:rPr>
          <w:b w:val="0"/>
          <w:szCs w:val="28"/>
        </w:rPr>
        <w:t xml:space="preserve">абзац второй раздела </w:t>
      </w:r>
      <w:r w:rsidRPr="00C8607C">
        <w:rPr>
          <w:b w:val="0"/>
        </w:rPr>
        <w:t xml:space="preserve">VI </w:t>
      </w:r>
      <w:r>
        <w:rPr>
          <w:b w:val="0"/>
        </w:rPr>
        <w:t>«</w:t>
      </w:r>
      <w:r w:rsidRPr="00C8607C">
        <w:rPr>
          <w:b w:val="0"/>
        </w:rPr>
        <w:t>Финансовое обеспечение муниципальной программы</w:t>
      </w:r>
      <w:r>
        <w:rPr>
          <w:b w:val="0"/>
        </w:rPr>
        <w:t>» изложить в следующей редакции:</w:t>
      </w:r>
    </w:p>
    <w:p w:rsidR="003259AD" w:rsidRDefault="003259AD" w:rsidP="003259AD">
      <w:pPr>
        <w:pStyle w:val="ConsPlusNormal"/>
        <w:spacing w:line="360" w:lineRule="auto"/>
        <w:ind w:firstLine="709"/>
        <w:jc w:val="both"/>
      </w:pPr>
      <w:r>
        <w:t>«</w:t>
      </w:r>
      <w:r w:rsidRPr="00844CA4">
        <w:t xml:space="preserve">Общий объем бюджетных ассигнований, планируемый на выполнение мероприятий Программы, составляет </w:t>
      </w:r>
      <w:r>
        <w:t>36540,68</w:t>
      </w:r>
      <w:r w:rsidRPr="00665E80">
        <w:t xml:space="preserve"> </w:t>
      </w:r>
      <w:r w:rsidRPr="00844CA4">
        <w:t>тыс. руб</w:t>
      </w:r>
      <w:r>
        <w:t>лей</w:t>
      </w:r>
      <w:r w:rsidRPr="00844CA4">
        <w:t>.</w:t>
      </w:r>
      <w:r>
        <w:t>»;</w:t>
      </w:r>
    </w:p>
    <w:p w:rsidR="003259AD" w:rsidRDefault="003259AD" w:rsidP="003259AD">
      <w:pPr>
        <w:pStyle w:val="ConsPlusNormal"/>
        <w:spacing w:line="360" w:lineRule="auto"/>
        <w:ind w:firstLine="709"/>
        <w:jc w:val="both"/>
      </w:pPr>
      <w:r>
        <w:t>Таблицу изложить в следующей редакции:</w:t>
      </w:r>
    </w:p>
    <w:p w:rsidR="003259AD" w:rsidRPr="00844CA4" w:rsidRDefault="003259AD" w:rsidP="003259AD">
      <w:pPr>
        <w:pStyle w:val="ConsPlusNormal"/>
        <w:spacing w:line="360" w:lineRule="auto"/>
        <w:jc w:val="both"/>
      </w:pPr>
      <w:r>
        <w:t>«</w:t>
      </w:r>
    </w:p>
    <w:tbl>
      <w:tblPr>
        <w:tblW w:w="951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1134"/>
        <w:gridCol w:w="797"/>
        <w:gridCol w:w="904"/>
        <w:gridCol w:w="851"/>
        <w:gridCol w:w="850"/>
        <w:gridCol w:w="992"/>
        <w:gridCol w:w="851"/>
        <w:gridCol w:w="850"/>
        <w:gridCol w:w="882"/>
      </w:tblGrid>
      <w:tr w:rsidR="003259AD" w:rsidRPr="00844CA4" w:rsidTr="007346BD">
        <w:trPr>
          <w:trHeight w:val="309"/>
        </w:trPr>
        <w:tc>
          <w:tcPr>
            <w:tcW w:w="1405" w:type="dxa"/>
            <w:vMerge w:val="restart"/>
          </w:tcPr>
          <w:p w:rsidR="003259AD" w:rsidRPr="00C8607C" w:rsidRDefault="003259AD" w:rsidP="007346BD">
            <w:pPr>
              <w:pStyle w:val="ConsPlusNormal"/>
              <w:ind w:left="-75"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Объем финансиро</w:t>
            </w:r>
            <w:r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вания на программные мероприятия                 в тыс. руб.</w:t>
            </w:r>
          </w:p>
        </w:tc>
        <w:tc>
          <w:tcPr>
            <w:tcW w:w="1134" w:type="dxa"/>
            <w:vMerge w:val="restart"/>
          </w:tcPr>
          <w:p w:rsidR="003259AD" w:rsidRPr="00C8607C" w:rsidRDefault="003259AD" w:rsidP="007346BD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 по програм</w:t>
            </w:r>
            <w:r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ме</w:t>
            </w:r>
          </w:p>
        </w:tc>
        <w:tc>
          <w:tcPr>
            <w:tcW w:w="6977" w:type="dxa"/>
            <w:gridSpan w:val="8"/>
          </w:tcPr>
          <w:p w:rsidR="003259AD" w:rsidRPr="00C8607C" w:rsidRDefault="003259AD" w:rsidP="007346BD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 по годам:</w:t>
            </w:r>
          </w:p>
        </w:tc>
      </w:tr>
      <w:tr w:rsidR="003259AD" w:rsidRPr="00844CA4" w:rsidTr="007346BD">
        <w:trPr>
          <w:trHeight w:val="1121"/>
        </w:trPr>
        <w:tc>
          <w:tcPr>
            <w:tcW w:w="1405" w:type="dxa"/>
            <w:vMerge/>
          </w:tcPr>
          <w:p w:rsidR="003259AD" w:rsidRPr="00C8607C" w:rsidRDefault="003259AD" w:rsidP="007346B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59AD" w:rsidRPr="00C8607C" w:rsidRDefault="003259AD" w:rsidP="007346B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904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6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259AD" w:rsidRPr="00844CA4" w:rsidTr="007346BD">
        <w:trPr>
          <w:trHeight w:val="476"/>
        </w:trPr>
        <w:tc>
          <w:tcPr>
            <w:tcW w:w="1405" w:type="dxa"/>
          </w:tcPr>
          <w:p w:rsidR="003259AD" w:rsidRPr="00C8607C" w:rsidRDefault="003259AD" w:rsidP="007346BD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259AD" w:rsidRPr="000A5DA9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9AD">
              <w:rPr>
                <w:sz w:val="24"/>
                <w:szCs w:val="24"/>
              </w:rPr>
              <w:t>36540,68</w:t>
            </w:r>
          </w:p>
        </w:tc>
        <w:tc>
          <w:tcPr>
            <w:tcW w:w="797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904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665</w:t>
            </w:r>
            <w:r w:rsidRPr="00C860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259AD" w:rsidRPr="00C8607C" w:rsidRDefault="003259AD" w:rsidP="003259A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</w:t>
            </w:r>
            <w:r w:rsidRPr="00C8607C">
              <w:rPr>
                <w:sz w:val="24"/>
                <w:szCs w:val="24"/>
              </w:rPr>
              <w:t>,25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  <w:tc>
          <w:tcPr>
            <w:tcW w:w="882" w:type="dxa"/>
          </w:tcPr>
          <w:p w:rsidR="003259AD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</w:tr>
      <w:tr w:rsidR="003259AD" w:rsidRPr="00844CA4" w:rsidTr="007346BD">
        <w:trPr>
          <w:trHeight w:val="940"/>
        </w:trPr>
        <w:tc>
          <w:tcPr>
            <w:tcW w:w="1405" w:type="dxa"/>
          </w:tcPr>
          <w:p w:rsidR="003259AD" w:rsidRPr="00C8607C" w:rsidRDefault="003259AD" w:rsidP="007346BD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числе:</w:t>
            </w:r>
          </w:p>
          <w:p w:rsidR="003259AD" w:rsidRPr="00C8607C" w:rsidRDefault="003259AD" w:rsidP="007346BD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3259AD" w:rsidRPr="000A5DA9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9AD">
              <w:rPr>
                <w:sz w:val="24"/>
                <w:szCs w:val="24"/>
              </w:rPr>
              <w:t>36540,68</w:t>
            </w:r>
          </w:p>
        </w:tc>
        <w:tc>
          <w:tcPr>
            <w:tcW w:w="797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904" w:type="dxa"/>
          </w:tcPr>
          <w:p w:rsidR="003259AD" w:rsidRPr="00C8607C" w:rsidRDefault="003259AD" w:rsidP="00734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665</w:t>
            </w:r>
            <w:r w:rsidRPr="00C860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259AD" w:rsidRPr="00C8607C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</w:t>
            </w:r>
            <w:r w:rsidRPr="00C8607C">
              <w:rPr>
                <w:sz w:val="24"/>
                <w:szCs w:val="24"/>
              </w:rPr>
              <w:t>,25</w:t>
            </w:r>
          </w:p>
        </w:tc>
        <w:tc>
          <w:tcPr>
            <w:tcW w:w="851" w:type="dxa"/>
          </w:tcPr>
          <w:p w:rsidR="003259AD" w:rsidRPr="00C8607C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  <w:tc>
          <w:tcPr>
            <w:tcW w:w="850" w:type="dxa"/>
          </w:tcPr>
          <w:p w:rsidR="003259AD" w:rsidRPr="00C8607C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  <w:tc>
          <w:tcPr>
            <w:tcW w:w="882" w:type="dxa"/>
          </w:tcPr>
          <w:p w:rsidR="003259AD" w:rsidRDefault="003259AD" w:rsidP="007346BD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,95</w:t>
            </w:r>
          </w:p>
        </w:tc>
      </w:tr>
    </w:tbl>
    <w:p w:rsidR="003259AD" w:rsidRDefault="003259AD" w:rsidP="003259AD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3259AD" w:rsidRDefault="003259AD" w:rsidP="003259AD">
      <w:pPr>
        <w:pStyle w:val="ConsPlusTitle"/>
        <w:spacing w:line="480" w:lineRule="exact"/>
        <w:ind w:firstLine="70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»;</w:t>
      </w:r>
    </w:p>
    <w:p w:rsidR="00D830A6" w:rsidRDefault="00A314B0" w:rsidP="00A314B0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б) </w:t>
      </w:r>
      <w:r w:rsidR="00D830A6" w:rsidRPr="00812B28">
        <w:rPr>
          <w:b w:val="0"/>
        </w:rPr>
        <w:t>Приложени</w:t>
      </w:r>
      <w:r>
        <w:rPr>
          <w:b w:val="0"/>
        </w:rPr>
        <w:t>е</w:t>
      </w:r>
      <w:r w:rsidR="00D830A6" w:rsidRPr="00812B28">
        <w:rPr>
          <w:b w:val="0"/>
        </w:rPr>
        <w:t xml:space="preserve"> № 1 к Программе </w:t>
      </w:r>
      <w:r w:rsidR="00D830A6">
        <w:rPr>
          <w:b w:val="0"/>
        </w:rPr>
        <w:t xml:space="preserve">«Перечень основных мероприятий </w:t>
      </w:r>
      <w:r>
        <w:rPr>
          <w:b w:val="0"/>
        </w:rPr>
        <w:t>п</w:t>
      </w:r>
      <w:r w:rsidR="00D830A6" w:rsidRPr="00EB727C">
        <w:rPr>
          <w:b w:val="0"/>
          <w:szCs w:val="28"/>
        </w:rPr>
        <w:t>рограммы</w:t>
      </w:r>
      <w:r>
        <w:rPr>
          <w:b w:val="0"/>
          <w:szCs w:val="28"/>
        </w:rPr>
        <w:t xml:space="preserve"> </w:t>
      </w:r>
      <w:r w:rsidRPr="00D830A6">
        <w:rPr>
          <w:b w:val="0"/>
        </w:rPr>
        <w:t xml:space="preserve">«Комплексные меры по профилактике правонарушений на </w:t>
      </w:r>
      <w:r w:rsidRPr="00D830A6">
        <w:rPr>
          <w:b w:val="0"/>
        </w:rPr>
        <w:lastRenderedPageBreak/>
        <w:t>территории Уссурийского городского округа»</w:t>
      </w:r>
      <w:r>
        <w:rPr>
          <w:b w:val="0"/>
        </w:rPr>
        <w:t xml:space="preserve"> на </w:t>
      </w:r>
      <w:r w:rsidRPr="00D830A6">
        <w:rPr>
          <w:b w:val="0"/>
        </w:rPr>
        <w:t xml:space="preserve"> 2018 – 2025 годы» изложить в новой редакции (прилагается).</w:t>
      </w:r>
      <w:r>
        <w:rPr>
          <w:b w:val="0"/>
        </w:rPr>
        <w:t xml:space="preserve"> </w:t>
      </w:r>
    </w:p>
    <w:p w:rsidR="004A461E" w:rsidRDefault="004A461E" w:rsidP="004A461E">
      <w:pPr>
        <w:pStyle w:val="ConsPlusTitle"/>
        <w:spacing w:line="360" w:lineRule="auto"/>
        <w:ind w:firstLine="709"/>
        <w:jc w:val="both"/>
        <w:rPr>
          <w:b w:val="0"/>
        </w:rPr>
      </w:pPr>
      <w:bookmarkStart w:id="0" w:name="_GoBack"/>
      <w:bookmarkEnd w:id="0"/>
      <w:r w:rsidRPr="00D830A6">
        <w:rPr>
          <w:b w:val="0"/>
        </w:rPr>
        <w:t>в) Приложение № 3 к Программе «Финансовое обеспечение муниципальной программы «Комплексные меры по профилактике правонарушений на территории Уссурийского городского округа»                         на 2018 – 2025 годы» изложить в новой редакции (прилагается).</w:t>
      </w:r>
    </w:p>
    <w:p w:rsidR="00AC358F" w:rsidRDefault="00824B66" w:rsidP="004A46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58F">
        <w:rPr>
          <w:rFonts w:ascii="Times New Roman" w:hAnsi="Times New Roman" w:cs="Times New Roman"/>
          <w:sz w:val="28"/>
          <w:szCs w:val="28"/>
        </w:rPr>
        <w:t>. </w:t>
      </w:r>
      <w:r w:rsidR="00AC358F" w:rsidRPr="00D14D2A">
        <w:rPr>
          <w:rFonts w:ascii="Times New Roman" w:eastAsia="Times New Roman" w:hAnsi="Times New Roman" w:cs="Times New Roman"/>
          <w:sz w:val="28"/>
          <w:szCs w:val="20"/>
        </w:rPr>
        <w:t>Управлению инфор</w:t>
      </w:r>
      <w:r w:rsidR="00AC358F">
        <w:rPr>
          <w:rFonts w:ascii="Times New Roman" w:eastAsia="Times New Roman" w:hAnsi="Times New Roman" w:cs="Times New Roman"/>
          <w:sz w:val="28"/>
          <w:szCs w:val="20"/>
        </w:rPr>
        <w:t>матизации и организации представления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AC358F" w:rsidRPr="00655E03" w:rsidRDefault="00824B66" w:rsidP="00AC358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58F">
        <w:rPr>
          <w:rFonts w:ascii="Times New Roman" w:hAnsi="Times New Roman" w:cs="Times New Roman"/>
          <w:sz w:val="28"/>
          <w:szCs w:val="28"/>
        </w:rPr>
        <w:t>.</w:t>
      </w:r>
      <w:r w:rsidR="00AC358F" w:rsidRPr="00655E03">
        <w:rPr>
          <w:rFonts w:ascii="Times New Roman" w:hAnsi="Times New Roman" w:cs="Times New Roman"/>
          <w:sz w:val="28"/>
          <w:szCs w:val="28"/>
        </w:rPr>
        <w:t> </w:t>
      </w:r>
      <w:r w:rsidR="00AC358F">
        <w:rPr>
          <w:rFonts w:ascii="Times New Roman" w:hAnsi="Times New Roman" w:cs="Times New Roman"/>
          <w:sz w:val="28"/>
          <w:szCs w:val="28"/>
        </w:rPr>
        <w:t xml:space="preserve">Отделу пресс-службы 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358F">
        <w:rPr>
          <w:rFonts w:ascii="Times New Roman" w:hAnsi="Times New Roman" w:cs="Times New Roman"/>
          <w:sz w:val="28"/>
          <w:szCs w:val="28"/>
        </w:rPr>
        <w:t xml:space="preserve">Уссурийского </w:t>
      </w:r>
      <w:r w:rsidR="00AC358F" w:rsidRPr="00655E03">
        <w:rPr>
          <w:rFonts w:ascii="Times New Roman" w:hAnsi="Times New Roman" w:cs="Times New Roman"/>
          <w:sz w:val="28"/>
          <w:szCs w:val="28"/>
        </w:rPr>
        <w:t>городского округа (</w:t>
      </w:r>
      <w:r w:rsidR="00AC358F">
        <w:rPr>
          <w:rFonts w:ascii="Times New Roman" w:hAnsi="Times New Roman" w:cs="Times New Roman"/>
          <w:sz w:val="28"/>
          <w:szCs w:val="28"/>
        </w:rPr>
        <w:t>Тесленко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) </w:t>
      </w:r>
      <w:r w:rsidR="00AC358F">
        <w:rPr>
          <w:rFonts w:ascii="Times New Roman" w:hAnsi="Times New Roman" w:cs="Times New Roman"/>
          <w:sz w:val="28"/>
          <w:szCs w:val="28"/>
        </w:rPr>
        <w:t>опубликовать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AC358F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544123" w:rsidRDefault="00544123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58F" w:rsidRDefault="00AC358F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EC" w:rsidRPr="006074DF" w:rsidRDefault="00754BEC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EC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:rsidR="00714DF6" w:rsidRPr="00544123" w:rsidRDefault="00544123" w:rsidP="00A63D0B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</w:t>
      </w:r>
      <w:r w:rsidR="00754B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Е.Е. Корж</w:t>
      </w:r>
    </w:p>
    <w:sectPr w:rsidR="00714DF6" w:rsidRPr="00544123" w:rsidSect="0063140E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EA" w:rsidRDefault="004243EA" w:rsidP="00E97AE1">
      <w:pPr>
        <w:spacing w:after="0" w:line="240" w:lineRule="auto"/>
      </w:pPr>
      <w:r>
        <w:separator/>
      </w:r>
    </w:p>
  </w:endnote>
  <w:endnote w:type="continuationSeparator" w:id="0">
    <w:p w:rsidR="004243EA" w:rsidRDefault="004243EA" w:rsidP="00E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EA" w:rsidRDefault="004243EA" w:rsidP="00E97AE1">
      <w:pPr>
        <w:spacing w:after="0" w:line="240" w:lineRule="auto"/>
      </w:pPr>
      <w:r>
        <w:separator/>
      </w:r>
    </w:p>
  </w:footnote>
  <w:footnote w:type="continuationSeparator" w:id="0">
    <w:p w:rsidR="004243EA" w:rsidRDefault="004243EA" w:rsidP="00E9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AE4" w:rsidRDefault="00F00608" w:rsidP="006A67BC">
        <w:pPr>
          <w:pStyle w:val="a4"/>
          <w:jc w:val="center"/>
        </w:pPr>
        <w:r w:rsidRPr="00E97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AE4" w:rsidRPr="00E97A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14B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22FA"/>
    <w:multiLevelType w:val="hybridMultilevel"/>
    <w:tmpl w:val="C924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2"/>
    <w:rsid w:val="00006F93"/>
    <w:rsid w:val="00012864"/>
    <w:rsid w:val="000156AE"/>
    <w:rsid w:val="00015CA5"/>
    <w:rsid w:val="0001753F"/>
    <w:rsid w:val="0002403B"/>
    <w:rsid w:val="000260E6"/>
    <w:rsid w:val="00032302"/>
    <w:rsid w:val="00032AB4"/>
    <w:rsid w:val="000401AD"/>
    <w:rsid w:val="00040505"/>
    <w:rsid w:val="00044E37"/>
    <w:rsid w:val="00050DBC"/>
    <w:rsid w:val="00050FAD"/>
    <w:rsid w:val="00054557"/>
    <w:rsid w:val="00062390"/>
    <w:rsid w:val="00064F73"/>
    <w:rsid w:val="00072D3A"/>
    <w:rsid w:val="00080C56"/>
    <w:rsid w:val="00081A5B"/>
    <w:rsid w:val="00086913"/>
    <w:rsid w:val="00090E92"/>
    <w:rsid w:val="00093D26"/>
    <w:rsid w:val="00095208"/>
    <w:rsid w:val="000B30DC"/>
    <w:rsid w:val="000B7243"/>
    <w:rsid w:val="000C09A4"/>
    <w:rsid w:val="000C122B"/>
    <w:rsid w:val="000C5792"/>
    <w:rsid w:val="000D5237"/>
    <w:rsid w:val="000E0F43"/>
    <w:rsid w:val="000F787B"/>
    <w:rsid w:val="00103E64"/>
    <w:rsid w:val="00107A4B"/>
    <w:rsid w:val="00117A22"/>
    <w:rsid w:val="00120DC3"/>
    <w:rsid w:val="0012176F"/>
    <w:rsid w:val="0012273E"/>
    <w:rsid w:val="0012354A"/>
    <w:rsid w:val="00124039"/>
    <w:rsid w:val="00132952"/>
    <w:rsid w:val="00133BAC"/>
    <w:rsid w:val="00150A4E"/>
    <w:rsid w:val="00156AE8"/>
    <w:rsid w:val="00172C0D"/>
    <w:rsid w:val="00180AC2"/>
    <w:rsid w:val="00181EF2"/>
    <w:rsid w:val="001A5AE1"/>
    <w:rsid w:val="001A7127"/>
    <w:rsid w:val="001B744F"/>
    <w:rsid w:val="001B7681"/>
    <w:rsid w:val="001C30C2"/>
    <w:rsid w:val="001D4C47"/>
    <w:rsid w:val="001D6F24"/>
    <w:rsid w:val="001D77E3"/>
    <w:rsid w:val="001E15E1"/>
    <w:rsid w:val="001E43CF"/>
    <w:rsid w:val="001F0DC7"/>
    <w:rsid w:val="001F1019"/>
    <w:rsid w:val="001F343B"/>
    <w:rsid w:val="001F5E46"/>
    <w:rsid w:val="001F7723"/>
    <w:rsid w:val="0020436E"/>
    <w:rsid w:val="00210249"/>
    <w:rsid w:val="00213E73"/>
    <w:rsid w:val="002153AD"/>
    <w:rsid w:val="002325F3"/>
    <w:rsid w:val="0023762D"/>
    <w:rsid w:val="00241D63"/>
    <w:rsid w:val="00246C2A"/>
    <w:rsid w:val="00257AE1"/>
    <w:rsid w:val="00260902"/>
    <w:rsid w:val="00265965"/>
    <w:rsid w:val="002661AD"/>
    <w:rsid w:val="00270C27"/>
    <w:rsid w:val="00276269"/>
    <w:rsid w:val="00276B99"/>
    <w:rsid w:val="0027736D"/>
    <w:rsid w:val="00280148"/>
    <w:rsid w:val="00281DB1"/>
    <w:rsid w:val="00282FB8"/>
    <w:rsid w:val="00287B66"/>
    <w:rsid w:val="002920EB"/>
    <w:rsid w:val="00293F50"/>
    <w:rsid w:val="002957FF"/>
    <w:rsid w:val="00295C9A"/>
    <w:rsid w:val="002A50D4"/>
    <w:rsid w:val="002A6F4F"/>
    <w:rsid w:val="002B05CE"/>
    <w:rsid w:val="002B6B18"/>
    <w:rsid w:val="002C4B14"/>
    <w:rsid w:val="002C4E7D"/>
    <w:rsid w:val="002D19B0"/>
    <w:rsid w:val="002D3E74"/>
    <w:rsid w:val="002D4B70"/>
    <w:rsid w:val="00307815"/>
    <w:rsid w:val="00321B97"/>
    <w:rsid w:val="00322481"/>
    <w:rsid w:val="003259AD"/>
    <w:rsid w:val="00335772"/>
    <w:rsid w:val="00335B0D"/>
    <w:rsid w:val="0033674D"/>
    <w:rsid w:val="0035428D"/>
    <w:rsid w:val="00357926"/>
    <w:rsid w:val="00363BB8"/>
    <w:rsid w:val="0037351D"/>
    <w:rsid w:val="0038255E"/>
    <w:rsid w:val="00382907"/>
    <w:rsid w:val="003829C8"/>
    <w:rsid w:val="00390EFB"/>
    <w:rsid w:val="003935A4"/>
    <w:rsid w:val="003942DA"/>
    <w:rsid w:val="00396496"/>
    <w:rsid w:val="003966BC"/>
    <w:rsid w:val="003A39A6"/>
    <w:rsid w:val="003A3E45"/>
    <w:rsid w:val="003A5868"/>
    <w:rsid w:val="003A7C33"/>
    <w:rsid w:val="003B3A56"/>
    <w:rsid w:val="003B4203"/>
    <w:rsid w:val="003B5CA8"/>
    <w:rsid w:val="003D3A30"/>
    <w:rsid w:val="003D6195"/>
    <w:rsid w:val="003E36ED"/>
    <w:rsid w:val="003E3F8C"/>
    <w:rsid w:val="003F315D"/>
    <w:rsid w:val="00404313"/>
    <w:rsid w:val="004072B4"/>
    <w:rsid w:val="00407BA5"/>
    <w:rsid w:val="004243EA"/>
    <w:rsid w:val="00432282"/>
    <w:rsid w:val="00437947"/>
    <w:rsid w:val="0044301F"/>
    <w:rsid w:val="00443B4B"/>
    <w:rsid w:val="004460A7"/>
    <w:rsid w:val="00450337"/>
    <w:rsid w:val="004556B4"/>
    <w:rsid w:val="00457D68"/>
    <w:rsid w:val="00463F5C"/>
    <w:rsid w:val="00464858"/>
    <w:rsid w:val="004812E8"/>
    <w:rsid w:val="0048282C"/>
    <w:rsid w:val="004A032E"/>
    <w:rsid w:val="004A461E"/>
    <w:rsid w:val="004B496C"/>
    <w:rsid w:val="004B58D2"/>
    <w:rsid w:val="004B6931"/>
    <w:rsid w:val="004C2239"/>
    <w:rsid w:val="004D02E8"/>
    <w:rsid w:val="004D6A68"/>
    <w:rsid w:val="004D762D"/>
    <w:rsid w:val="004E0A5C"/>
    <w:rsid w:val="004E0FC2"/>
    <w:rsid w:val="004E2197"/>
    <w:rsid w:val="004E2D23"/>
    <w:rsid w:val="004E34DC"/>
    <w:rsid w:val="004E46D4"/>
    <w:rsid w:val="004E7945"/>
    <w:rsid w:val="004E79A0"/>
    <w:rsid w:val="004F0F3C"/>
    <w:rsid w:val="004F3BC8"/>
    <w:rsid w:val="004F6C3E"/>
    <w:rsid w:val="005163C7"/>
    <w:rsid w:val="00517243"/>
    <w:rsid w:val="00523594"/>
    <w:rsid w:val="00524D41"/>
    <w:rsid w:val="00530839"/>
    <w:rsid w:val="00531509"/>
    <w:rsid w:val="00541F6A"/>
    <w:rsid w:val="00544123"/>
    <w:rsid w:val="0055097F"/>
    <w:rsid w:val="0056083C"/>
    <w:rsid w:val="00567662"/>
    <w:rsid w:val="00567EE1"/>
    <w:rsid w:val="00577688"/>
    <w:rsid w:val="00582D01"/>
    <w:rsid w:val="00584236"/>
    <w:rsid w:val="005900B1"/>
    <w:rsid w:val="00595DFE"/>
    <w:rsid w:val="005976C9"/>
    <w:rsid w:val="005A1F0F"/>
    <w:rsid w:val="005B5E8A"/>
    <w:rsid w:val="005C45C0"/>
    <w:rsid w:val="005C735B"/>
    <w:rsid w:val="005C738D"/>
    <w:rsid w:val="005C7DA2"/>
    <w:rsid w:val="005D6326"/>
    <w:rsid w:val="005E0EE7"/>
    <w:rsid w:val="005E2AFE"/>
    <w:rsid w:val="005E591C"/>
    <w:rsid w:val="005E77BB"/>
    <w:rsid w:val="005F500B"/>
    <w:rsid w:val="00600DB0"/>
    <w:rsid w:val="0060337C"/>
    <w:rsid w:val="006074DF"/>
    <w:rsid w:val="00616999"/>
    <w:rsid w:val="00621412"/>
    <w:rsid w:val="0063140E"/>
    <w:rsid w:val="00633CDA"/>
    <w:rsid w:val="006372AC"/>
    <w:rsid w:val="0064389F"/>
    <w:rsid w:val="00644D79"/>
    <w:rsid w:val="00647AEA"/>
    <w:rsid w:val="00651AC8"/>
    <w:rsid w:val="00655E03"/>
    <w:rsid w:val="006565EC"/>
    <w:rsid w:val="00657D07"/>
    <w:rsid w:val="00660488"/>
    <w:rsid w:val="00660E48"/>
    <w:rsid w:val="00662520"/>
    <w:rsid w:val="00665E80"/>
    <w:rsid w:val="00666021"/>
    <w:rsid w:val="00666768"/>
    <w:rsid w:val="0067037A"/>
    <w:rsid w:val="0067086E"/>
    <w:rsid w:val="00673B3B"/>
    <w:rsid w:val="00680027"/>
    <w:rsid w:val="006817AF"/>
    <w:rsid w:val="00694D7B"/>
    <w:rsid w:val="00695D51"/>
    <w:rsid w:val="006965A7"/>
    <w:rsid w:val="00696C68"/>
    <w:rsid w:val="006A67BC"/>
    <w:rsid w:val="006B08B3"/>
    <w:rsid w:val="006B2CEB"/>
    <w:rsid w:val="006C79DD"/>
    <w:rsid w:val="006D03F7"/>
    <w:rsid w:val="006D47DB"/>
    <w:rsid w:val="006E17AB"/>
    <w:rsid w:val="006F264C"/>
    <w:rsid w:val="006F51AA"/>
    <w:rsid w:val="00702941"/>
    <w:rsid w:val="00711D24"/>
    <w:rsid w:val="00714DF6"/>
    <w:rsid w:val="00727FDB"/>
    <w:rsid w:val="007364F2"/>
    <w:rsid w:val="00747651"/>
    <w:rsid w:val="00747DF2"/>
    <w:rsid w:val="007533B0"/>
    <w:rsid w:val="007536BA"/>
    <w:rsid w:val="00754BEC"/>
    <w:rsid w:val="00772D8D"/>
    <w:rsid w:val="00772E91"/>
    <w:rsid w:val="00786076"/>
    <w:rsid w:val="00793F07"/>
    <w:rsid w:val="00797D5F"/>
    <w:rsid w:val="007B189F"/>
    <w:rsid w:val="007B3B45"/>
    <w:rsid w:val="007B52EA"/>
    <w:rsid w:val="007B5899"/>
    <w:rsid w:val="007B7CFC"/>
    <w:rsid w:val="007C0AB5"/>
    <w:rsid w:val="007D6993"/>
    <w:rsid w:val="007F2EB2"/>
    <w:rsid w:val="007F30E1"/>
    <w:rsid w:val="007F5993"/>
    <w:rsid w:val="00803A1F"/>
    <w:rsid w:val="00804285"/>
    <w:rsid w:val="00804AE5"/>
    <w:rsid w:val="008066AE"/>
    <w:rsid w:val="00812B1C"/>
    <w:rsid w:val="00812B28"/>
    <w:rsid w:val="00820658"/>
    <w:rsid w:val="00824B66"/>
    <w:rsid w:val="00825389"/>
    <w:rsid w:val="00830912"/>
    <w:rsid w:val="008415AF"/>
    <w:rsid w:val="00841F8C"/>
    <w:rsid w:val="00844CA4"/>
    <w:rsid w:val="008539AC"/>
    <w:rsid w:val="008611D0"/>
    <w:rsid w:val="00865568"/>
    <w:rsid w:val="00873190"/>
    <w:rsid w:val="00882AC9"/>
    <w:rsid w:val="0088408A"/>
    <w:rsid w:val="00894299"/>
    <w:rsid w:val="00894C94"/>
    <w:rsid w:val="008C4FDD"/>
    <w:rsid w:val="008C6145"/>
    <w:rsid w:val="008C6549"/>
    <w:rsid w:val="008D30D2"/>
    <w:rsid w:val="008E3336"/>
    <w:rsid w:val="008E7CC5"/>
    <w:rsid w:val="008F299F"/>
    <w:rsid w:val="009005C0"/>
    <w:rsid w:val="00902016"/>
    <w:rsid w:val="00907713"/>
    <w:rsid w:val="00911C2A"/>
    <w:rsid w:val="00915FDD"/>
    <w:rsid w:val="00922C45"/>
    <w:rsid w:val="00933430"/>
    <w:rsid w:val="009361E2"/>
    <w:rsid w:val="0093736C"/>
    <w:rsid w:val="00937593"/>
    <w:rsid w:val="00942007"/>
    <w:rsid w:val="00960CAD"/>
    <w:rsid w:val="009633F2"/>
    <w:rsid w:val="00983ED9"/>
    <w:rsid w:val="009A1A5E"/>
    <w:rsid w:val="009B07B8"/>
    <w:rsid w:val="009B0E3F"/>
    <w:rsid w:val="009B206B"/>
    <w:rsid w:val="009B3EBD"/>
    <w:rsid w:val="009B6A1C"/>
    <w:rsid w:val="009C5021"/>
    <w:rsid w:val="009C6143"/>
    <w:rsid w:val="009D67B4"/>
    <w:rsid w:val="009E1889"/>
    <w:rsid w:val="009E3506"/>
    <w:rsid w:val="00A00AF7"/>
    <w:rsid w:val="00A025B9"/>
    <w:rsid w:val="00A05178"/>
    <w:rsid w:val="00A07BBE"/>
    <w:rsid w:val="00A13213"/>
    <w:rsid w:val="00A15306"/>
    <w:rsid w:val="00A20A2C"/>
    <w:rsid w:val="00A24009"/>
    <w:rsid w:val="00A25650"/>
    <w:rsid w:val="00A314B0"/>
    <w:rsid w:val="00A33331"/>
    <w:rsid w:val="00A50592"/>
    <w:rsid w:val="00A6312F"/>
    <w:rsid w:val="00A63D0B"/>
    <w:rsid w:val="00A71DE2"/>
    <w:rsid w:val="00A731E2"/>
    <w:rsid w:val="00A85F01"/>
    <w:rsid w:val="00A90609"/>
    <w:rsid w:val="00A94FFC"/>
    <w:rsid w:val="00A973D5"/>
    <w:rsid w:val="00AA0955"/>
    <w:rsid w:val="00AA377F"/>
    <w:rsid w:val="00AA38D5"/>
    <w:rsid w:val="00AB5F15"/>
    <w:rsid w:val="00AB6303"/>
    <w:rsid w:val="00AB7CA4"/>
    <w:rsid w:val="00AC1F63"/>
    <w:rsid w:val="00AC358F"/>
    <w:rsid w:val="00AC73B4"/>
    <w:rsid w:val="00AC79FB"/>
    <w:rsid w:val="00AD17B9"/>
    <w:rsid w:val="00AE1B49"/>
    <w:rsid w:val="00AE6CC7"/>
    <w:rsid w:val="00AF1447"/>
    <w:rsid w:val="00AF468E"/>
    <w:rsid w:val="00AF4A54"/>
    <w:rsid w:val="00AF55D4"/>
    <w:rsid w:val="00B0321C"/>
    <w:rsid w:val="00B1790C"/>
    <w:rsid w:val="00B20DB9"/>
    <w:rsid w:val="00B25642"/>
    <w:rsid w:val="00B30902"/>
    <w:rsid w:val="00B348B6"/>
    <w:rsid w:val="00B37F50"/>
    <w:rsid w:val="00B42D37"/>
    <w:rsid w:val="00B43450"/>
    <w:rsid w:val="00B474E2"/>
    <w:rsid w:val="00B5282D"/>
    <w:rsid w:val="00B52932"/>
    <w:rsid w:val="00B73D5B"/>
    <w:rsid w:val="00B819CF"/>
    <w:rsid w:val="00BA6BB8"/>
    <w:rsid w:val="00BE2A81"/>
    <w:rsid w:val="00BE6F09"/>
    <w:rsid w:val="00BF08CB"/>
    <w:rsid w:val="00BF562F"/>
    <w:rsid w:val="00BF6E6D"/>
    <w:rsid w:val="00C02B09"/>
    <w:rsid w:val="00C030CA"/>
    <w:rsid w:val="00C1411A"/>
    <w:rsid w:val="00C26219"/>
    <w:rsid w:val="00C30EF8"/>
    <w:rsid w:val="00C43D63"/>
    <w:rsid w:val="00C45581"/>
    <w:rsid w:val="00C45739"/>
    <w:rsid w:val="00C50DA1"/>
    <w:rsid w:val="00C5378C"/>
    <w:rsid w:val="00C54A88"/>
    <w:rsid w:val="00C55B53"/>
    <w:rsid w:val="00C65F99"/>
    <w:rsid w:val="00C66A12"/>
    <w:rsid w:val="00C77920"/>
    <w:rsid w:val="00C81C98"/>
    <w:rsid w:val="00C83AB4"/>
    <w:rsid w:val="00C85ECD"/>
    <w:rsid w:val="00C8607C"/>
    <w:rsid w:val="00C87010"/>
    <w:rsid w:val="00C96218"/>
    <w:rsid w:val="00CA355E"/>
    <w:rsid w:val="00CC04DD"/>
    <w:rsid w:val="00CD743C"/>
    <w:rsid w:val="00CE184B"/>
    <w:rsid w:val="00CE35EB"/>
    <w:rsid w:val="00CE702B"/>
    <w:rsid w:val="00CF1636"/>
    <w:rsid w:val="00D0146A"/>
    <w:rsid w:val="00D024E6"/>
    <w:rsid w:val="00D07D36"/>
    <w:rsid w:val="00D14D2A"/>
    <w:rsid w:val="00D27976"/>
    <w:rsid w:val="00D31907"/>
    <w:rsid w:val="00D43627"/>
    <w:rsid w:val="00D55DFB"/>
    <w:rsid w:val="00D611D5"/>
    <w:rsid w:val="00D66E3D"/>
    <w:rsid w:val="00D74BF7"/>
    <w:rsid w:val="00D81B7E"/>
    <w:rsid w:val="00D82AE4"/>
    <w:rsid w:val="00D830A6"/>
    <w:rsid w:val="00D8349E"/>
    <w:rsid w:val="00D85E5C"/>
    <w:rsid w:val="00D91742"/>
    <w:rsid w:val="00DA5D09"/>
    <w:rsid w:val="00DB19AC"/>
    <w:rsid w:val="00DB557E"/>
    <w:rsid w:val="00DB702D"/>
    <w:rsid w:val="00DC49C4"/>
    <w:rsid w:val="00DC67B2"/>
    <w:rsid w:val="00DD58D0"/>
    <w:rsid w:val="00DD6F04"/>
    <w:rsid w:val="00DE1381"/>
    <w:rsid w:val="00DE1B2B"/>
    <w:rsid w:val="00DF50ED"/>
    <w:rsid w:val="00E02FD1"/>
    <w:rsid w:val="00E0551C"/>
    <w:rsid w:val="00E07F31"/>
    <w:rsid w:val="00E22826"/>
    <w:rsid w:val="00E273E6"/>
    <w:rsid w:val="00E33719"/>
    <w:rsid w:val="00E36DB7"/>
    <w:rsid w:val="00E403C3"/>
    <w:rsid w:val="00E42A65"/>
    <w:rsid w:val="00E4648A"/>
    <w:rsid w:val="00E46DA3"/>
    <w:rsid w:val="00E47118"/>
    <w:rsid w:val="00E566C7"/>
    <w:rsid w:val="00E64E7E"/>
    <w:rsid w:val="00E700FC"/>
    <w:rsid w:val="00E7060A"/>
    <w:rsid w:val="00E75023"/>
    <w:rsid w:val="00E75DE8"/>
    <w:rsid w:val="00E764E0"/>
    <w:rsid w:val="00E83899"/>
    <w:rsid w:val="00E846AE"/>
    <w:rsid w:val="00E84770"/>
    <w:rsid w:val="00E87251"/>
    <w:rsid w:val="00E93AC0"/>
    <w:rsid w:val="00E9672D"/>
    <w:rsid w:val="00E97AE1"/>
    <w:rsid w:val="00EA2EBE"/>
    <w:rsid w:val="00EB727C"/>
    <w:rsid w:val="00EC110F"/>
    <w:rsid w:val="00EC13A4"/>
    <w:rsid w:val="00ED469C"/>
    <w:rsid w:val="00EE2B84"/>
    <w:rsid w:val="00EF034D"/>
    <w:rsid w:val="00EF4EE0"/>
    <w:rsid w:val="00EF69CE"/>
    <w:rsid w:val="00F00608"/>
    <w:rsid w:val="00F015A3"/>
    <w:rsid w:val="00F05A95"/>
    <w:rsid w:val="00F06E06"/>
    <w:rsid w:val="00F113E0"/>
    <w:rsid w:val="00F137AB"/>
    <w:rsid w:val="00F13BF0"/>
    <w:rsid w:val="00F143D7"/>
    <w:rsid w:val="00F216F4"/>
    <w:rsid w:val="00F23FEE"/>
    <w:rsid w:val="00F24CB1"/>
    <w:rsid w:val="00F275C0"/>
    <w:rsid w:val="00F32448"/>
    <w:rsid w:val="00F33027"/>
    <w:rsid w:val="00F35A8B"/>
    <w:rsid w:val="00F35ECF"/>
    <w:rsid w:val="00F664C5"/>
    <w:rsid w:val="00F71763"/>
    <w:rsid w:val="00F7298D"/>
    <w:rsid w:val="00F74FD5"/>
    <w:rsid w:val="00F75594"/>
    <w:rsid w:val="00F87D43"/>
    <w:rsid w:val="00F93246"/>
    <w:rsid w:val="00F94312"/>
    <w:rsid w:val="00F94F95"/>
    <w:rsid w:val="00FA0D00"/>
    <w:rsid w:val="00FB249D"/>
    <w:rsid w:val="00FC3A8F"/>
    <w:rsid w:val="00FD3ADB"/>
    <w:rsid w:val="00FD4B7B"/>
    <w:rsid w:val="00FD6D60"/>
    <w:rsid w:val="00FD6F44"/>
    <w:rsid w:val="00FE1EA1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5558D-7679-4187-BAAC-9B06A98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AE1"/>
  </w:style>
  <w:style w:type="paragraph" w:styleId="a6">
    <w:name w:val="footer"/>
    <w:basedOn w:val="a"/>
    <w:link w:val="a7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AE1"/>
  </w:style>
  <w:style w:type="paragraph" w:customStyle="1" w:styleId="ConsPlusTitle">
    <w:name w:val="ConsPlusTitle"/>
    <w:rsid w:val="00AF1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2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DA5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093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3D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D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D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C59E78A7A2E51565BE716D56753A3E741C59E36AD9CACD67484E6FC3EF64DDFFAE5BE07B501A8CB04372D2D5D4DI" TargetMode="External"/><Relationship Id="rId13" Type="http://schemas.openxmlformats.org/officeDocument/2006/relationships/hyperlink" Target="consultantplus://offline/ref=373C59E78A7A2E51565BF91BC30B0DACE642929139A997FA8D2BDFBBAB37FC1A8AB5E4E242E212A8C904342D32D7B9C9524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C59E78A7A2E51565BF91BC30B0DACE642929130AD91F88C2982B1A36EF0188DBABBE757F34AA4CA182B2C2CCBBBC828504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3C59E78A7A2E51565BF91BC30B0DACE642929130AD9FFC882282B1A36EF0188DBABBE745F312A8CB1A3D2829DEED996D5D92E2FBC4F39D57A765165E4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3C59E78A7A2E51565BE716D56753A3E741C59E36AD9CACD67484E6FC3EF64DDFFAE5BE07B501A8CB04372D2D5D4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C59E78A7A2E51565BE716D56753A3E440CA9D35AF9CACD67484E6FC3EF64DDFFAE5BE07B501A8CB04372D2D5D4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048B-94C4-4830-B119-A42EDF9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Ольга Анатольевна Бабенко</cp:lastModifiedBy>
  <cp:revision>20</cp:revision>
  <cp:lastPrinted>2022-09-26T06:58:00Z</cp:lastPrinted>
  <dcterms:created xsi:type="dcterms:W3CDTF">2021-08-12T23:26:00Z</dcterms:created>
  <dcterms:modified xsi:type="dcterms:W3CDTF">2023-01-19T23:59:00Z</dcterms:modified>
</cp:coreProperties>
</file>