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EDF" w:rsidRPr="00C30679" w:rsidRDefault="00951C80" w:rsidP="00BD463F">
      <w:pPr>
        <w:widowControl w:val="0"/>
        <w:tabs>
          <w:tab w:val="left" w:pos="4860"/>
        </w:tabs>
        <w:jc w:val="center"/>
        <w:rPr>
          <w:szCs w:val="28"/>
        </w:rPr>
      </w:pPr>
      <w:bookmarkStart w:id="0" w:name="_GoBack"/>
      <w:bookmarkEnd w:id="0"/>
      <w:r w:rsidRPr="004873FD">
        <w:rPr>
          <w:noProof/>
        </w:rPr>
        <w:drawing>
          <wp:inline distT="0" distB="0" distL="0" distR="0">
            <wp:extent cx="723900" cy="914400"/>
            <wp:effectExtent l="0" t="0" r="0" b="0"/>
            <wp:docPr id="1" name="Рисунок 1" descr="111g2060_ussuriysk_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1g2060_ussuriysk_cit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F00" w:rsidRPr="00323E64" w:rsidRDefault="006D0F00" w:rsidP="00027D87">
      <w:pPr>
        <w:pStyle w:val="1"/>
        <w:keepNext w:val="0"/>
        <w:widowControl w:val="0"/>
        <w:rPr>
          <w:sz w:val="16"/>
          <w:szCs w:val="16"/>
        </w:rPr>
      </w:pPr>
      <w:r w:rsidRPr="00977722">
        <w:rPr>
          <w:sz w:val="24"/>
          <w:szCs w:val="24"/>
        </w:rPr>
        <w:t xml:space="preserve">                                                   </w:t>
      </w:r>
    </w:p>
    <w:p w:rsidR="006D0F00" w:rsidRPr="005C6129" w:rsidRDefault="005C6129" w:rsidP="00BD463F">
      <w:pPr>
        <w:pStyle w:val="1"/>
        <w:keepNext w:val="0"/>
        <w:widowControl w:val="0"/>
        <w:jc w:val="center"/>
        <w:rPr>
          <w:sz w:val="28"/>
          <w:szCs w:val="28"/>
        </w:rPr>
      </w:pPr>
      <w:r w:rsidRPr="005C6129">
        <w:rPr>
          <w:sz w:val="28"/>
          <w:szCs w:val="28"/>
        </w:rPr>
        <w:t>ДУМА УССУРИЙСКОГО ГОРОДСКОГО ОКРУГА</w:t>
      </w:r>
    </w:p>
    <w:p w:rsidR="006D0F00" w:rsidRPr="0025336E" w:rsidRDefault="006D0F00" w:rsidP="00BD463F">
      <w:pPr>
        <w:pStyle w:val="a3"/>
        <w:widowControl w:val="0"/>
        <w:rPr>
          <w:b/>
          <w:bCs/>
          <w:sz w:val="24"/>
        </w:rPr>
      </w:pPr>
    </w:p>
    <w:p w:rsidR="005C6129" w:rsidRPr="0025336E" w:rsidRDefault="005C6129" w:rsidP="00BD463F">
      <w:pPr>
        <w:pStyle w:val="a3"/>
        <w:widowControl w:val="0"/>
        <w:rPr>
          <w:b/>
          <w:bCs/>
          <w:sz w:val="24"/>
        </w:rPr>
      </w:pPr>
    </w:p>
    <w:p w:rsidR="006D0F00" w:rsidRPr="009D4D24" w:rsidRDefault="006D0F00" w:rsidP="00BD463F">
      <w:pPr>
        <w:widowControl w:val="0"/>
        <w:jc w:val="center"/>
        <w:rPr>
          <w:b/>
          <w:szCs w:val="28"/>
        </w:rPr>
      </w:pPr>
      <w:r w:rsidRPr="009D4D24">
        <w:rPr>
          <w:b/>
          <w:szCs w:val="28"/>
        </w:rPr>
        <w:t>Р Е Ш Е Н И Е</w:t>
      </w:r>
    </w:p>
    <w:p w:rsidR="006D0F00" w:rsidRPr="00652BC3" w:rsidRDefault="006D0F00" w:rsidP="00027D87">
      <w:pPr>
        <w:widowControl w:val="0"/>
        <w:rPr>
          <w:bCs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5386"/>
        <w:gridCol w:w="1978"/>
      </w:tblGrid>
      <w:tr w:rsidR="005000DC" w:rsidRPr="00652BC3" w:rsidTr="005000DC">
        <w:tc>
          <w:tcPr>
            <w:tcW w:w="1980" w:type="dxa"/>
          </w:tcPr>
          <w:p w:rsidR="005000DC" w:rsidRPr="00652BC3" w:rsidRDefault="00C31B47" w:rsidP="00C31B47">
            <w:pPr>
              <w:widowControl w:val="0"/>
              <w:tabs>
                <w:tab w:val="left" w:pos="4830"/>
              </w:tabs>
              <w:rPr>
                <w:bCs/>
                <w:szCs w:val="28"/>
              </w:rPr>
            </w:pPr>
            <w:r w:rsidRPr="003A5F3A">
              <w:rPr>
                <w:color w:val="FFFFFF" w:themeColor="background1"/>
                <w:szCs w:val="28"/>
              </w:rPr>
              <w:t>$docdate$</w:t>
            </w:r>
          </w:p>
        </w:tc>
        <w:tc>
          <w:tcPr>
            <w:tcW w:w="5386" w:type="dxa"/>
            <w:tcBorders>
              <w:bottom w:val="nil"/>
            </w:tcBorders>
            <w:vAlign w:val="center"/>
          </w:tcPr>
          <w:p w:rsidR="005000DC" w:rsidRPr="00BD463F" w:rsidRDefault="005000DC" w:rsidP="005000DC">
            <w:pPr>
              <w:widowControl w:val="0"/>
              <w:jc w:val="center"/>
              <w:rPr>
                <w:bCs/>
                <w:szCs w:val="28"/>
              </w:rPr>
            </w:pPr>
            <w:r w:rsidRPr="00BD463F">
              <w:rPr>
                <w:rStyle w:val="ac"/>
                <w:sz w:val="28"/>
                <w:szCs w:val="28"/>
              </w:rPr>
              <w:t>г</w:t>
            </w:r>
            <w:r w:rsidRPr="00BD463F">
              <w:rPr>
                <w:bCs/>
                <w:szCs w:val="28"/>
              </w:rPr>
              <w:t>. Уссурийск</w:t>
            </w:r>
          </w:p>
        </w:tc>
        <w:tc>
          <w:tcPr>
            <w:tcW w:w="1978" w:type="dxa"/>
          </w:tcPr>
          <w:p w:rsidR="005000DC" w:rsidRPr="00652BC3" w:rsidRDefault="005000DC" w:rsidP="00C31B47">
            <w:pPr>
              <w:widowControl w:val="0"/>
              <w:rPr>
                <w:bCs/>
                <w:szCs w:val="28"/>
              </w:rPr>
            </w:pPr>
            <w:r w:rsidRPr="00652BC3">
              <w:rPr>
                <w:szCs w:val="28"/>
              </w:rPr>
              <w:t>№</w:t>
            </w:r>
            <w:r w:rsidR="00C31B47" w:rsidRPr="003A5F3A">
              <w:rPr>
                <w:color w:val="FFFFFF" w:themeColor="background1"/>
                <w:szCs w:val="28"/>
              </w:rPr>
              <w:t>$docnum$</w:t>
            </w:r>
          </w:p>
        </w:tc>
      </w:tr>
    </w:tbl>
    <w:p w:rsidR="006D0F00" w:rsidRPr="00906F5F" w:rsidRDefault="006D0F00" w:rsidP="00027D87">
      <w:pPr>
        <w:widowControl w:val="0"/>
        <w:ind w:right="5395"/>
        <w:jc w:val="both"/>
        <w:rPr>
          <w:snapToGrid w:val="0"/>
          <w:sz w:val="16"/>
          <w:szCs w:val="16"/>
        </w:rPr>
      </w:pPr>
    </w:p>
    <w:p w:rsidR="002A6FF7" w:rsidRDefault="002A6FF7" w:rsidP="00027D87">
      <w:pPr>
        <w:widowControl w:val="0"/>
        <w:ind w:right="-5" w:firstLine="708"/>
        <w:jc w:val="both"/>
        <w:rPr>
          <w:snapToGrid w:val="0"/>
          <w:szCs w:val="28"/>
        </w:rPr>
      </w:pPr>
    </w:p>
    <w:p w:rsidR="0042307A" w:rsidRDefault="0042307A" w:rsidP="00027D87">
      <w:pPr>
        <w:widowControl w:val="0"/>
        <w:ind w:right="-5" w:firstLine="708"/>
        <w:jc w:val="both"/>
        <w:rPr>
          <w:snapToGrid w:val="0"/>
          <w:szCs w:val="28"/>
        </w:rPr>
      </w:pPr>
    </w:p>
    <w:permStart w:id="8732068" w:edGrp="everyone" w:displacedByCustomXml="next"/>
    <w:sdt>
      <w:sdtPr>
        <w:alias w:val="Наименование"/>
        <w:tag w:val="Наименование"/>
        <w:id w:val="-1128774841"/>
        <w:placeholder>
          <w:docPart w:val="A28FBEE1128540318E8B3E498B97F69E"/>
        </w:placeholder>
      </w:sdtPr>
      <w:sdtEndPr/>
      <w:sdtContent>
        <w:p w:rsidR="00A578ED" w:rsidRDefault="00A578ED" w:rsidP="00A578ED">
          <w:pPr>
            <w:jc w:val="center"/>
            <w:rPr>
              <w:b/>
            </w:rPr>
          </w:pPr>
          <w:proofErr w:type="gramStart"/>
          <w:r>
            <w:rPr>
              <w:rFonts w:eastAsia="Arial Unicode MS"/>
              <w:b/>
              <w:szCs w:val="28"/>
            </w:rPr>
            <w:t>О внесении изменений в решение Думы Уссурийского городского округа от 24 декабря 2010 года</w:t>
          </w:r>
          <w:r w:rsidRPr="00FE55B3">
            <w:rPr>
              <w:rFonts w:eastAsia="Arial Unicode MS"/>
              <w:b/>
              <w:szCs w:val="28"/>
            </w:rPr>
            <w:t xml:space="preserve"> № </w:t>
          </w:r>
          <w:r>
            <w:rPr>
              <w:rFonts w:eastAsia="Arial Unicode MS"/>
              <w:b/>
              <w:szCs w:val="28"/>
            </w:rPr>
            <w:t xml:space="preserve">350-НПА </w:t>
          </w:r>
          <w:r w:rsidRPr="00BE1B0A">
            <w:rPr>
              <w:rFonts w:eastAsia="Arial Unicode MS"/>
              <w:b/>
              <w:szCs w:val="28"/>
            </w:rPr>
            <w:t>«Об утверждении Перечня муниципального имущества Уссурийского городск</w:t>
          </w:r>
          <w:r>
            <w:rPr>
              <w:rFonts w:eastAsia="Arial Unicode MS"/>
              <w:b/>
              <w:szCs w:val="28"/>
            </w:rPr>
            <w:t xml:space="preserve">ого округа, свободного от прав </w:t>
          </w:r>
          <w:r w:rsidRPr="00BE1B0A">
            <w:rPr>
              <w:rFonts w:eastAsia="Arial Unicode MS"/>
              <w:b/>
              <w:szCs w:val="28"/>
            </w:rPr>
            <w:t>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</w:t>
          </w:r>
          <w:r>
            <w:rPr>
              <w:rFonts w:eastAsia="Arial Unicode MS"/>
              <w:b/>
              <w:szCs w:val="28"/>
            </w:rPr>
            <w:t xml:space="preserve"> долгосрочной основе субъектам </w:t>
          </w:r>
          <w:r w:rsidRPr="00BE1B0A">
            <w:rPr>
              <w:rFonts w:eastAsia="Arial Unicode MS"/>
              <w:b/>
              <w:szCs w:val="28"/>
            </w:rPr>
            <w:t>малого и</w:t>
          </w:r>
          <w:proofErr w:type="gramEnd"/>
          <w:r w:rsidRPr="00BE1B0A">
            <w:rPr>
              <w:rFonts w:eastAsia="Arial Unicode MS"/>
              <w:b/>
              <w:szCs w:val="28"/>
            </w:rPr>
            <w:t xml:space="preserve"> среднего предпринимательства и организациям, образующим инфраструктуру поддержки субъектов малого и среднего предпринимательства»</w:t>
          </w:r>
          <w:r>
            <w:rPr>
              <w:b/>
            </w:rPr>
            <w:t xml:space="preserve"> </w:t>
          </w:r>
        </w:p>
        <w:p w:rsidR="0042307A" w:rsidRDefault="00F71009" w:rsidP="0042307A">
          <w:pPr>
            <w:pStyle w:val="af2"/>
          </w:pPr>
        </w:p>
      </w:sdtContent>
    </w:sdt>
    <w:permEnd w:id="8732068"/>
    <w:p w:rsidR="00765CE2" w:rsidRPr="00765CE2" w:rsidRDefault="00765CE2" w:rsidP="00765CE2">
      <w:pPr>
        <w:rPr>
          <w:szCs w:val="28"/>
        </w:rPr>
      </w:pPr>
    </w:p>
    <w:p w:rsidR="00765CE2" w:rsidRDefault="00765CE2" w:rsidP="00765CE2">
      <w:pPr>
        <w:rPr>
          <w:szCs w:val="28"/>
        </w:rPr>
      </w:pPr>
    </w:p>
    <w:sdt>
      <w:sdtPr>
        <w:rPr>
          <w:szCs w:val="28"/>
        </w:rPr>
        <w:alias w:val="Текст"/>
        <w:tag w:val="Текст"/>
        <w:id w:val="1294486563"/>
        <w:placeholder>
          <w:docPart w:val="DefaultPlaceholder_-1854013440"/>
        </w:placeholder>
      </w:sdtPr>
      <w:sdtEndPr/>
      <w:sdtContent>
        <w:permStart w:id="794186424" w:edGrp="everyone" w:displacedByCustomXml="prev"/>
        <w:p w:rsidR="00A578ED" w:rsidRDefault="00A578ED" w:rsidP="003524FF">
          <w:pPr>
            <w:autoSpaceDE w:val="0"/>
            <w:autoSpaceDN w:val="0"/>
            <w:adjustRightInd w:val="0"/>
            <w:spacing w:line="360" w:lineRule="auto"/>
            <w:ind w:firstLine="708"/>
            <w:jc w:val="both"/>
            <w:outlineLvl w:val="0"/>
          </w:pPr>
          <w:proofErr w:type="gramStart"/>
          <w:r>
            <w:rPr>
              <w:szCs w:val="28"/>
            </w:rPr>
            <w:t xml:space="preserve">В соответствии </w:t>
          </w:r>
          <w:r w:rsidRPr="00FE55B3">
            <w:rPr>
              <w:szCs w:val="28"/>
            </w:rPr>
            <w:t xml:space="preserve">с </w:t>
          </w:r>
          <w:r>
            <w:rPr>
              <w:szCs w:val="28"/>
            </w:rPr>
            <w:t xml:space="preserve">Федеральным законом Российской Федерации                      </w:t>
          </w:r>
          <w:r w:rsidRPr="00FE55B3">
            <w:rPr>
              <w:szCs w:val="28"/>
            </w:rPr>
            <w:t>от 24 июля 2007 года № 209-ФЗ «О развитии малого и среднего предпринимательства в Российской Федерации», решением Думы   Усс</w:t>
          </w:r>
          <w:r>
            <w:rPr>
              <w:szCs w:val="28"/>
            </w:rPr>
            <w:t xml:space="preserve">урийского городского округа от </w:t>
          </w:r>
          <w:r w:rsidRPr="00FE55B3">
            <w:rPr>
              <w:szCs w:val="28"/>
            </w:rPr>
            <w:t xml:space="preserve">09 </w:t>
          </w:r>
          <w:r>
            <w:rPr>
              <w:szCs w:val="28"/>
            </w:rPr>
            <w:t xml:space="preserve">июня 2010 года </w:t>
          </w:r>
          <w:r w:rsidRPr="00FE55B3">
            <w:rPr>
              <w:szCs w:val="28"/>
            </w:rPr>
            <w:t>№ 250-НПА            «Об имущественной поддержке субъектов малого и среднего предпринимательства в</w:t>
          </w:r>
          <w:r>
            <w:rPr>
              <w:szCs w:val="28"/>
            </w:rPr>
            <w:t xml:space="preserve"> Уссурийском городском округе», </w:t>
          </w:r>
          <w:r w:rsidRPr="00FE55B3">
            <w:rPr>
              <w:szCs w:val="28"/>
            </w:rPr>
            <w:t>Устав</w:t>
          </w:r>
          <w:r>
            <w:rPr>
              <w:szCs w:val="28"/>
            </w:rPr>
            <w:t>ом</w:t>
          </w:r>
          <w:r w:rsidRPr="00FE55B3">
            <w:rPr>
              <w:szCs w:val="28"/>
            </w:rPr>
            <w:t xml:space="preserve"> Уссурийского городского округа</w:t>
          </w:r>
          <w:r>
            <w:t>, Дума Уссурийского городского округа</w:t>
          </w:r>
          <w:proofErr w:type="gramEnd"/>
        </w:p>
        <w:p w:rsidR="00A578ED" w:rsidRDefault="00A578ED" w:rsidP="003524FF">
          <w:pPr>
            <w:pStyle w:val="3"/>
            <w:ind w:right="-79"/>
          </w:pPr>
        </w:p>
        <w:p w:rsidR="00A578ED" w:rsidRDefault="00A578ED" w:rsidP="003524FF">
          <w:pPr>
            <w:pStyle w:val="3"/>
            <w:ind w:right="-79"/>
          </w:pPr>
        </w:p>
        <w:p w:rsidR="00A578ED" w:rsidRPr="00A578ED" w:rsidRDefault="00A578ED" w:rsidP="003524FF">
          <w:pPr>
            <w:pStyle w:val="3"/>
            <w:ind w:right="-79"/>
            <w:rPr>
              <w:sz w:val="28"/>
              <w:szCs w:val="28"/>
            </w:rPr>
          </w:pPr>
          <w:r w:rsidRPr="00A578ED">
            <w:rPr>
              <w:sz w:val="28"/>
              <w:szCs w:val="28"/>
            </w:rPr>
            <w:t>РЕШИЛА:</w:t>
          </w:r>
        </w:p>
        <w:p w:rsidR="00A578ED" w:rsidRDefault="00A578ED" w:rsidP="003524FF">
          <w:pPr>
            <w:pStyle w:val="3"/>
            <w:ind w:right="-79"/>
          </w:pPr>
        </w:p>
        <w:p w:rsidR="00A578ED" w:rsidRDefault="00A578ED" w:rsidP="003524FF">
          <w:pPr>
            <w:spacing w:line="360" w:lineRule="auto"/>
            <w:ind w:firstLine="708"/>
            <w:jc w:val="both"/>
          </w:pPr>
          <w:r>
            <w:t>1</w:t>
          </w:r>
          <w:r w:rsidRPr="00BA4577">
            <w:t>. </w:t>
          </w:r>
          <w:r>
            <w:t xml:space="preserve"> </w:t>
          </w:r>
          <w:proofErr w:type="gramStart"/>
          <w:r w:rsidRPr="002364AC">
            <w:t xml:space="preserve">Внести </w:t>
          </w:r>
          <w:r>
            <w:t>в решение</w:t>
          </w:r>
          <w:r w:rsidRPr="002364AC">
            <w:t xml:space="preserve"> Думы Уссурийского городског</w:t>
          </w:r>
          <w:r>
            <w:t xml:space="preserve">о округа                            </w:t>
          </w:r>
          <w:r w:rsidRPr="002364AC">
            <w:t>от 24 декабря 2010 года № 350-НПА «Об утверждении Перечня муниципального имущества Уссурийского городс</w:t>
          </w:r>
          <w:r>
            <w:t>кого округа, свободного                   от прав</w:t>
          </w:r>
          <w:r w:rsidRPr="002364AC">
            <w:t xml:space="preserve"> третьих лиц (за исключением права хозяйственного ведения, права </w:t>
          </w:r>
          <w:r w:rsidRPr="002364AC">
            <w:lastRenderedPageBreak/>
            <w:t xml:space="preserve">оперативного управления, а также имущественных прав субъектов малого </w:t>
          </w:r>
          <w:r>
            <w:t xml:space="preserve">                    </w:t>
          </w:r>
          <w:r w:rsidRPr="002364AC">
            <w:t xml:space="preserve">и среднего предпринимательства), предназначенного для предоставления </w:t>
          </w:r>
          <w:r>
            <w:t xml:space="preserve">              </w:t>
          </w:r>
          <w:r w:rsidRPr="002364AC">
            <w:t>во владение и (или) в пользование н</w:t>
          </w:r>
          <w:r>
            <w:t>а долгосрочной основе субъектам</w:t>
          </w:r>
          <w:r w:rsidRPr="002364AC">
            <w:t xml:space="preserve"> малого и среднего предпринимательства</w:t>
          </w:r>
          <w:proofErr w:type="gramEnd"/>
          <w:r w:rsidRPr="002364AC">
            <w:t xml:space="preserve"> и организациям, образующим инфраструктуру поддержки субъектов малого и среднего предпринимательства» (далее – решение) следующие изменения:</w:t>
          </w:r>
        </w:p>
        <w:p w:rsidR="00A578ED" w:rsidRDefault="00E335C3" w:rsidP="00E335C3">
          <w:pPr>
            <w:autoSpaceDE w:val="0"/>
            <w:autoSpaceDN w:val="0"/>
            <w:adjustRightInd w:val="0"/>
            <w:spacing w:line="360" w:lineRule="auto"/>
            <w:ind w:firstLine="708"/>
            <w:jc w:val="both"/>
            <w:rPr>
              <w:szCs w:val="28"/>
            </w:rPr>
          </w:pPr>
          <w:proofErr w:type="gramStart"/>
          <w:r>
            <w:t>п</w:t>
          </w:r>
          <w:r w:rsidR="00A578ED" w:rsidRPr="003567F4">
            <w:t xml:space="preserve">риложение к решению </w:t>
          </w:r>
          <w:r w:rsidR="00A578ED">
            <w:t>«</w:t>
          </w:r>
          <w:hyperlink r:id="rId10" w:history="1">
            <w:r w:rsidR="00A578ED" w:rsidRPr="003567F4">
              <w:t>Перечень</w:t>
            </w:r>
          </w:hyperlink>
          <w:r w:rsidR="00A578ED" w:rsidRPr="003567F4">
            <w:t xml:space="preserve"> муниципального имущества Уссурийского городского округа, свободного от прав третьих лиц, </w:t>
          </w:r>
          <w:r w:rsidR="00A578ED">
            <w:t xml:space="preserve">                        </w:t>
          </w:r>
          <w:r w:rsidR="00A578ED" w:rsidRPr="003567F4">
            <w:t xml:space="preserve"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</w:t>
          </w:r>
          <w:r w:rsidR="00A578ED">
            <w:t xml:space="preserve">                 </w:t>
          </w:r>
          <w:r w:rsidR="00A578ED" w:rsidRPr="003567F4">
            <w:t>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    </w:r>
          <w:r w:rsidR="00A578ED">
            <w:t xml:space="preserve"> и среднего предпринимательства» дополнить</w:t>
          </w:r>
          <w:r w:rsidR="00A578ED">
            <w:rPr>
              <w:szCs w:val="28"/>
            </w:rPr>
            <w:t xml:space="preserve"> пунктами</w:t>
          </w:r>
          <w:proofErr w:type="gramEnd"/>
          <w:r w:rsidR="00A578ED">
            <w:rPr>
              <w:szCs w:val="28"/>
            </w:rPr>
            <w:t xml:space="preserve"> 20, 21 следующего содержания: 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670"/>
            <w:gridCol w:w="2982"/>
            <w:gridCol w:w="1401"/>
            <w:gridCol w:w="1378"/>
            <w:gridCol w:w="1332"/>
            <w:gridCol w:w="850"/>
            <w:gridCol w:w="957"/>
          </w:tblGrid>
          <w:tr w:rsidR="00A578ED" w:rsidRPr="00207DD5" w:rsidTr="003524FF">
            <w:tc>
              <w:tcPr>
                <w:tcW w:w="670" w:type="dxa"/>
                <w:shd w:val="clear" w:color="auto" w:fill="auto"/>
              </w:tcPr>
              <w:p w:rsidR="00A578ED" w:rsidRPr="00207DD5" w:rsidRDefault="00A578ED" w:rsidP="003524FF">
                <w:pPr>
                  <w:spacing w:line="360" w:lineRule="auto"/>
                  <w:jc w:val="center"/>
                  <w:rPr>
                    <w:sz w:val="24"/>
                  </w:rPr>
                </w:pPr>
                <w:r w:rsidRPr="00207DD5">
                  <w:rPr>
                    <w:sz w:val="24"/>
                  </w:rPr>
                  <w:t>1</w:t>
                </w:r>
              </w:p>
            </w:tc>
            <w:tc>
              <w:tcPr>
                <w:tcW w:w="2982" w:type="dxa"/>
                <w:shd w:val="clear" w:color="auto" w:fill="auto"/>
              </w:tcPr>
              <w:p w:rsidR="00A578ED" w:rsidRPr="00207DD5" w:rsidRDefault="00A578ED" w:rsidP="003524FF">
                <w:pPr>
                  <w:spacing w:line="360" w:lineRule="auto"/>
                  <w:jc w:val="center"/>
                  <w:rPr>
                    <w:sz w:val="24"/>
                  </w:rPr>
                </w:pPr>
                <w:r w:rsidRPr="00207DD5">
                  <w:rPr>
                    <w:sz w:val="24"/>
                  </w:rPr>
                  <w:t>2</w:t>
                </w:r>
              </w:p>
            </w:tc>
            <w:tc>
              <w:tcPr>
                <w:tcW w:w="1401" w:type="dxa"/>
                <w:shd w:val="clear" w:color="auto" w:fill="auto"/>
              </w:tcPr>
              <w:p w:rsidR="00A578ED" w:rsidRPr="00207DD5" w:rsidRDefault="00A578ED" w:rsidP="003524FF">
                <w:pPr>
                  <w:spacing w:line="360" w:lineRule="auto"/>
                  <w:jc w:val="center"/>
                  <w:rPr>
                    <w:sz w:val="24"/>
                  </w:rPr>
                </w:pPr>
                <w:r w:rsidRPr="00207DD5">
                  <w:rPr>
                    <w:sz w:val="24"/>
                  </w:rPr>
                  <w:t>3</w:t>
                </w:r>
              </w:p>
            </w:tc>
            <w:tc>
              <w:tcPr>
                <w:tcW w:w="1378" w:type="dxa"/>
                <w:shd w:val="clear" w:color="auto" w:fill="auto"/>
              </w:tcPr>
              <w:p w:rsidR="00A578ED" w:rsidRPr="00207DD5" w:rsidRDefault="00A578ED" w:rsidP="003524FF">
                <w:pPr>
                  <w:spacing w:line="360" w:lineRule="auto"/>
                  <w:jc w:val="center"/>
                  <w:rPr>
                    <w:sz w:val="24"/>
                  </w:rPr>
                </w:pPr>
                <w:r w:rsidRPr="00207DD5">
                  <w:rPr>
                    <w:sz w:val="24"/>
                  </w:rPr>
                  <w:t>4</w:t>
                </w:r>
              </w:p>
            </w:tc>
            <w:tc>
              <w:tcPr>
                <w:tcW w:w="1332" w:type="dxa"/>
                <w:shd w:val="clear" w:color="auto" w:fill="auto"/>
              </w:tcPr>
              <w:p w:rsidR="00A578ED" w:rsidRPr="00207DD5" w:rsidRDefault="00A578ED" w:rsidP="003524FF">
                <w:pPr>
                  <w:spacing w:line="360" w:lineRule="auto"/>
                  <w:jc w:val="center"/>
                  <w:rPr>
                    <w:sz w:val="24"/>
                  </w:rPr>
                </w:pPr>
                <w:r w:rsidRPr="00207DD5">
                  <w:rPr>
                    <w:sz w:val="24"/>
                  </w:rPr>
                  <w:t>5</w:t>
                </w:r>
              </w:p>
            </w:tc>
            <w:tc>
              <w:tcPr>
                <w:tcW w:w="850" w:type="dxa"/>
                <w:shd w:val="clear" w:color="auto" w:fill="auto"/>
              </w:tcPr>
              <w:p w:rsidR="00A578ED" w:rsidRPr="00207DD5" w:rsidRDefault="00A578ED" w:rsidP="003524FF">
                <w:pPr>
                  <w:spacing w:line="360" w:lineRule="auto"/>
                  <w:jc w:val="center"/>
                  <w:rPr>
                    <w:sz w:val="24"/>
                  </w:rPr>
                </w:pPr>
                <w:r w:rsidRPr="00207DD5">
                  <w:rPr>
                    <w:sz w:val="24"/>
                  </w:rPr>
                  <w:t>6</w:t>
                </w:r>
              </w:p>
            </w:tc>
            <w:tc>
              <w:tcPr>
                <w:tcW w:w="957" w:type="dxa"/>
                <w:shd w:val="clear" w:color="auto" w:fill="auto"/>
              </w:tcPr>
              <w:p w:rsidR="00A578ED" w:rsidRPr="00207DD5" w:rsidRDefault="00A578ED" w:rsidP="003524FF">
                <w:pPr>
                  <w:spacing w:line="360" w:lineRule="auto"/>
                  <w:jc w:val="center"/>
                  <w:rPr>
                    <w:sz w:val="24"/>
                  </w:rPr>
                </w:pPr>
                <w:r w:rsidRPr="00207DD5">
                  <w:rPr>
                    <w:sz w:val="24"/>
                  </w:rPr>
                  <w:t>7</w:t>
                </w:r>
              </w:p>
            </w:tc>
          </w:tr>
          <w:tr w:rsidR="00A578ED" w:rsidRPr="00207DD5" w:rsidTr="003524FF">
            <w:tc>
              <w:tcPr>
                <w:tcW w:w="670" w:type="dxa"/>
                <w:shd w:val="clear" w:color="auto" w:fill="auto"/>
              </w:tcPr>
              <w:p w:rsidR="00A578ED" w:rsidRPr="00207DD5" w:rsidRDefault="00A578ED" w:rsidP="003524FF">
                <w:pPr>
                  <w:rPr>
                    <w:sz w:val="24"/>
                  </w:rPr>
                </w:pPr>
                <w:r w:rsidRPr="00207DD5">
                  <w:rPr>
                    <w:sz w:val="24"/>
                  </w:rPr>
                  <w:t>20</w:t>
                </w:r>
              </w:p>
            </w:tc>
            <w:tc>
              <w:tcPr>
                <w:tcW w:w="2982" w:type="dxa"/>
                <w:shd w:val="clear" w:color="auto" w:fill="auto"/>
              </w:tcPr>
              <w:p w:rsidR="00A578ED" w:rsidRPr="00207DD5" w:rsidRDefault="00A578ED" w:rsidP="003524FF">
                <w:pPr>
                  <w:rPr>
                    <w:sz w:val="24"/>
                  </w:rPr>
                </w:pPr>
                <w:r w:rsidRPr="00207DD5">
                  <w:rPr>
                    <w:sz w:val="24"/>
                  </w:rPr>
                  <w:t xml:space="preserve">Приморский край, </w:t>
                </w:r>
              </w:p>
              <w:p w:rsidR="00A578ED" w:rsidRPr="00207DD5" w:rsidRDefault="00A578ED" w:rsidP="003524FF">
                <w:pPr>
                  <w:rPr>
                    <w:sz w:val="24"/>
                  </w:rPr>
                </w:pPr>
                <w:r w:rsidRPr="00207DD5">
                  <w:rPr>
                    <w:sz w:val="24"/>
                  </w:rPr>
                  <w:t xml:space="preserve">г. Уссурийск, </w:t>
                </w:r>
              </w:p>
              <w:p w:rsidR="00A578ED" w:rsidRDefault="00A578ED" w:rsidP="003524FF">
                <w:pPr>
                  <w:rPr>
                    <w:sz w:val="24"/>
                  </w:rPr>
                </w:pPr>
                <w:r w:rsidRPr="00207DD5">
                  <w:rPr>
                    <w:sz w:val="24"/>
                  </w:rPr>
                  <w:t>ул. Полушкина, д.75</w:t>
                </w:r>
              </w:p>
              <w:p w:rsidR="00A578ED" w:rsidRPr="00207DD5" w:rsidRDefault="00A578ED" w:rsidP="003524FF">
                <w:pPr>
                  <w:rPr>
                    <w:sz w:val="24"/>
                  </w:rPr>
                </w:pPr>
              </w:p>
            </w:tc>
            <w:tc>
              <w:tcPr>
                <w:tcW w:w="1401" w:type="dxa"/>
                <w:shd w:val="clear" w:color="auto" w:fill="auto"/>
              </w:tcPr>
              <w:p w:rsidR="00A578ED" w:rsidRPr="00207DD5" w:rsidRDefault="00A578ED" w:rsidP="003524FF">
                <w:pPr>
                  <w:rPr>
                    <w:sz w:val="24"/>
                  </w:rPr>
                </w:pPr>
                <w:r w:rsidRPr="00207DD5">
                  <w:rPr>
                    <w:sz w:val="24"/>
                  </w:rPr>
                  <w:t>помещение</w:t>
                </w:r>
              </w:p>
            </w:tc>
            <w:tc>
              <w:tcPr>
                <w:tcW w:w="1378" w:type="dxa"/>
                <w:shd w:val="clear" w:color="auto" w:fill="auto"/>
              </w:tcPr>
              <w:p w:rsidR="00A578ED" w:rsidRPr="00207DD5" w:rsidRDefault="00A578ED" w:rsidP="003524FF">
                <w:pPr>
                  <w:rPr>
                    <w:sz w:val="24"/>
                  </w:rPr>
                </w:pPr>
                <w:r w:rsidRPr="00207DD5">
                  <w:rPr>
                    <w:sz w:val="24"/>
                  </w:rPr>
                  <w:t>нежилое помещение</w:t>
                </w:r>
              </w:p>
            </w:tc>
            <w:tc>
              <w:tcPr>
                <w:tcW w:w="1332" w:type="dxa"/>
                <w:shd w:val="clear" w:color="auto" w:fill="auto"/>
              </w:tcPr>
              <w:p w:rsidR="00A578ED" w:rsidRPr="00207DD5" w:rsidRDefault="00A578ED" w:rsidP="003524FF">
                <w:pPr>
                  <w:rPr>
                    <w:sz w:val="24"/>
                  </w:rPr>
                </w:pPr>
                <w:r w:rsidRPr="00207DD5">
                  <w:rPr>
                    <w:sz w:val="24"/>
                  </w:rPr>
                  <w:t>площадью 20,3</w:t>
                </w:r>
              </w:p>
            </w:tc>
            <w:tc>
              <w:tcPr>
                <w:tcW w:w="850" w:type="dxa"/>
                <w:shd w:val="clear" w:color="auto" w:fill="auto"/>
              </w:tcPr>
              <w:p w:rsidR="00A578ED" w:rsidRPr="00207DD5" w:rsidRDefault="00A578ED" w:rsidP="003524FF">
                <w:pPr>
                  <w:rPr>
                    <w:sz w:val="24"/>
                  </w:rPr>
                </w:pPr>
              </w:p>
            </w:tc>
            <w:tc>
              <w:tcPr>
                <w:tcW w:w="957" w:type="dxa"/>
                <w:shd w:val="clear" w:color="auto" w:fill="auto"/>
              </w:tcPr>
              <w:p w:rsidR="00A578ED" w:rsidRPr="00207DD5" w:rsidRDefault="00A578ED" w:rsidP="003524FF">
                <w:pPr>
                  <w:rPr>
                    <w:sz w:val="24"/>
                  </w:rPr>
                </w:pPr>
                <w:r w:rsidRPr="00207DD5">
                  <w:rPr>
                    <w:sz w:val="24"/>
                  </w:rPr>
                  <w:t>кв.м.</w:t>
                </w:r>
              </w:p>
            </w:tc>
          </w:tr>
          <w:tr w:rsidR="00A578ED" w:rsidRPr="00207DD5" w:rsidTr="003524FF">
            <w:tc>
              <w:tcPr>
                <w:tcW w:w="670" w:type="dxa"/>
                <w:shd w:val="clear" w:color="auto" w:fill="auto"/>
              </w:tcPr>
              <w:p w:rsidR="00A578ED" w:rsidRPr="00207DD5" w:rsidRDefault="00A578ED" w:rsidP="003524FF">
                <w:pPr>
                  <w:rPr>
                    <w:sz w:val="24"/>
                  </w:rPr>
                </w:pPr>
                <w:r w:rsidRPr="00207DD5">
                  <w:rPr>
                    <w:sz w:val="24"/>
                  </w:rPr>
                  <w:t>21</w:t>
                </w:r>
              </w:p>
            </w:tc>
            <w:tc>
              <w:tcPr>
                <w:tcW w:w="2982" w:type="dxa"/>
                <w:shd w:val="clear" w:color="auto" w:fill="auto"/>
              </w:tcPr>
              <w:p w:rsidR="00A578ED" w:rsidRPr="00207DD5" w:rsidRDefault="00A578ED" w:rsidP="003524FF">
                <w:pPr>
                  <w:rPr>
                    <w:color w:val="000000"/>
                    <w:sz w:val="24"/>
                  </w:rPr>
                </w:pPr>
                <w:proofErr w:type="gramStart"/>
                <w:r w:rsidRPr="00207DD5">
                  <w:rPr>
                    <w:color w:val="000000"/>
                    <w:sz w:val="24"/>
                  </w:rPr>
                  <w:t>установлен</w:t>
                </w:r>
                <w:proofErr w:type="gramEnd"/>
                <w:r w:rsidRPr="00207DD5">
                  <w:rPr>
                    <w:color w:val="000000"/>
                    <w:sz w:val="24"/>
                  </w:rPr>
                  <w:t xml:space="preserve"> относительно ориентира, расположенного </w:t>
                </w:r>
              </w:p>
              <w:p w:rsidR="00A578ED" w:rsidRPr="00207DD5" w:rsidRDefault="00A578ED" w:rsidP="003524FF">
                <w:pPr>
                  <w:rPr>
                    <w:color w:val="000000"/>
                    <w:sz w:val="24"/>
                  </w:rPr>
                </w:pPr>
                <w:r w:rsidRPr="00207DD5">
                  <w:rPr>
                    <w:color w:val="000000"/>
                    <w:sz w:val="24"/>
                  </w:rPr>
                  <w:t xml:space="preserve">за пределами участка. Ориентир жилой дом, участок находится примерно в 420 м </w:t>
                </w:r>
              </w:p>
              <w:p w:rsidR="00A578ED" w:rsidRDefault="00A578ED" w:rsidP="003524FF">
                <w:pPr>
                  <w:rPr>
                    <w:color w:val="000000"/>
                    <w:sz w:val="24"/>
                  </w:rPr>
                </w:pPr>
                <w:r w:rsidRPr="00207DD5">
                  <w:rPr>
                    <w:color w:val="000000"/>
                    <w:sz w:val="24"/>
                  </w:rPr>
                  <w:t xml:space="preserve">по направлению на северо-восток от ориентира. Почтовый адрес ориентира: Приморский край,                               г. Уссурийск, ул. </w:t>
                </w:r>
                <w:proofErr w:type="gramStart"/>
                <w:r w:rsidRPr="00207DD5">
                  <w:rPr>
                    <w:color w:val="000000"/>
                    <w:sz w:val="24"/>
                  </w:rPr>
                  <w:t>Пионерская</w:t>
                </w:r>
                <w:proofErr w:type="gramEnd"/>
                <w:r w:rsidRPr="00207DD5">
                  <w:rPr>
                    <w:color w:val="000000"/>
                    <w:sz w:val="24"/>
                  </w:rPr>
                  <w:t xml:space="preserve">, д. 61-а  </w:t>
                </w:r>
              </w:p>
              <w:p w:rsidR="00A578ED" w:rsidRPr="00207DD5" w:rsidRDefault="00A578ED" w:rsidP="003524FF">
                <w:pPr>
                  <w:rPr>
                    <w:color w:val="000000"/>
                    <w:sz w:val="24"/>
                  </w:rPr>
                </w:pPr>
              </w:p>
              <w:p w:rsidR="00A578ED" w:rsidRPr="00207DD5" w:rsidRDefault="00A578ED" w:rsidP="003524FF">
                <w:pPr>
                  <w:rPr>
                    <w:sz w:val="24"/>
                  </w:rPr>
                </w:pPr>
              </w:p>
            </w:tc>
            <w:tc>
              <w:tcPr>
                <w:tcW w:w="1401" w:type="dxa"/>
                <w:shd w:val="clear" w:color="auto" w:fill="auto"/>
              </w:tcPr>
              <w:p w:rsidR="00A578ED" w:rsidRPr="00207DD5" w:rsidRDefault="00A578ED" w:rsidP="003524FF">
                <w:pPr>
                  <w:rPr>
                    <w:sz w:val="24"/>
                  </w:rPr>
                </w:pPr>
                <w:r w:rsidRPr="00207DD5">
                  <w:rPr>
                    <w:sz w:val="24"/>
                  </w:rPr>
                  <w:t xml:space="preserve">земельный участок </w:t>
                </w:r>
              </w:p>
            </w:tc>
            <w:tc>
              <w:tcPr>
                <w:tcW w:w="1378" w:type="dxa"/>
                <w:shd w:val="clear" w:color="auto" w:fill="auto"/>
              </w:tcPr>
              <w:p w:rsidR="00A578ED" w:rsidRPr="00207DD5" w:rsidRDefault="00A578ED" w:rsidP="003524FF">
                <w:pPr>
                  <w:rPr>
                    <w:sz w:val="24"/>
                  </w:rPr>
                </w:pPr>
                <w:r w:rsidRPr="00207DD5">
                  <w:rPr>
                    <w:sz w:val="24"/>
                  </w:rPr>
                  <w:t>земельный участок</w:t>
                </w:r>
              </w:p>
            </w:tc>
            <w:tc>
              <w:tcPr>
                <w:tcW w:w="1332" w:type="dxa"/>
                <w:shd w:val="clear" w:color="auto" w:fill="auto"/>
              </w:tcPr>
              <w:p w:rsidR="00A578ED" w:rsidRPr="00207DD5" w:rsidRDefault="00A578ED" w:rsidP="003524FF">
                <w:pPr>
                  <w:rPr>
                    <w:sz w:val="24"/>
                  </w:rPr>
                </w:pPr>
                <w:r w:rsidRPr="00207DD5">
                  <w:rPr>
                    <w:sz w:val="24"/>
                  </w:rPr>
                  <w:t>площадью 21888</w:t>
                </w:r>
              </w:p>
            </w:tc>
            <w:tc>
              <w:tcPr>
                <w:tcW w:w="850" w:type="dxa"/>
                <w:shd w:val="clear" w:color="auto" w:fill="auto"/>
              </w:tcPr>
              <w:p w:rsidR="00A578ED" w:rsidRPr="00207DD5" w:rsidRDefault="00A578ED" w:rsidP="003524FF">
                <w:pPr>
                  <w:rPr>
                    <w:sz w:val="24"/>
                  </w:rPr>
                </w:pPr>
              </w:p>
            </w:tc>
            <w:tc>
              <w:tcPr>
                <w:tcW w:w="957" w:type="dxa"/>
                <w:shd w:val="clear" w:color="auto" w:fill="auto"/>
              </w:tcPr>
              <w:p w:rsidR="00A578ED" w:rsidRPr="00207DD5" w:rsidRDefault="00A578ED" w:rsidP="003524FF">
                <w:pPr>
                  <w:rPr>
                    <w:sz w:val="24"/>
                  </w:rPr>
                </w:pPr>
                <w:r w:rsidRPr="00207DD5">
                  <w:rPr>
                    <w:sz w:val="24"/>
                  </w:rPr>
                  <w:t>кв.м.</w:t>
                </w:r>
              </w:p>
            </w:tc>
          </w:tr>
        </w:tbl>
        <w:p w:rsidR="00A578ED" w:rsidRDefault="00A578ED" w:rsidP="003524FF">
          <w:pPr>
            <w:autoSpaceDE w:val="0"/>
            <w:autoSpaceDN w:val="0"/>
            <w:adjustRightInd w:val="0"/>
            <w:spacing w:line="360" w:lineRule="auto"/>
            <w:jc w:val="both"/>
            <w:rPr>
              <w:szCs w:val="28"/>
            </w:rPr>
          </w:pPr>
        </w:p>
        <w:p w:rsidR="00A578ED" w:rsidRDefault="00A578ED" w:rsidP="003524FF">
          <w:pPr>
            <w:autoSpaceDE w:val="0"/>
            <w:autoSpaceDN w:val="0"/>
            <w:adjustRightInd w:val="0"/>
            <w:spacing w:line="360" w:lineRule="auto"/>
            <w:jc w:val="both"/>
            <w:rPr>
              <w:szCs w:val="28"/>
            </w:rPr>
          </w:pPr>
        </w:p>
        <w:tbl>
          <w:tblPr>
            <w:tblW w:w="960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668"/>
            <w:gridCol w:w="1134"/>
            <w:gridCol w:w="1134"/>
            <w:gridCol w:w="1559"/>
            <w:gridCol w:w="1417"/>
            <w:gridCol w:w="709"/>
            <w:gridCol w:w="709"/>
            <w:gridCol w:w="709"/>
            <w:gridCol w:w="567"/>
          </w:tblGrid>
          <w:tr w:rsidR="00A578ED" w:rsidRPr="00207DD5" w:rsidTr="003524FF">
            <w:tc>
              <w:tcPr>
                <w:tcW w:w="1668" w:type="dxa"/>
                <w:shd w:val="clear" w:color="auto" w:fill="auto"/>
              </w:tcPr>
              <w:p w:rsidR="00A578ED" w:rsidRPr="00207DD5" w:rsidRDefault="00A578ED" w:rsidP="003524FF">
                <w:pPr>
                  <w:spacing w:line="360" w:lineRule="auto"/>
                  <w:jc w:val="center"/>
                  <w:rPr>
                    <w:sz w:val="24"/>
                  </w:rPr>
                </w:pPr>
                <w:r w:rsidRPr="00207DD5">
                  <w:rPr>
                    <w:sz w:val="24"/>
                  </w:rPr>
                  <w:lastRenderedPageBreak/>
                  <w:t>8</w:t>
                </w:r>
              </w:p>
            </w:tc>
            <w:tc>
              <w:tcPr>
                <w:tcW w:w="1134" w:type="dxa"/>
                <w:shd w:val="clear" w:color="auto" w:fill="auto"/>
              </w:tcPr>
              <w:p w:rsidR="00A578ED" w:rsidRPr="00207DD5" w:rsidRDefault="00A578ED" w:rsidP="003524FF">
                <w:pPr>
                  <w:spacing w:line="360" w:lineRule="auto"/>
                  <w:jc w:val="center"/>
                  <w:rPr>
                    <w:sz w:val="24"/>
                  </w:rPr>
                </w:pPr>
                <w:r w:rsidRPr="00207DD5">
                  <w:rPr>
                    <w:sz w:val="24"/>
                  </w:rPr>
                  <w:t>9</w:t>
                </w:r>
              </w:p>
            </w:tc>
            <w:tc>
              <w:tcPr>
                <w:tcW w:w="1134" w:type="dxa"/>
                <w:shd w:val="clear" w:color="auto" w:fill="auto"/>
              </w:tcPr>
              <w:p w:rsidR="00A578ED" w:rsidRPr="00207DD5" w:rsidRDefault="00A578ED" w:rsidP="003524FF">
                <w:pPr>
                  <w:spacing w:line="360" w:lineRule="auto"/>
                  <w:jc w:val="center"/>
                  <w:rPr>
                    <w:sz w:val="24"/>
                  </w:rPr>
                </w:pPr>
                <w:r w:rsidRPr="00207DD5">
                  <w:rPr>
                    <w:sz w:val="24"/>
                  </w:rPr>
                  <w:t>10</w:t>
                </w:r>
              </w:p>
            </w:tc>
            <w:tc>
              <w:tcPr>
                <w:tcW w:w="1559" w:type="dxa"/>
                <w:shd w:val="clear" w:color="auto" w:fill="auto"/>
              </w:tcPr>
              <w:p w:rsidR="00A578ED" w:rsidRPr="00207DD5" w:rsidRDefault="00A578ED" w:rsidP="003524FF">
                <w:pPr>
                  <w:spacing w:line="360" w:lineRule="auto"/>
                  <w:jc w:val="center"/>
                  <w:rPr>
                    <w:sz w:val="24"/>
                  </w:rPr>
                </w:pPr>
                <w:r w:rsidRPr="00207DD5">
                  <w:rPr>
                    <w:sz w:val="24"/>
                  </w:rPr>
                  <w:t>11</w:t>
                </w:r>
              </w:p>
            </w:tc>
            <w:tc>
              <w:tcPr>
                <w:tcW w:w="1417" w:type="dxa"/>
                <w:shd w:val="clear" w:color="auto" w:fill="auto"/>
              </w:tcPr>
              <w:p w:rsidR="00A578ED" w:rsidRPr="00207DD5" w:rsidRDefault="00A578ED" w:rsidP="003524FF">
                <w:pPr>
                  <w:spacing w:line="360" w:lineRule="auto"/>
                  <w:jc w:val="center"/>
                  <w:rPr>
                    <w:sz w:val="24"/>
                  </w:rPr>
                </w:pPr>
                <w:r w:rsidRPr="00207DD5">
                  <w:rPr>
                    <w:sz w:val="24"/>
                  </w:rPr>
                  <w:t>12</w:t>
                </w:r>
              </w:p>
            </w:tc>
            <w:tc>
              <w:tcPr>
                <w:tcW w:w="709" w:type="dxa"/>
                <w:shd w:val="clear" w:color="auto" w:fill="auto"/>
              </w:tcPr>
              <w:p w:rsidR="00A578ED" w:rsidRPr="00207DD5" w:rsidRDefault="00A578ED" w:rsidP="003524FF">
                <w:pPr>
                  <w:spacing w:line="360" w:lineRule="auto"/>
                  <w:jc w:val="center"/>
                  <w:rPr>
                    <w:sz w:val="24"/>
                  </w:rPr>
                </w:pPr>
                <w:r w:rsidRPr="00207DD5">
                  <w:rPr>
                    <w:sz w:val="24"/>
                  </w:rPr>
                  <w:t>13</w:t>
                </w:r>
              </w:p>
            </w:tc>
            <w:tc>
              <w:tcPr>
                <w:tcW w:w="709" w:type="dxa"/>
                <w:shd w:val="clear" w:color="auto" w:fill="auto"/>
              </w:tcPr>
              <w:p w:rsidR="00A578ED" w:rsidRPr="00207DD5" w:rsidRDefault="00A578ED" w:rsidP="003524FF">
                <w:pPr>
                  <w:spacing w:line="360" w:lineRule="auto"/>
                  <w:jc w:val="center"/>
                  <w:rPr>
                    <w:sz w:val="24"/>
                  </w:rPr>
                </w:pPr>
                <w:r w:rsidRPr="00207DD5">
                  <w:rPr>
                    <w:sz w:val="24"/>
                  </w:rPr>
                  <w:t>14</w:t>
                </w:r>
              </w:p>
            </w:tc>
            <w:tc>
              <w:tcPr>
                <w:tcW w:w="709" w:type="dxa"/>
                <w:shd w:val="clear" w:color="auto" w:fill="auto"/>
              </w:tcPr>
              <w:p w:rsidR="00A578ED" w:rsidRPr="00207DD5" w:rsidRDefault="00A578ED" w:rsidP="003524FF">
                <w:pPr>
                  <w:spacing w:line="360" w:lineRule="auto"/>
                  <w:jc w:val="center"/>
                  <w:rPr>
                    <w:sz w:val="24"/>
                  </w:rPr>
                </w:pPr>
                <w:r w:rsidRPr="00207DD5">
                  <w:rPr>
                    <w:sz w:val="24"/>
                  </w:rPr>
                  <w:t>15</w:t>
                </w:r>
              </w:p>
            </w:tc>
            <w:tc>
              <w:tcPr>
                <w:tcW w:w="567" w:type="dxa"/>
                <w:shd w:val="clear" w:color="auto" w:fill="auto"/>
              </w:tcPr>
              <w:p w:rsidR="00A578ED" w:rsidRPr="00207DD5" w:rsidRDefault="00A578ED" w:rsidP="003524FF">
                <w:pPr>
                  <w:spacing w:line="360" w:lineRule="auto"/>
                  <w:jc w:val="center"/>
                  <w:rPr>
                    <w:sz w:val="24"/>
                  </w:rPr>
                </w:pPr>
                <w:r w:rsidRPr="00207DD5">
                  <w:rPr>
                    <w:sz w:val="24"/>
                  </w:rPr>
                  <w:t>16</w:t>
                </w:r>
              </w:p>
            </w:tc>
          </w:tr>
          <w:tr w:rsidR="00A578ED" w:rsidRPr="00207DD5" w:rsidTr="003524FF">
            <w:tc>
              <w:tcPr>
                <w:tcW w:w="1668" w:type="dxa"/>
                <w:shd w:val="clear" w:color="auto" w:fill="auto"/>
              </w:tcPr>
              <w:p w:rsidR="00A578ED" w:rsidRPr="00207DD5" w:rsidRDefault="00A578ED" w:rsidP="003524FF">
                <w:pPr>
                  <w:rPr>
                    <w:sz w:val="24"/>
                  </w:rPr>
                </w:pPr>
                <w:r w:rsidRPr="00207DD5">
                  <w:rPr>
                    <w:sz w:val="24"/>
                  </w:rPr>
                  <w:t>25:34:017102:8698</w:t>
                </w:r>
              </w:p>
            </w:tc>
            <w:tc>
              <w:tcPr>
                <w:tcW w:w="1134" w:type="dxa"/>
                <w:shd w:val="clear" w:color="auto" w:fill="auto"/>
              </w:tcPr>
              <w:p w:rsidR="00A578ED" w:rsidRPr="00207DD5" w:rsidRDefault="00A578ED" w:rsidP="003524FF">
                <w:pPr>
                  <w:rPr>
                    <w:sz w:val="24"/>
                  </w:rPr>
                </w:pPr>
                <w:r w:rsidRPr="00207DD5">
                  <w:rPr>
                    <w:sz w:val="24"/>
                  </w:rPr>
                  <w:t>кадастровый</w:t>
                </w:r>
              </w:p>
            </w:tc>
            <w:tc>
              <w:tcPr>
                <w:tcW w:w="1134" w:type="dxa"/>
                <w:shd w:val="clear" w:color="auto" w:fill="auto"/>
              </w:tcPr>
              <w:p w:rsidR="00A578ED" w:rsidRPr="00207DD5" w:rsidRDefault="00A578ED" w:rsidP="003524FF">
                <w:pPr>
                  <w:rPr>
                    <w:sz w:val="24"/>
                  </w:rPr>
                </w:pPr>
                <w:proofErr w:type="gramStart"/>
                <w:r w:rsidRPr="00207DD5">
                  <w:rPr>
                    <w:sz w:val="24"/>
                  </w:rPr>
                  <w:t>в удовлетвори</w:t>
                </w:r>
                <w:proofErr w:type="gramEnd"/>
              </w:p>
              <w:p w:rsidR="00A578ED" w:rsidRPr="00207DD5" w:rsidRDefault="00A578ED" w:rsidP="003524FF">
                <w:pPr>
                  <w:rPr>
                    <w:sz w:val="24"/>
                  </w:rPr>
                </w:pPr>
                <w:r w:rsidRPr="00207DD5">
                  <w:rPr>
                    <w:sz w:val="24"/>
                  </w:rPr>
                  <w:t>тельном состоя</w:t>
                </w:r>
              </w:p>
              <w:p w:rsidR="00A578ED" w:rsidRPr="00207DD5" w:rsidRDefault="00A578ED" w:rsidP="003524FF">
                <w:pPr>
                  <w:rPr>
                    <w:sz w:val="24"/>
                  </w:rPr>
                </w:pPr>
                <w:proofErr w:type="spellStart"/>
                <w:r w:rsidRPr="00207DD5">
                  <w:rPr>
                    <w:sz w:val="24"/>
                  </w:rPr>
                  <w:t>нии</w:t>
                </w:r>
                <w:proofErr w:type="spellEnd"/>
              </w:p>
            </w:tc>
            <w:tc>
              <w:tcPr>
                <w:tcW w:w="1559" w:type="dxa"/>
                <w:shd w:val="clear" w:color="auto" w:fill="auto"/>
              </w:tcPr>
              <w:p w:rsidR="00A578ED" w:rsidRPr="00207DD5" w:rsidRDefault="00A578ED" w:rsidP="003524FF">
                <w:pPr>
                  <w:rPr>
                    <w:sz w:val="24"/>
                  </w:rPr>
                </w:pPr>
              </w:p>
            </w:tc>
            <w:tc>
              <w:tcPr>
                <w:tcW w:w="1417" w:type="dxa"/>
                <w:shd w:val="clear" w:color="auto" w:fill="auto"/>
              </w:tcPr>
              <w:p w:rsidR="00A578ED" w:rsidRPr="00207DD5" w:rsidRDefault="00A578ED" w:rsidP="003524FF">
                <w:pPr>
                  <w:rPr>
                    <w:sz w:val="24"/>
                  </w:rPr>
                </w:pPr>
              </w:p>
            </w:tc>
            <w:tc>
              <w:tcPr>
                <w:tcW w:w="709" w:type="dxa"/>
                <w:shd w:val="clear" w:color="auto" w:fill="auto"/>
              </w:tcPr>
              <w:p w:rsidR="00A578ED" w:rsidRPr="00207DD5" w:rsidRDefault="00A578ED" w:rsidP="003524FF">
                <w:pPr>
                  <w:rPr>
                    <w:sz w:val="24"/>
                  </w:rPr>
                </w:pPr>
              </w:p>
            </w:tc>
            <w:tc>
              <w:tcPr>
                <w:tcW w:w="709" w:type="dxa"/>
                <w:shd w:val="clear" w:color="auto" w:fill="auto"/>
              </w:tcPr>
              <w:p w:rsidR="00A578ED" w:rsidRPr="00207DD5" w:rsidRDefault="00A578ED" w:rsidP="003524FF">
                <w:pPr>
                  <w:rPr>
                    <w:sz w:val="24"/>
                  </w:rPr>
                </w:pPr>
              </w:p>
            </w:tc>
            <w:tc>
              <w:tcPr>
                <w:tcW w:w="709" w:type="dxa"/>
                <w:shd w:val="clear" w:color="auto" w:fill="auto"/>
              </w:tcPr>
              <w:p w:rsidR="00A578ED" w:rsidRPr="00207DD5" w:rsidRDefault="00A578ED" w:rsidP="003524FF">
                <w:pPr>
                  <w:rPr>
                    <w:sz w:val="24"/>
                  </w:rPr>
                </w:pPr>
              </w:p>
            </w:tc>
            <w:tc>
              <w:tcPr>
                <w:tcW w:w="567" w:type="dxa"/>
                <w:shd w:val="clear" w:color="auto" w:fill="auto"/>
              </w:tcPr>
              <w:p w:rsidR="00A578ED" w:rsidRPr="00207DD5" w:rsidRDefault="00A578ED" w:rsidP="003524FF">
                <w:pPr>
                  <w:rPr>
                    <w:sz w:val="24"/>
                  </w:rPr>
                </w:pPr>
              </w:p>
            </w:tc>
          </w:tr>
          <w:tr w:rsidR="00A578ED" w:rsidRPr="00207DD5" w:rsidTr="003524FF">
            <w:tc>
              <w:tcPr>
                <w:tcW w:w="1668" w:type="dxa"/>
                <w:shd w:val="clear" w:color="auto" w:fill="auto"/>
              </w:tcPr>
              <w:p w:rsidR="00A578ED" w:rsidRPr="00207DD5" w:rsidRDefault="00A578ED" w:rsidP="003524FF">
                <w:pPr>
                  <w:rPr>
                    <w:sz w:val="24"/>
                  </w:rPr>
                </w:pPr>
                <w:r w:rsidRPr="00207DD5">
                  <w:rPr>
                    <w:sz w:val="24"/>
                  </w:rPr>
                  <w:t>25:34:016402:4364</w:t>
                </w:r>
              </w:p>
            </w:tc>
            <w:tc>
              <w:tcPr>
                <w:tcW w:w="1134" w:type="dxa"/>
                <w:shd w:val="clear" w:color="auto" w:fill="auto"/>
              </w:tcPr>
              <w:p w:rsidR="00A578ED" w:rsidRPr="00207DD5" w:rsidRDefault="00A578ED" w:rsidP="003524FF">
                <w:pPr>
                  <w:rPr>
                    <w:sz w:val="24"/>
                  </w:rPr>
                </w:pPr>
                <w:r w:rsidRPr="00207DD5">
                  <w:rPr>
                    <w:sz w:val="24"/>
                  </w:rPr>
                  <w:t xml:space="preserve">кадастровый </w:t>
                </w:r>
              </w:p>
            </w:tc>
            <w:tc>
              <w:tcPr>
                <w:tcW w:w="1134" w:type="dxa"/>
                <w:shd w:val="clear" w:color="auto" w:fill="auto"/>
              </w:tcPr>
              <w:p w:rsidR="00A578ED" w:rsidRPr="00207DD5" w:rsidRDefault="00A578ED" w:rsidP="003524FF">
                <w:pPr>
                  <w:rPr>
                    <w:sz w:val="24"/>
                  </w:rPr>
                </w:pPr>
              </w:p>
            </w:tc>
            <w:tc>
              <w:tcPr>
                <w:tcW w:w="1559" w:type="dxa"/>
                <w:shd w:val="clear" w:color="auto" w:fill="auto"/>
              </w:tcPr>
              <w:p w:rsidR="00A578ED" w:rsidRPr="00207DD5" w:rsidRDefault="003E1C2E" w:rsidP="003524FF">
                <w:pPr>
                  <w:rPr>
                    <w:sz w:val="24"/>
                  </w:rPr>
                </w:pPr>
                <w:r w:rsidRPr="00207DD5">
                  <w:rPr>
                    <w:sz w:val="24"/>
                  </w:rPr>
                  <w:t>земли населенных пунктов</w:t>
                </w:r>
              </w:p>
            </w:tc>
            <w:tc>
              <w:tcPr>
                <w:tcW w:w="1417" w:type="dxa"/>
                <w:shd w:val="clear" w:color="auto" w:fill="auto"/>
              </w:tcPr>
              <w:p w:rsidR="00A578ED" w:rsidRPr="00207DD5" w:rsidRDefault="003E1C2E" w:rsidP="003524FF">
                <w:pPr>
                  <w:rPr>
                    <w:sz w:val="24"/>
                  </w:rPr>
                </w:pPr>
                <w:r w:rsidRPr="00207DD5">
                  <w:rPr>
                    <w:sz w:val="24"/>
                  </w:rPr>
                  <w:t>Склад, коммунальное обслуживание</w:t>
                </w:r>
              </w:p>
            </w:tc>
            <w:tc>
              <w:tcPr>
                <w:tcW w:w="709" w:type="dxa"/>
                <w:shd w:val="clear" w:color="auto" w:fill="auto"/>
              </w:tcPr>
              <w:p w:rsidR="00A578ED" w:rsidRPr="00207DD5" w:rsidRDefault="00A578ED" w:rsidP="003524FF">
                <w:pPr>
                  <w:rPr>
                    <w:sz w:val="24"/>
                  </w:rPr>
                </w:pPr>
              </w:p>
            </w:tc>
            <w:tc>
              <w:tcPr>
                <w:tcW w:w="709" w:type="dxa"/>
                <w:shd w:val="clear" w:color="auto" w:fill="auto"/>
              </w:tcPr>
              <w:p w:rsidR="00A578ED" w:rsidRPr="00207DD5" w:rsidRDefault="00A578ED" w:rsidP="003524FF">
                <w:pPr>
                  <w:rPr>
                    <w:sz w:val="24"/>
                  </w:rPr>
                </w:pPr>
              </w:p>
            </w:tc>
            <w:tc>
              <w:tcPr>
                <w:tcW w:w="709" w:type="dxa"/>
                <w:shd w:val="clear" w:color="auto" w:fill="auto"/>
              </w:tcPr>
              <w:p w:rsidR="00A578ED" w:rsidRPr="00207DD5" w:rsidRDefault="00A578ED" w:rsidP="003524FF">
                <w:pPr>
                  <w:rPr>
                    <w:sz w:val="24"/>
                  </w:rPr>
                </w:pPr>
              </w:p>
            </w:tc>
            <w:tc>
              <w:tcPr>
                <w:tcW w:w="567" w:type="dxa"/>
                <w:shd w:val="clear" w:color="auto" w:fill="auto"/>
              </w:tcPr>
              <w:p w:rsidR="00A578ED" w:rsidRPr="00207DD5" w:rsidRDefault="00A578ED" w:rsidP="003524FF">
                <w:pPr>
                  <w:rPr>
                    <w:sz w:val="24"/>
                  </w:rPr>
                </w:pPr>
              </w:p>
            </w:tc>
          </w:tr>
        </w:tbl>
        <w:p w:rsidR="00A578ED" w:rsidRDefault="00A578ED" w:rsidP="003524FF">
          <w:pPr>
            <w:autoSpaceDE w:val="0"/>
            <w:autoSpaceDN w:val="0"/>
            <w:adjustRightInd w:val="0"/>
            <w:spacing w:line="360" w:lineRule="auto"/>
            <w:jc w:val="both"/>
            <w:rPr>
              <w:szCs w:val="28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526"/>
            <w:gridCol w:w="1276"/>
            <w:gridCol w:w="2126"/>
            <w:gridCol w:w="1503"/>
            <w:gridCol w:w="1190"/>
            <w:gridCol w:w="992"/>
            <w:gridCol w:w="957"/>
          </w:tblGrid>
          <w:tr w:rsidR="00A578ED" w:rsidRPr="00207DD5" w:rsidTr="003524FF">
            <w:tc>
              <w:tcPr>
                <w:tcW w:w="1526" w:type="dxa"/>
                <w:shd w:val="clear" w:color="auto" w:fill="auto"/>
              </w:tcPr>
              <w:p w:rsidR="00A578ED" w:rsidRPr="00207DD5" w:rsidRDefault="00A578ED" w:rsidP="003524FF">
                <w:pPr>
                  <w:spacing w:line="360" w:lineRule="auto"/>
                  <w:jc w:val="center"/>
                  <w:rPr>
                    <w:sz w:val="24"/>
                  </w:rPr>
                </w:pPr>
                <w:r w:rsidRPr="00207DD5">
                  <w:rPr>
                    <w:sz w:val="24"/>
                  </w:rPr>
                  <w:t>17</w:t>
                </w:r>
              </w:p>
            </w:tc>
            <w:tc>
              <w:tcPr>
                <w:tcW w:w="1276" w:type="dxa"/>
                <w:shd w:val="clear" w:color="auto" w:fill="auto"/>
              </w:tcPr>
              <w:p w:rsidR="00A578ED" w:rsidRPr="00207DD5" w:rsidRDefault="00A578ED" w:rsidP="003524FF">
                <w:pPr>
                  <w:spacing w:line="360" w:lineRule="auto"/>
                  <w:jc w:val="center"/>
                  <w:rPr>
                    <w:sz w:val="24"/>
                  </w:rPr>
                </w:pPr>
                <w:r w:rsidRPr="00207DD5">
                  <w:rPr>
                    <w:sz w:val="24"/>
                  </w:rPr>
                  <w:t>18</w:t>
                </w:r>
              </w:p>
            </w:tc>
            <w:tc>
              <w:tcPr>
                <w:tcW w:w="2126" w:type="dxa"/>
                <w:shd w:val="clear" w:color="auto" w:fill="auto"/>
              </w:tcPr>
              <w:p w:rsidR="00A578ED" w:rsidRPr="00207DD5" w:rsidRDefault="00A578ED" w:rsidP="003524FF">
                <w:pPr>
                  <w:spacing w:line="360" w:lineRule="auto"/>
                  <w:jc w:val="center"/>
                  <w:rPr>
                    <w:sz w:val="24"/>
                  </w:rPr>
                </w:pPr>
                <w:r w:rsidRPr="00207DD5">
                  <w:rPr>
                    <w:sz w:val="24"/>
                  </w:rPr>
                  <w:t>19</w:t>
                </w:r>
              </w:p>
            </w:tc>
            <w:tc>
              <w:tcPr>
                <w:tcW w:w="1503" w:type="dxa"/>
                <w:shd w:val="clear" w:color="auto" w:fill="auto"/>
              </w:tcPr>
              <w:p w:rsidR="00A578ED" w:rsidRPr="00207DD5" w:rsidRDefault="00A578ED" w:rsidP="003524FF">
                <w:pPr>
                  <w:spacing w:line="360" w:lineRule="auto"/>
                  <w:jc w:val="center"/>
                  <w:rPr>
                    <w:sz w:val="24"/>
                  </w:rPr>
                </w:pPr>
                <w:r w:rsidRPr="00207DD5">
                  <w:rPr>
                    <w:sz w:val="24"/>
                  </w:rPr>
                  <w:t>20</w:t>
                </w:r>
              </w:p>
            </w:tc>
            <w:tc>
              <w:tcPr>
                <w:tcW w:w="1190" w:type="dxa"/>
                <w:shd w:val="clear" w:color="auto" w:fill="auto"/>
              </w:tcPr>
              <w:p w:rsidR="00A578ED" w:rsidRPr="00207DD5" w:rsidRDefault="00A578ED" w:rsidP="003524FF">
                <w:pPr>
                  <w:spacing w:line="360" w:lineRule="auto"/>
                  <w:jc w:val="center"/>
                  <w:rPr>
                    <w:sz w:val="24"/>
                  </w:rPr>
                </w:pPr>
                <w:r w:rsidRPr="00207DD5">
                  <w:rPr>
                    <w:sz w:val="24"/>
                  </w:rPr>
                  <w:t>21</w:t>
                </w:r>
              </w:p>
            </w:tc>
            <w:tc>
              <w:tcPr>
                <w:tcW w:w="992" w:type="dxa"/>
                <w:shd w:val="clear" w:color="auto" w:fill="auto"/>
              </w:tcPr>
              <w:p w:rsidR="00A578ED" w:rsidRPr="00207DD5" w:rsidRDefault="00A578ED" w:rsidP="003524FF">
                <w:pPr>
                  <w:spacing w:line="360" w:lineRule="auto"/>
                  <w:jc w:val="center"/>
                  <w:rPr>
                    <w:sz w:val="24"/>
                  </w:rPr>
                </w:pPr>
                <w:r w:rsidRPr="00207DD5">
                  <w:rPr>
                    <w:sz w:val="24"/>
                  </w:rPr>
                  <w:t>22</w:t>
                </w:r>
              </w:p>
            </w:tc>
            <w:tc>
              <w:tcPr>
                <w:tcW w:w="957" w:type="dxa"/>
                <w:shd w:val="clear" w:color="auto" w:fill="auto"/>
              </w:tcPr>
              <w:p w:rsidR="00A578ED" w:rsidRPr="00207DD5" w:rsidRDefault="00A578ED" w:rsidP="003524FF">
                <w:pPr>
                  <w:spacing w:line="360" w:lineRule="auto"/>
                  <w:jc w:val="center"/>
                  <w:rPr>
                    <w:sz w:val="24"/>
                  </w:rPr>
                </w:pPr>
                <w:r w:rsidRPr="00207DD5">
                  <w:rPr>
                    <w:sz w:val="24"/>
                  </w:rPr>
                  <w:t>23</w:t>
                </w:r>
              </w:p>
            </w:tc>
          </w:tr>
          <w:tr w:rsidR="00A578ED" w:rsidRPr="00207DD5" w:rsidTr="003524FF">
            <w:tc>
              <w:tcPr>
                <w:tcW w:w="1526" w:type="dxa"/>
                <w:shd w:val="clear" w:color="auto" w:fill="auto"/>
              </w:tcPr>
              <w:p w:rsidR="00A578ED" w:rsidRPr="00207DD5" w:rsidRDefault="00A578ED" w:rsidP="003524FF">
                <w:pPr>
                  <w:rPr>
                    <w:sz w:val="24"/>
                  </w:rPr>
                </w:pPr>
              </w:p>
            </w:tc>
            <w:tc>
              <w:tcPr>
                <w:tcW w:w="1276" w:type="dxa"/>
                <w:shd w:val="clear" w:color="auto" w:fill="auto"/>
              </w:tcPr>
              <w:p w:rsidR="00A578ED" w:rsidRPr="00207DD5" w:rsidRDefault="00A578ED" w:rsidP="003524FF">
                <w:pPr>
                  <w:rPr>
                    <w:sz w:val="24"/>
                  </w:rPr>
                </w:pPr>
              </w:p>
            </w:tc>
            <w:tc>
              <w:tcPr>
                <w:tcW w:w="2126" w:type="dxa"/>
                <w:shd w:val="clear" w:color="auto" w:fill="auto"/>
              </w:tcPr>
              <w:p w:rsidR="00A578ED" w:rsidRPr="00207DD5" w:rsidRDefault="00A578ED" w:rsidP="003524FF">
                <w:pPr>
                  <w:rPr>
                    <w:sz w:val="24"/>
                  </w:rPr>
                </w:pPr>
              </w:p>
            </w:tc>
            <w:tc>
              <w:tcPr>
                <w:tcW w:w="1503" w:type="dxa"/>
                <w:shd w:val="clear" w:color="auto" w:fill="auto"/>
              </w:tcPr>
              <w:p w:rsidR="00A578ED" w:rsidRPr="00207DD5" w:rsidRDefault="00A578ED" w:rsidP="003524FF">
                <w:pPr>
                  <w:rPr>
                    <w:sz w:val="24"/>
                  </w:rPr>
                </w:pPr>
              </w:p>
            </w:tc>
            <w:tc>
              <w:tcPr>
                <w:tcW w:w="1190" w:type="dxa"/>
                <w:shd w:val="clear" w:color="auto" w:fill="auto"/>
              </w:tcPr>
              <w:p w:rsidR="00A578ED" w:rsidRPr="00207DD5" w:rsidRDefault="00A578ED" w:rsidP="003524FF">
                <w:pPr>
                  <w:rPr>
                    <w:sz w:val="24"/>
                  </w:rPr>
                </w:pPr>
              </w:p>
            </w:tc>
            <w:tc>
              <w:tcPr>
                <w:tcW w:w="992" w:type="dxa"/>
                <w:shd w:val="clear" w:color="auto" w:fill="auto"/>
              </w:tcPr>
              <w:p w:rsidR="00A578ED" w:rsidRPr="00207DD5" w:rsidRDefault="00A578ED" w:rsidP="003524FF">
                <w:pPr>
                  <w:rPr>
                    <w:sz w:val="24"/>
                  </w:rPr>
                </w:pPr>
              </w:p>
            </w:tc>
            <w:tc>
              <w:tcPr>
                <w:tcW w:w="957" w:type="dxa"/>
                <w:shd w:val="clear" w:color="auto" w:fill="auto"/>
              </w:tcPr>
              <w:p w:rsidR="00A578ED" w:rsidRPr="00207DD5" w:rsidRDefault="00A578ED" w:rsidP="003524FF">
                <w:pPr>
                  <w:rPr>
                    <w:sz w:val="24"/>
                  </w:rPr>
                </w:pPr>
              </w:p>
            </w:tc>
          </w:tr>
          <w:tr w:rsidR="00A578ED" w:rsidRPr="00207DD5" w:rsidTr="003524FF">
            <w:tc>
              <w:tcPr>
                <w:tcW w:w="1526" w:type="dxa"/>
                <w:shd w:val="clear" w:color="auto" w:fill="auto"/>
              </w:tcPr>
              <w:p w:rsidR="00A578ED" w:rsidRPr="00207DD5" w:rsidRDefault="00A578ED" w:rsidP="003524FF">
                <w:pPr>
                  <w:rPr>
                    <w:sz w:val="24"/>
                  </w:rPr>
                </w:pPr>
              </w:p>
            </w:tc>
            <w:tc>
              <w:tcPr>
                <w:tcW w:w="1276" w:type="dxa"/>
                <w:shd w:val="clear" w:color="auto" w:fill="auto"/>
              </w:tcPr>
              <w:p w:rsidR="00A578ED" w:rsidRPr="00207DD5" w:rsidRDefault="00A578ED" w:rsidP="003524FF">
                <w:pPr>
                  <w:rPr>
                    <w:sz w:val="24"/>
                  </w:rPr>
                </w:pPr>
              </w:p>
            </w:tc>
            <w:tc>
              <w:tcPr>
                <w:tcW w:w="2126" w:type="dxa"/>
                <w:shd w:val="clear" w:color="auto" w:fill="auto"/>
              </w:tcPr>
              <w:p w:rsidR="00A578ED" w:rsidRPr="00207DD5" w:rsidRDefault="00A578ED" w:rsidP="003524FF">
                <w:pPr>
                  <w:rPr>
                    <w:sz w:val="24"/>
                  </w:rPr>
                </w:pPr>
              </w:p>
            </w:tc>
            <w:tc>
              <w:tcPr>
                <w:tcW w:w="1503" w:type="dxa"/>
                <w:shd w:val="clear" w:color="auto" w:fill="auto"/>
              </w:tcPr>
              <w:p w:rsidR="00A578ED" w:rsidRPr="00207DD5" w:rsidRDefault="00A578ED" w:rsidP="003524FF">
                <w:pPr>
                  <w:rPr>
                    <w:sz w:val="24"/>
                  </w:rPr>
                </w:pPr>
              </w:p>
            </w:tc>
            <w:tc>
              <w:tcPr>
                <w:tcW w:w="1190" w:type="dxa"/>
                <w:shd w:val="clear" w:color="auto" w:fill="auto"/>
              </w:tcPr>
              <w:p w:rsidR="00A578ED" w:rsidRPr="00207DD5" w:rsidRDefault="00A578ED" w:rsidP="003524FF">
                <w:pPr>
                  <w:rPr>
                    <w:sz w:val="24"/>
                  </w:rPr>
                </w:pPr>
              </w:p>
            </w:tc>
            <w:tc>
              <w:tcPr>
                <w:tcW w:w="992" w:type="dxa"/>
                <w:shd w:val="clear" w:color="auto" w:fill="auto"/>
              </w:tcPr>
              <w:p w:rsidR="00A578ED" w:rsidRPr="00207DD5" w:rsidRDefault="00A578ED" w:rsidP="003524FF">
                <w:pPr>
                  <w:rPr>
                    <w:sz w:val="24"/>
                  </w:rPr>
                </w:pPr>
              </w:p>
            </w:tc>
            <w:tc>
              <w:tcPr>
                <w:tcW w:w="957" w:type="dxa"/>
                <w:shd w:val="clear" w:color="auto" w:fill="auto"/>
              </w:tcPr>
              <w:p w:rsidR="00A578ED" w:rsidRPr="00207DD5" w:rsidRDefault="00A578ED" w:rsidP="003524FF">
                <w:pPr>
                  <w:rPr>
                    <w:sz w:val="24"/>
                  </w:rPr>
                </w:pPr>
              </w:p>
            </w:tc>
          </w:tr>
        </w:tbl>
        <w:p w:rsidR="00A578ED" w:rsidRPr="00B81BBF" w:rsidRDefault="00A578ED" w:rsidP="00A578ED">
          <w:pPr>
            <w:spacing w:line="360" w:lineRule="auto"/>
            <w:ind w:firstLine="708"/>
            <w:jc w:val="both"/>
            <w:rPr>
              <w:color w:val="000000"/>
              <w:spacing w:val="-5"/>
            </w:rPr>
          </w:pPr>
          <w:r>
            <w:rPr>
              <w:color w:val="000000"/>
              <w:spacing w:val="-5"/>
            </w:rPr>
            <w:t>2</w:t>
          </w:r>
          <w:r w:rsidRPr="00B81BBF">
            <w:rPr>
              <w:color w:val="000000"/>
              <w:spacing w:val="-5"/>
            </w:rPr>
            <w:t xml:space="preserve">. </w:t>
          </w:r>
          <w:r>
            <w:rPr>
              <w:color w:val="000000"/>
              <w:spacing w:val="-5"/>
            </w:rPr>
            <w:t xml:space="preserve">Опубликовать решение в источнике </w:t>
          </w:r>
          <w:r w:rsidRPr="00B81BBF">
            <w:rPr>
              <w:color w:val="000000"/>
              <w:spacing w:val="-5"/>
            </w:rPr>
            <w:t>для официального опубликования.</w:t>
          </w:r>
        </w:p>
        <w:p w:rsidR="00A578ED" w:rsidRDefault="00A578ED" w:rsidP="00A578ED">
          <w:pPr>
            <w:ind w:firstLine="708"/>
            <w:jc w:val="both"/>
            <w:rPr>
              <w:szCs w:val="28"/>
            </w:rPr>
          </w:pPr>
          <w:r>
            <w:rPr>
              <w:szCs w:val="28"/>
            </w:rPr>
            <w:t>3</w:t>
          </w:r>
          <w:r w:rsidRPr="00CA50E6">
            <w:rPr>
              <w:szCs w:val="28"/>
            </w:rPr>
            <w:t>. Настоящее решение вступает в силу со дня официального опубликования.</w:t>
          </w:r>
        </w:p>
        <w:p w:rsidR="00A578ED" w:rsidRDefault="00A578ED" w:rsidP="00A578ED">
          <w:pPr>
            <w:autoSpaceDE w:val="0"/>
            <w:autoSpaceDN w:val="0"/>
            <w:adjustRightInd w:val="0"/>
            <w:ind w:firstLine="540"/>
            <w:jc w:val="both"/>
            <w:outlineLvl w:val="0"/>
            <w:rPr>
              <w:szCs w:val="28"/>
            </w:rPr>
          </w:pPr>
        </w:p>
        <w:p w:rsidR="00A578ED" w:rsidRDefault="00A578ED" w:rsidP="00A578ED">
          <w:pPr>
            <w:autoSpaceDE w:val="0"/>
            <w:autoSpaceDN w:val="0"/>
            <w:adjustRightInd w:val="0"/>
            <w:ind w:firstLine="540"/>
            <w:jc w:val="both"/>
            <w:outlineLvl w:val="0"/>
            <w:rPr>
              <w:szCs w:val="28"/>
            </w:rPr>
          </w:pPr>
        </w:p>
        <w:p w:rsidR="00A578ED" w:rsidRDefault="00A578ED" w:rsidP="00A578ED">
          <w:pPr>
            <w:autoSpaceDE w:val="0"/>
            <w:autoSpaceDN w:val="0"/>
            <w:adjustRightInd w:val="0"/>
            <w:ind w:firstLine="540"/>
            <w:jc w:val="both"/>
            <w:outlineLvl w:val="0"/>
            <w:rPr>
              <w:szCs w:val="28"/>
            </w:rPr>
          </w:pPr>
        </w:p>
        <w:p w:rsidR="00A578ED" w:rsidRDefault="00A578ED" w:rsidP="00A578ED">
          <w:pPr>
            <w:jc w:val="both"/>
            <w:rPr>
              <w:bCs/>
            </w:rPr>
          </w:pPr>
          <w:r>
            <w:rPr>
              <w:bCs/>
            </w:rPr>
            <w:t>Председатель Думы</w:t>
          </w:r>
          <w:r w:rsidRPr="005118DF">
            <w:rPr>
              <w:bCs/>
            </w:rPr>
            <w:t xml:space="preserve"> </w:t>
          </w:r>
          <w:r>
            <w:rPr>
              <w:bCs/>
            </w:rPr>
            <w:t xml:space="preserve">                                       Глава</w:t>
          </w:r>
        </w:p>
        <w:p w:rsidR="00A578ED" w:rsidRDefault="00A578ED" w:rsidP="00A578ED">
          <w:pPr>
            <w:jc w:val="both"/>
            <w:rPr>
              <w:bCs/>
            </w:rPr>
          </w:pPr>
          <w:r w:rsidRPr="005118DF">
            <w:rPr>
              <w:bCs/>
            </w:rPr>
            <w:t xml:space="preserve">Уссурийского городского округа </w:t>
          </w:r>
          <w:r w:rsidRPr="005118DF">
            <w:rPr>
              <w:bCs/>
            </w:rPr>
            <w:tab/>
            <w:t xml:space="preserve">  </w:t>
          </w:r>
          <w:r>
            <w:rPr>
              <w:bCs/>
            </w:rPr>
            <w:t xml:space="preserve">           Уссурийского городского округа</w:t>
          </w:r>
        </w:p>
        <w:p w:rsidR="00A578ED" w:rsidRPr="005118DF" w:rsidRDefault="00A578ED" w:rsidP="00A578ED">
          <w:pPr>
            <w:jc w:val="both"/>
            <w:rPr>
              <w:bCs/>
            </w:rPr>
          </w:pPr>
          <w:r>
            <w:rPr>
              <w:bCs/>
            </w:rPr>
            <w:t>______________ А.Н. Черныш</w:t>
          </w:r>
          <w:r w:rsidRPr="005118DF">
            <w:rPr>
              <w:bCs/>
            </w:rPr>
            <w:t xml:space="preserve">                         </w:t>
          </w:r>
          <w:r>
            <w:rPr>
              <w:bCs/>
            </w:rPr>
            <w:t>_________________ Е.Е. Корж</w:t>
          </w:r>
          <w:r w:rsidRPr="005118DF">
            <w:rPr>
              <w:bCs/>
            </w:rPr>
            <w:t xml:space="preserve">                </w:t>
          </w:r>
        </w:p>
        <w:p w:rsidR="00A578ED" w:rsidRPr="00C86612" w:rsidRDefault="00A578ED" w:rsidP="00A578ED">
          <w:pPr>
            <w:widowControl w:val="0"/>
            <w:shd w:val="clear" w:color="auto" w:fill="FFFFFF"/>
            <w:rPr>
              <w:szCs w:val="28"/>
            </w:rPr>
          </w:pPr>
        </w:p>
        <w:p w:rsidR="00A578ED" w:rsidRDefault="00A578ED" w:rsidP="003524FF">
          <w:pPr>
            <w:autoSpaceDE w:val="0"/>
            <w:autoSpaceDN w:val="0"/>
            <w:adjustRightInd w:val="0"/>
            <w:spacing w:line="360" w:lineRule="auto"/>
            <w:jc w:val="both"/>
            <w:rPr>
              <w:szCs w:val="28"/>
            </w:rPr>
          </w:pPr>
        </w:p>
        <w:p w:rsidR="00765CE2" w:rsidRDefault="00F71009" w:rsidP="00734A21">
          <w:pPr>
            <w:pStyle w:val="af3"/>
          </w:pPr>
        </w:p>
        <w:permEnd w:id="794186424" w:displacedByCustomXml="next"/>
      </w:sdtContent>
    </w:sdt>
    <w:p w:rsidR="00C2139E" w:rsidRDefault="00C2139E" w:rsidP="00765CE2">
      <w:pPr>
        <w:rPr>
          <w:szCs w:val="28"/>
        </w:rPr>
      </w:pPr>
    </w:p>
    <w:p w:rsidR="00765CE2" w:rsidRDefault="00765CE2" w:rsidP="00765CE2">
      <w:pPr>
        <w:rPr>
          <w:szCs w:val="28"/>
        </w:rPr>
      </w:pPr>
    </w:p>
    <w:p w:rsidR="00765CE2" w:rsidRDefault="00765CE2" w:rsidP="00765CE2">
      <w:pPr>
        <w:jc w:val="center"/>
        <w:rPr>
          <w:color w:val="FFFFFF" w:themeColor="background1"/>
        </w:rPr>
      </w:pPr>
      <w:r w:rsidRPr="003A5F3A">
        <w:rPr>
          <w:color w:val="FFFFFF" w:themeColor="background1"/>
        </w:rPr>
        <w:t>$docstamp$</w:t>
      </w:r>
    </w:p>
    <w:p w:rsidR="00BD463F" w:rsidRPr="00765CE2" w:rsidRDefault="00BD463F" w:rsidP="00192147">
      <w:pPr>
        <w:rPr>
          <w:szCs w:val="28"/>
        </w:rPr>
      </w:pPr>
      <w:permStart w:id="2004181891" w:edGrp="everyone"/>
      <w:permEnd w:id="2004181891"/>
    </w:p>
    <w:sectPr w:rsidR="00BD463F" w:rsidRPr="00765CE2" w:rsidSect="00652BC3">
      <w:headerReference w:type="default" r:id="rId11"/>
      <w:pgSz w:w="11906" w:h="16838"/>
      <w:pgMar w:top="42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009" w:rsidRDefault="00F71009" w:rsidP="004E0221">
      <w:r>
        <w:separator/>
      </w:r>
    </w:p>
  </w:endnote>
  <w:endnote w:type="continuationSeparator" w:id="0">
    <w:p w:rsidR="00F71009" w:rsidRDefault="00F71009" w:rsidP="004E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009" w:rsidRDefault="00F71009" w:rsidP="004E0221">
      <w:r>
        <w:separator/>
      </w:r>
    </w:p>
  </w:footnote>
  <w:footnote w:type="continuationSeparator" w:id="0">
    <w:p w:rsidR="00F71009" w:rsidRDefault="00F71009" w:rsidP="004E0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221" w:rsidRDefault="004E022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4F84">
      <w:rPr>
        <w:noProof/>
      </w:rPr>
      <w:t>2</w:t>
    </w:r>
    <w:r>
      <w:fldChar w:fldCharType="end"/>
    </w:r>
  </w:p>
  <w:p w:rsidR="004E0221" w:rsidRDefault="004E022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470E3"/>
    <w:multiLevelType w:val="multilevel"/>
    <w:tmpl w:val="B074D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5BE93117"/>
    <w:multiLevelType w:val="hybridMultilevel"/>
    <w:tmpl w:val="17F2EDC0"/>
    <w:lvl w:ilvl="0" w:tplc="C772E5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4C246B"/>
    <w:multiLevelType w:val="hybridMultilevel"/>
    <w:tmpl w:val="4ED26164"/>
    <w:lvl w:ilvl="0" w:tplc="5E66D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G9mwU+7q5AC53g9p9NIFQa2SrpGcSgr4DdTHCgrt1OC1Ak1o+HQiy8OxG9wsIjWTRVfoz2FYi/43JFaAbG2xWg==" w:salt="LPDnYW4U+lxwzgYRYjVAIA==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F00"/>
    <w:rsid w:val="00000452"/>
    <w:rsid w:val="0000562A"/>
    <w:rsid w:val="0000650C"/>
    <w:rsid w:val="000213C3"/>
    <w:rsid w:val="0002661A"/>
    <w:rsid w:val="00027D87"/>
    <w:rsid w:val="000319B6"/>
    <w:rsid w:val="000332DD"/>
    <w:rsid w:val="00033D67"/>
    <w:rsid w:val="00035F17"/>
    <w:rsid w:val="000374A6"/>
    <w:rsid w:val="00041335"/>
    <w:rsid w:val="0005653E"/>
    <w:rsid w:val="0005701F"/>
    <w:rsid w:val="00057CA4"/>
    <w:rsid w:val="00070DFA"/>
    <w:rsid w:val="00072FF2"/>
    <w:rsid w:val="000755EF"/>
    <w:rsid w:val="00093108"/>
    <w:rsid w:val="000957AC"/>
    <w:rsid w:val="000A057E"/>
    <w:rsid w:val="000A0615"/>
    <w:rsid w:val="000B2665"/>
    <w:rsid w:val="000C086D"/>
    <w:rsid w:val="000C7624"/>
    <w:rsid w:val="000F0A4D"/>
    <w:rsid w:val="000F5693"/>
    <w:rsid w:val="000F71BA"/>
    <w:rsid w:val="001143B2"/>
    <w:rsid w:val="00124F2D"/>
    <w:rsid w:val="00126E13"/>
    <w:rsid w:val="001314A8"/>
    <w:rsid w:val="0015159C"/>
    <w:rsid w:val="001654A5"/>
    <w:rsid w:val="00167C8C"/>
    <w:rsid w:val="001729DC"/>
    <w:rsid w:val="0018074E"/>
    <w:rsid w:val="00180869"/>
    <w:rsid w:val="00184530"/>
    <w:rsid w:val="00192147"/>
    <w:rsid w:val="00196345"/>
    <w:rsid w:val="001B0BDA"/>
    <w:rsid w:val="001B5249"/>
    <w:rsid w:val="001B77D0"/>
    <w:rsid w:val="001D215A"/>
    <w:rsid w:val="001D370F"/>
    <w:rsid w:val="001D3EB9"/>
    <w:rsid w:val="001D5083"/>
    <w:rsid w:val="001E1494"/>
    <w:rsid w:val="001E2C56"/>
    <w:rsid w:val="001E77D8"/>
    <w:rsid w:val="001F126E"/>
    <w:rsid w:val="001F35F4"/>
    <w:rsid w:val="00202F72"/>
    <w:rsid w:val="00207204"/>
    <w:rsid w:val="0020730A"/>
    <w:rsid w:val="002107EC"/>
    <w:rsid w:val="002141A6"/>
    <w:rsid w:val="00216E50"/>
    <w:rsid w:val="0022343D"/>
    <w:rsid w:val="00226E4D"/>
    <w:rsid w:val="00235265"/>
    <w:rsid w:val="002358F9"/>
    <w:rsid w:val="002442EE"/>
    <w:rsid w:val="0024711C"/>
    <w:rsid w:val="0025336E"/>
    <w:rsid w:val="002646FE"/>
    <w:rsid w:val="00273D02"/>
    <w:rsid w:val="0027586D"/>
    <w:rsid w:val="00291558"/>
    <w:rsid w:val="002956CF"/>
    <w:rsid w:val="002A4D59"/>
    <w:rsid w:val="002A6FF7"/>
    <w:rsid w:val="002B11FC"/>
    <w:rsid w:val="002B2381"/>
    <w:rsid w:val="002C4D73"/>
    <w:rsid w:val="002C680D"/>
    <w:rsid w:val="002D5720"/>
    <w:rsid w:val="002E22D5"/>
    <w:rsid w:val="002F7604"/>
    <w:rsid w:val="003010F4"/>
    <w:rsid w:val="00302DF6"/>
    <w:rsid w:val="00307591"/>
    <w:rsid w:val="003127A7"/>
    <w:rsid w:val="00314F84"/>
    <w:rsid w:val="00317B16"/>
    <w:rsid w:val="00321F5D"/>
    <w:rsid w:val="00322105"/>
    <w:rsid w:val="00323E64"/>
    <w:rsid w:val="003400BF"/>
    <w:rsid w:val="0034051A"/>
    <w:rsid w:val="003423E6"/>
    <w:rsid w:val="003516B8"/>
    <w:rsid w:val="00355CB4"/>
    <w:rsid w:val="00357DF6"/>
    <w:rsid w:val="00367DEF"/>
    <w:rsid w:val="00377CDB"/>
    <w:rsid w:val="0038095C"/>
    <w:rsid w:val="0038611E"/>
    <w:rsid w:val="00390807"/>
    <w:rsid w:val="00396662"/>
    <w:rsid w:val="003A40EE"/>
    <w:rsid w:val="003A5312"/>
    <w:rsid w:val="003A5F3A"/>
    <w:rsid w:val="003B4B60"/>
    <w:rsid w:val="003B74E0"/>
    <w:rsid w:val="003B7CDD"/>
    <w:rsid w:val="003D1DE9"/>
    <w:rsid w:val="003D2F37"/>
    <w:rsid w:val="003D372A"/>
    <w:rsid w:val="003E1C2E"/>
    <w:rsid w:val="003E54DA"/>
    <w:rsid w:val="003F1ABF"/>
    <w:rsid w:val="003F4DA4"/>
    <w:rsid w:val="003F72F1"/>
    <w:rsid w:val="004019E3"/>
    <w:rsid w:val="00402882"/>
    <w:rsid w:val="0041530C"/>
    <w:rsid w:val="00415AF1"/>
    <w:rsid w:val="00415EB1"/>
    <w:rsid w:val="0041603F"/>
    <w:rsid w:val="0042307A"/>
    <w:rsid w:val="00423AF1"/>
    <w:rsid w:val="00427AAA"/>
    <w:rsid w:val="00430BA7"/>
    <w:rsid w:val="00430E9F"/>
    <w:rsid w:val="00430EDD"/>
    <w:rsid w:val="00433238"/>
    <w:rsid w:val="0043341E"/>
    <w:rsid w:val="0043660C"/>
    <w:rsid w:val="004469A7"/>
    <w:rsid w:val="00451F25"/>
    <w:rsid w:val="00471072"/>
    <w:rsid w:val="00475599"/>
    <w:rsid w:val="00494A10"/>
    <w:rsid w:val="004A1D87"/>
    <w:rsid w:val="004A5ADD"/>
    <w:rsid w:val="004B14CB"/>
    <w:rsid w:val="004C4317"/>
    <w:rsid w:val="004D7FF3"/>
    <w:rsid w:val="004E0221"/>
    <w:rsid w:val="004F6565"/>
    <w:rsid w:val="005000DC"/>
    <w:rsid w:val="00507A57"/>
    <w:rsid w:val="0051274E"/>
    <w:rsid w:val="00514742"/>
    <w:rsid w:val="00523B6F"/>
    <w:rsid w:val="00535C17"/>
    <w:rsid w:val="00545B6F"/>
    <w:rsid w:val="00546A7D"/>
    <w:rsid w:val="00565902"/>
    <w:rsid w:val="00571D1B"/>
    <w:rsid w:val="00582E2C"/>
    <w:rsid w:val="00586462"/>
    <w:rsid w:val="00590EA5"/>
    <w:rsid w:val="005920DA"/>
    <w:rsid w:val="00593766"/>
    <w:rsid w:val="00596479"/>
    <w:rsid w:val="005A196E"/>
    <w:rsid w:val="005B15E6"/>
    <w:rsid w:val="005C3C01"/>
    <w:rsid w:val="005C6129"/>
    <w:rsid w:val="005D22ED"/>
    <w:rsid w:val="005D3826"/>
    <w:rsid w:val="005D7B2E"/>
    <w:rsid w:val="005E3E6B"/>
    <w:rsid w:val="00605397"/>
    <w:rsid w:val="00611785"/>
    <w:rsid w:val="00614D7C"/>
    <w:rsid w:val="00624D20"/>
    <w:rsid w:val="0062799A"/>
    <w:rsid w:val="006356A9"/>
    <w:rsid w:val="00636750"/>
    <w:rsid w:val="0064032A"/>
    <w:rsid w:val="00642273"/>
    <w:rsid w:val="00652BC3"/>
    <w:rsid w:val="006630FA"/>
    <w:rsid w:val="006712CC"/>
    <w:rsid w:val="0067379F"/>
    <w:rsid w:val="00674EDF"/>
    <w:rsid w:val="00682971"/>
    <w:rsid w:val="006946E9"/>
    <w:rsid w:val="00695838"/>
    <w:rsid w:val="00696A8D"/>
    <w:rsid w:val="00697026"/>
    <w:rsid w:val="006A0E37"/>
    <w:rsid w:val="006A48E8"/>
    <w:rsid w:val="006C3C9A"/>
    <w:rsid w:val="006D0F00"/>
    <w:rsid w:val="006D5781"/>
    <w:rsid w:val="006E724F"/>
    <w:rsid w:val="006F4D97"/>
    <w:rsid w:val="006F60FB"/>
    <w:rsid w:val="00710B2B"/>
    <w:rsid w:val="00711A47"/>
    <w:rsid w:val="00734A21"/>
    <w:rsid w:val="00754F0E"/>
    <w:rsid w:val="00763FE4"/>
    <w:rsid w:val="00765CE2"/>
    <w:rsid w:val="0077702B"/>
    <w:rsid w:val="007875D5"/>
    <w:rsid w:val="007A4BFF"/>
    <w:rsid w:val="007A577A"/>
    <w:rsid w:val="007A6A4D"/>
    <w:rsid w:val="007B1571"/>
    <w:rsid w:val="007B1614"/>
    <w:rsid w:val="007C44D1"/>
    <w:rsid w:val="007E464E"/>
    <w:rsid w:val="007E483B"/>
    <w:rsid w:val="007E688B"/>
    <w:rsid w:val="00823310"/>
    <w:rsid w:val="00825225"/>
    <w:rsid w:val="00825BD8"/>
    <w:rsid w:val="00840EBE"/>
    <w:rsid w:val="008528BB"/>
    <w:rsid w:val="00854531"/>
    <w:rsid w:val="008552B3"/>
    <w:rsid w:val="00856603"/>
    <w:rsid w:val="0086069F"/>
    <w:rsid w:val="00861B64"/>
    <w:rsid w:val="008661C8"/>
    <w:rsid w:val="00870E04"/>
    <w:rsid w:val="00876775"/>
    <w:rsid w:val="00877B33"/>
    <w:rsid w:val="00883ED6"/>
    <w:rsid w:val="00891B48"/>
    <w:rsid w:val="008931D4"/>
    <w:rsid w:val="008B78FB"/>
    <w:rsid w:val="008C0352"/>
    <w:rsid w:val="008E7977"/>
    <w:rsid w:val="008F10AE"/>
    <w:rsid w:val="00900914"/>
    <w:rsid w:val="00906F5F"/>
    <w:rsid w:val="00920819"/>
    <w:rsid w:val="00931444"/>
    <w:rsid w:val="00943C51"/>
    <w:rsid w:val="00951C80"/>
    <w:rsid w:val="009563C3"/>
    <w:rsid w:val="0096053A"/>
    <w:rsid w:val="00974C1E"/>
    <w:rsid w:val="009825DF"/>
    <w:rsid w:val="009A0BC2"/>
    <w:rsid w:val="009B26BF"/>
    <w:rsid w:val="009B6659"/>
    <w:rsid w:val="009C787F"/>
    <w:rsid w:val="009D41AB"/>
    <w:rsid w:val="009E044D"/>
    <w:rsid w:val="009E3D81"/>
    <w:rsid w:val="009F2648"/>
    <w:rsid w:val="009F2B3D"/>
    <w:rsid w:val="009F7782"/>
    <w:rsid w:val="00A00D82"/>
    <w:rsid w:val="00A14696"/>
    <w:rsid w:val="00A16795"/>
    <w:rsid w:val="00A326C6"/>
    <w:rsid w:val="00A403ED"/>
    <w:rsid w:val="00A47C73"/>
    <w:rsid w:val="00A52CA5"/>
    <w:rsid w:val="00A578ED"/>
    <w:rsid w:val="00A61813"/>
    <w:rsid w:val="00A7750A"/>
    <w:rsid w:val="00A90C79"/>
    <w:rsid w:val="00A97C5F"/>
    <w:rsid w:val="00AA1459"/>
    <w:rsid w:val="00AA6D0D"/>
    <w:rsid w:val="00AA7D21"/>
    <w:rsid w:val="00AC29CD"/>
    <w:rsid w:val="00AD16E1"/>
    <w:rsid w:val="00AE322F"/>
    <w:rsid w:val="00AE4D8F"/>
    <w:rsid w:val="00B00A67"/>
    <w:rsid w:val="00B1314B"/>
    <w:rsid w:val="00B1687A"/>
    <w:rsid w:val="00B23A98"/>
    <w:rsid w:val="00B46783"/>
    <w:rsid w:val="00B50BEF"/>
    <w:rsid w:val="00B56145"/>
    <w:rsid w:val="00B62428"/>
    <w:rsid w:val="00B6355A"/>
    <w:rsid w:val="00B63F9F"/>
    <w:rsid w:val="00B67544"/>
    <w:rsid w:val="00B8360C"/>
    <w:rsid w:val="00B92417"/>
    <w:rsid w:val="00BD2878"/>
    <w:rsid w:val="00BD463F"/>
    <w:rsid w:val="00BE5C6A"/>
    <w:rsid w:val="00C00EC6"/>
    <w:rsid w:val="00C05B10"/>
    <w:rsid w:val="00C0709C"/>
    <w:rsid w:val="00C2139E"/>
    <w:rsid w:val="00C31B47"/>
    <w:rsid w:val="00C33995"/>
    <w:rsid w:val="00C34493"/>
    <w:rsid w:val="00C44847"/>
    <w:rsid w:val="00C511BF"/>
    <w:rsid w:val="00C53DCD"/>
    <w:rsid w:val="00C55CF6"/>
    <w:rsid w:val="00C67073"/>
    <w:rsid w:val="00C851C3"/>
    <w:rsid w:val="00C8733F"/>
    <w:rsid w:val="00C907EB"/>
    <w:rsid w:val="00C960B4"/>
    <w:rsid w:val="00C96235"/>
    <w:rsid w:val="00CA0C0D"/>
    <w:rsid w:val="00CA438E"/>
    <w:rsid w:val="00CB028C"/>
    <w:rsid w:val="00CB2157"/>
    <w:rsid w:val="00CB3357"/>
    <w:rsid w:val="00CB5646"/>
    <w:rsid w:val="00CB7842"/>
    <w:rsid w:val="00CC4D35"/>
    <w:rsid w:val="00CC716E"/>
    <w:rsid w:val="00CD526D"/>
    <w:rsid w:val="00CD5833"/>
    <w:rsid w:val="00CE2F5C"/>
    <w:rsid w:val="00CE7BD0"/>
    <w:rsid w:val="00D0028E"/>
    <w:rsid w:val="00D11F6E"/>
    <w:rsid w:val="00D20B0A"/>
    <w:rsid w:val="00D21CF8"/>
    <w:rsid w:val="00D22898"/>
    <w:rsid w:val="00D2576B"/>
    <w:rsid w:val="00D31D93"/>
    <w:rsid w:val="00D323DA"/>
    <w:rsid w:val="00D33316"/>
    <w:rsid w:val="00D40422"/>
    <w:rsid w:val="00D4325D"/>
    <w:rsid w:val="00D52A35"/>
    <w:rsid w:val="00D53B24"/>
    <w:rsid w:val="00D56329"/>
    <w:rsid w:val="00D63311"/>
    <w:rsid w:val="00D75D54"/>
    <w:rsid w:val="00D81AA0"/>
    <w:rsid w:val="00D83683"/>
    <w:rsid w:val="00DA5704"/>
    <w:rsid w:val="00DA6462"/>
    <w:rsid w:val="00DB585A"/>
    <w:rsid w:val="00DB5D0A"/>
    <w:rsid w:val="00DC7076"/>
    <w:rsid w:val="00DC7F52"/>
    <w:rsid w:val="00DD253B"/>
    <w:rsid w:val="00DF0D2C"/>
    <w:rsid w:val="00DF648F"/>
    <w:rsid w:val="00E0491C"/>
    <w:rsid w:val="00E26E74"/>
    <w:rsid w:val="00E335C3"/>
    <w:rsid w:val="00E36FE6"/>
    <w:rsid w:val="00E42ECE"/>
    <w:rsid w:val="00E505BB"/>
    <w:rsid w:val="00E56862"/>
    <w:rsid w:val="00E628C1"/>
    <w:rsid w:val="00E62C0A"/>
    <w:rsid w:val="00E649AD"/>
    <w:rsid w:val="00E85411"/>
    <w:rsid w:val="00E860A3"/>
    <w:rsid w:val="00E90231"/>
    <w:rsid w:val="00E97792"/>
    <w:rsid w:val="00EA6612"/>
    <w:rsid w:val="00EB659B"/>
    <w:rsid w:val="00EC23DD"/>
    <w:rsid w:val="00EC684F"/>
    <w:rsid w:val="00EC7F9C"/>
    <w:rsid w:val="00ED07C8"/>
    <w:rsid w:val="00ED3EAE"/>
    <w:rsid w:val="00EE4B90"/>
    <w:rsid w:val="00EE5790"/>
    <w:rsid w:val="00EF28B2"/>
    <w:rsid w:val="00EF6808"/>
    <w:rsid w:val="00F05C50"/>
    <w:rsid w:val="00F115B0"/>
    <w:rsid w:val="00F12D4B"/>
    <w:rsid w:val="00F1527B"/>
    <w:rsid w:val="00F174DC"/>
    <w:rsid w:val="00F23B2A"/>
    <w:rsid w:val="00F25372"/>
    <w:rsid w:val="00F2652C"/>
    <w:rsid w:val="00F414C9"/>
    <w:rsid w:val="00F47C07"/>
    <w:rsid w:val="00F60E37"/>
    <w:rsid w:val="00F6169F"/>
    <w:rsid w:val="00F619B2"/>
    <w:rsid w:val="00F67D24"/>
    <w:rsid w:val="00F70179"/>
    <w:rsid w:val="00F71009"/>
    <w:rsid w:val="00F77D6C"/>
    <w:rsid w:val="00F817B9"/>
    <w:rsid w:val="00F95E65"/>
    <w:rsid w:val="00FB522D"/>
    <w:rsid w:val="00FB5A22"/>
    <w:rsid w:val="00FC1B91"/>
    <w:rsid w:val="00FD6E52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F00"/>
    <w:rPr>
      <w:sz w:val="28"/>
      <w:szCs w:val="24"/>
    </w:rPr>
  </w:style>
  <w:style w:type="paragraph" w:styleId="1">
    <w:name w:val="heading 1"/>
    <w:basedOn w:val="a"/>
    <w:next w:val="a"/>
    <w:qFormat/>
    <w:rsid w:val="006D0F00"/>
    <w:pPr>
      <w:keepNext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D0F00"/>
    <w:pPr>
      <w:ind w:left="360" w:right="819"/>
      <w:jc w:val="center"/>
    </w:pPr>
  </w:style>
  <w:style w:type="paragraph" w:styleId="a4">
    <w:name w:val="Balloon Text"/>
    <w:basedOn w:val="a"/>
    <w:semiHidden/>
    <w:rsid w:val="00C0709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737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rsid w:val="00906F5F"/>
    <w:pPr>
      <w:jc w:val="center"/>
    </w:pPr>
    <w:rPr>
      <w:sz w:val="24"/>
      <w:szCs w:val="20"/>
      <w:lang w:val="x-none" w:eastAsia="x-none"/>
    </w:rPr>
  </w:style>
  <w:style w:type="character" w:customStyle="1" w:styleId="20">
    <w:name w:val="Основной текст 2 Знак"/>
    <w:link w:val="2"/>
    <w:rsid w:val="00906F5F"/>
    <w:rPr>
      <w:sz w:val="24"/>
    </w:rPr>
  </w:style>
  <w:style w:type="paragraph" w:styleId="a6">
    <w:name w:val="header"/>
    <w:basedOn w:val="a"/>
    <w:link w:val="a7"/>
    <w:uiPriority w:val="99"/>
    <w:rsid w:val="004E02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4E0221"/>
    <w:rPr>
      <w:sz w:val="28"/>
      <w:szCs w:val="24"/>
    </w:rPr>
  </w:style>
  <w:style w:type="paragraph" w:styleId="a8">
    <w:name w:val="footer"/>
    <w:basedOn w:val="a"/>
    <w:link w:val="a9"/>
    <w:rsid w:val="004E02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4E0221"/>
    <w:rPr>
      <w:sz w:val="28"/>
      <w:szCs w:val="24"/>
    </w:rPr>
  </w:style>
  <w:style w:type="paragraph" w:styleId="aa">
    <w:name w:val="Body Text"/>
    <w:basedOn w:val="a"/>
    <w:link w:val="ab"/>
    <w:rsid w:val="003D1DE9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link w:val="aa"/>
    <w:rsid w:val="003D1DE9"/>
    <w:rPr>
      <w:sz w:val="28"/>
      <w:szCs w:val="24"/>
    </w:rPr>
  </w:style>
  <w:style w:type="paragraph" w:customStyle="1" w:styleId="ConsNonformat">
    <w:name w:val="ConsNonformat"/>
    <w:rsid w:val="003D1DE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c">
    <w:name w:val="annotation reference"/>
    <w:rsid w:val="00D56329"/>
    <w:rPr>
      <w:sz w:val="16"/>
      <w:szCs w:val="16"/>
    </w:rPr>
  </w:style>
  <w:style w:type="paragraph" w:styleId="ad">
    <w:name w:val="annotation text"/>
    <w:basedOn w:val="a"/>
    <w:link w:val="ae"/>
    <w:rsid w:val="00D5632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D56329"/>
  </w:style>
  <w:style w:type="paragraph" w:styleId="af">
    <w:name w:val="annotation subject"/>
    <w:basedOn w:val="ad"/>
    <w:next w:val="ad"/>
    <w:link w:val="af0"/>
    <w:rsid w:val="00D56329"/>
    <w:rPr>
      <w:b/>
      <w:bCs/>
    </w:rPr>
  </w:style>
  <w:style w:type="character" w:customStyle="1" w:styleId="af0">
    <w:name w:val="Тема примечания Знак"/>
    <w:link w:val="af"/>
    <w:rsid w:val="00D56329"/>
    <w:rPr>
      <w:b/>
      <w:bCs/>
    </w:rPr>
  </w:style>
  <w:style w:type="character" w:styleId="af1">
    <w:name w:val="Placeholder Text"/>
    <w:basedOn w:val="a0"/>
    <w:uiPriority w:val="99"/>
    <w:semiHidden/>
    <w:rsid w:val="005000DC"/>
    <w:rPr>
      <w:color w:val="808080"/>
    </w:rPr>
  </w:style>
  <w:style w:type="paragraph" w:customStyle="1" w:styleId="af2">
    <w:name w:val="Деловой Шапка"/>
    <w:basedOn w:val="a"/>
    <w:qFormat/>
    <w:rsid w:val="00734A21"/>
    <w:pPr>
      <w:jc w:val="center"/>
    </w:pPr>
  </w:style>
  <w:style w:type="paragraph" w:customStyle="1" w:styleId="af3">
    <w:name w:val="Деловой основной"/>
    <w:basedOn w:val="a"/>
    <w:qFormat/>
    <w:rsid w:val="00734A21"/>
    <w:pPr>
      <w:spacing w:line="360" w:lineRule="auto"/>
      <w:ind w:firstLine="709"/>
      <w:jc w:val="both"/>
    </w:pPr>
    <w:rPr>
      <w:szCs w:val="28"/>
    </w:rPr>
  </w:style>
  <w:style w:type="paragraph" w:styleId="3">
    <w:name w:val="Body Text 3"/>
    <w:basedOn w:val="a"/>
    <w:link w:val="30"/>
    <w:rsid w:val="00A578E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578E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F00"/>
    <w:rPr>
      <w:sz w:val="28"/>
      <w:szCs w:val="24"/>
    </w:rPr>
  </w:style>
  <w:style w:type="paragraph" w:styleId="1">
    <w:name w:val="heading 1"/>
    <w:basedOn w:val="a"/>
    <w:next w:val="a"/>
    <w:qFormat/>
    <w:rsid w:val="006D0F00"/>
    <w:pPr>
      <w:keepNext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D0F00"/>
    <w:pPr>
      <w:ind w:left="360" w:right="819"/>
      <w:jc w:val="center"/>
    </w:pPr>
  </w:style>
  <w:style w:type="paragraph" w:styleId="a4">
    <w:name w:val="Balloon Text"/>
    <w:basedOn w:val="a"/>
    <w:semiHidden/>
    <w:rsid w:val="00C0709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737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rsid w:val="00906F5F"/>
    <w:pPr>
      <w:jc w:val="center"/>
    </w:pPr>
    <w:rPr>
      <w:sz w:val="24"/>
      <w:szCs w:val="20"/>
      <w:lang w:val="x-none" w:eastAsia="x-none"/>
    </w:rPr>
  </w:style>
  <w:style w:type="character" w:customStyle="1" w:styleId="20">
    <w:name w:val="Основной текст 2 Знак"/>
    <w:link w:val="2"/>
    <w:rsid w:val="00906F5F"/>
    <w:rPr>
      <w:sz w:val="24"/>
    </w:rPr>
  </w:style>
  <w:style w:type="paragraph" w:styleId="a6">
    <w:name w:val="header"/>
    <w:basedOn w:val="a"/>
    <w:link w:val="a7"/>
    <w:uiPriority w:val="99"/>
    <w:rsid w:val="004E02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4E0221"/>
    <w:rPr>
      <w:sz w:val="28"/>
      <w:szCs w:val="24"/>
    </w:rPr>
  </w:style>
  <w:style w:type="paragraph" w:styleId="a8">
    <w:name w:val="footer"/>
    <w:basedOn w:val="a"/>
    <w:link w:val="a9"/>
    <w:rsid w:val="004E02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4E0221"/>
    <w:rPr>
      <w:sz w:val="28"/>
      <w:szCs w:val="24"/>
    </w:rPr>
  </w:style>
  <w:style w:type="paragraph" w:styleId="aa">
    <w:name w:val="Body Text"/>
    <w:basedOn w:val="a"/>
    <w:link w:val="ab"/>
    <w:rsid w:val="003D1DE9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link w:val="aa"/>
    <w:rsid w:val="003D1DE9"/>
    <w:rPr>
      <w:sz w:val="28"/>
      <w:szCs w:val="24"/>
    </w:rPr>
  </w:style>
  <w:style w:type="paragraph" w:customStyle="1" w:styleId="ConsNonformat">
    <w:name w:val="ConsNonformat"/>
    <w:rsid w:val="003D1DE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c">
    <w:name w:val="annotation reference"/>
    <w:rsid w:val="00D56329"/>
    <w:rPr>
      <w:sz w:val="16"/>
      <w:szCs w:val="16"/>
    </w:rPr>
  </w:style>
  <w:style w:type="paragraph" w:styleId="ad">
    <w:name w:val="annotation text"/>
    <w:basedOn w:val="a"/>
    <w:link w:val="ae"/>
    <w:rsid w:val="00D5632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D56329"/>
  </w:style>
  <w:style w:type="paragraph" w:styleId="af">
    <w:name w:val="annotation subject"/>
    <w:basedOn w:val="ad"/>
    <w:next w:val="ad"/>
    <w:link w:val="af0"/>
    <w:rsid w:val="00D56329"/>
    <w:rPr>
      <w:b/>
      <w:bCs/>
    </w:rPr>
  </w:style>
  <w:style w:type="character" w:customStyle="1" w:styleId="af0">
    <w:name w:val="Тема примечания Знак"/>
    <w:link w:val="af"/>
    <w:rsid w:val="00D56329"/>
    <w:rPr>
      <w:b/>
      <w:bCs/>
    </w:rPr>
  </w:style>
  <w:style w:type="character" w:styleId="af1">
    <w:name w:val="Placeholder Text"/>
    <w:basedOn w:val="a0"/>
    <w:uiPriority w:val="99"/>
    <w:semiHidden/>
    <w:rsid w:val="005000DC"/>
    <w:rPr>
      <w:color w:val="808080"/>
    </w:rPr>
  </w:style>
  <w:style w:type="paragraph" w:customStyle="1" w:styleId="af2">
    <w:name w:val="Деловой Шапка"/>
    <w:basedOn w:val="a"/>
    <w:qFormat/>
    <w:rsid w:val="00734A21"/>
    <w:pPr>
      <w:jc w:val="center"/>
    </w:pPr>
  </w:style>
  <w:style w:type="paragraph" w:customStyle="1" w:styleId="af3">
    <w:name w:val="Деловой основной"/>
    <w:basedOn w:val="a"/>
    <w:qFormat/>
    <w:rsid w:val="00734A21"/>
    <w:pPr>
      <w:spacing w:line="360" w:lineRule="auto"/>
      <w:ind w:firstLine="709"/>
      <w:jc w:val="both"/>
    </w:pPr>
    <w:rPr>
      <w:szCs w:val="28"/>
    </w:rPr>
  </w:style>
  <w:style w:type="paragraph" w:styleId="3">
    <w:name w:val="Body Text 3"/>
    <w:basedOn w:val="a"/>
    <w:link w:val="30"/>
    <w:rsid w:val="00A578E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578E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3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CDC9DE8FC6890CBA33FE607D1D0B439F09B9D6662DCACD3B4124197822555D5D4A50A89C43A34DC25CF25DAF371862EACB3C796A712E31015962368Z6D5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F0EC96-EDA3-41B7-BF97-3F677995C009}"/>
      </w:docPartPr>
      <w:docPartBody>
        <w:p w:rsidR="00AF5DB1" w:rsidRDefault="00443506">
          <w:r w:rsidRPr="00DF107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8FBEE1128540318E8B3E498B97F6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AF6EA9-588A-4A9B-895D-C1D367A97093}"/>
      </w:docPartPr>
      <w:docPartBody>
        <w:p w:rsidR="00FB3575" w:rsidRDefault="00C32ECB" w:rsidP="00C32ECB">
          <w:pPr>
            <w:pStyle w:val="A28FBEE1128540318E8B3E498B97F69E"/>
          </w:pPr>
          <w:r w:rsidRPr="00DF107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06"/>
    <w:rsid w:val="00283170"/>
    <w:rsid w:val="002D7739"/>
    <w:rsid w:val="00337423"/>
    <w:rsid w:val="00443506"/>
    <w:rsid w:val="004B72D7"/>
    <w:rsid w:val="005A6A16"/>
    <w:rsid w:val="009606C9"/>
    <w:rsid w:val="00AC5904"/>
    <w:rsid w:val="00AF5DB1"/>
    <w:rsid w:val="00C03D91"/>
    <w:rsid w:val="00C25C2A"/>
    <w:rsid w:val="00C32ECB"/>
    <w:rsid w:val="00CE1920"/>
    <w:rsid w:val="00D61531"/>
    <w:rsid w:val="00E61977"/>
    <w:rsid w:val="00E77324"/>
    <w:rsid w:val="00FB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2ECB"/>
    <w:rPr>
      <w:color w:val="808080"/>
    </w:rPr>
  </w:style>
  <w:style w:type="paragraph" w:customStyle="1" w:styleId="A28FBEE1128540318E8B3E498B97F69E">
    <w:name w:val="A28FBEE1128540318E8B3E498B97F69E"/>
    <w:rsid w:val="00C32EC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2ECB"/>
    <w:rPr>
      <w:color w:val="808080"/>
    </w:rPr>
  </w:style>
  <w:style w:type="paragraph" w:customStyle="1" w:styleId="A28FBEE1128540318E8B3E498B97F69E">
    <w:name w:val="A28FBEE1128540318E8B3E498B97F69E"/>
    <w:rsid w:val="00C32E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C99A-AD4B-4C8E-8125-8DAB9EBE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3255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Екатерина Сергеевна Игнатова</cp:lastModifiedBy>
  <cp:revision>2</cp:revision>
  <cp:lastPrinted>2019-09-02T07:54:00Z</cp:lastPrinted>
  <dcterms:created xsi:type="dcterms:W3CDTF">2023-12-08T02:52:00Z</dcterms:created>
  <dcterms:modified xsi:type="dcterms:W3CDTF">2023-12-08T02:52:00Z</dcterms:modified>
</cp:coreProperties>
</file>