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 w:rsidR="002E5DF4">
        <w:tc>
          <w:tcPr>
            <w:tcW w:w="9388" w:type="dxa"/>
            <w:gridSpan w:val="3"/>
          </w:tcPr>
          <w:bookmarkStart w:id="0" w:name="_GoBack"/>
          <w:bookmarkEnd w:id="0"/>
          <w:p w:rsidR="002E5DF4" w:rsidRDefault="00F00B3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pic="http://schemas.openxmlformats.org/drawingml/2006/picture" xmlns:w15="http://schemas.microsoft.com/office/word/2012/wordml" xmlns:a="http://schemas.openxmlformats.org/drawingml/2006/main">
                  <w:pict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style="width:38.83pt;height:48.76pt;mso-wrap-distance-left:0.00pt;mso-wrap-distance-top:0.00pt;mso-wrap-distance-right:0.00pt;mso-wrap-distance-bottom:0.00pt;" o:spid="_x0000_s1" stroked="f" type="#_x0000_t75">
                      <v:path textboxrect="0,0,0,0"/>
                      <v:imagedata o:title="" r:id="rId13"/>
                    </v:shape>
                  </w:pict>
                </mc:Fallback>
              </mc:AlternateContent>
            </w:r>
          </w:p>
        </w:tc>
      </w:tr>
      <w:tr w:rsidR="002E5DF4">
        <w:trPr>
          <w:trHeight w:val="250"/>
        </w:trPr>
        <w:tc>
          <w:tcPr>
            <w:tcW w:w="9388" w:type="dxa"/>
            <w:gridSpan w:val="3"/>
          </w:tcPr>
          <w:p w:rsidR="002E5DF4" w:rsidRDefault="00F00B32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АДМИНИСТРАЦИЯ</w:t>
            </w:r>
          </w:p>
          <w:p w:rsidR="002E5DF4" w:rsidRDefault="00F00B32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УССУРИЙСКОГО ГОРОДСКОГО ОКРУГА</w:t>
            </w:r>
          </w:p>
          <w:p w:rsidR="002E5DF4" w:rsidRDefault="00F00B32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ПРИМОРСКОГО КРАЯ</w:t>
            </w:r>
          </w:p>
          <w:p w:rsidR="002E5DF4" w:rsidRDefault="00F00B32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>ПОСТАНОВЛЕНИЕ</w:t>
            </w:r>
          </w:p>
        </w:tc>
      </w:tr>
      <w:tr w:rsidR="002E5DF4">
        <w:trPr>
          <w:trHeight w:val="483"/>
        </w:trPr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2E5DF4" w:rsidRDefault="00A510D0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Дата исходящего"/>
                <w:tag w:val="Дата-исх"/>
                <w:id w:val="-1428966790"/>
                <w:placeholder>
                  <w:docPart w:val="66D91C2E45A8423BBB3A78C6CD58CD3E"/>
                </w:placeholder>
              </w:sdtPr>
              <w:sdtEndPr/>
              <w:sdtContent>
                <w:r w:rsidR="00F00B32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F00B32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1^</w:t>
                </w:r>
              </w:sdtContent>
            </w:sdt>
          </w:p>
        </w:tc>
        <w:tc>
          <w:tcPr>
            <w:tcW w:w="4111" w:type="dxa"/>
            <w:vAlign w:val="bottom"/>
          </w:tcPr>
          <w:p w:rsidR="002E5DF4" w:rsidRDefault="002E5DF4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:rsidR="002E5DF4" w:rsidRDefault="00F00B32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Номер исходящего"/>
                <w:tag w:val="Номер-исх"/>
                <w:id w:val="1640916305"/>
                <w:placeholder>
                  <w:docPart w:val="D0D1EDA249B94A26AD6A16FCA8872CDF"/>
                </w:placeholder>
              </w:sdtPr>
              <w:sdtEndPr/>
              <w:sdtContent>
                <w:r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2^</w:t>
                </w:r>
              </w:sdtContent>
            </w:sdt>
          </w:p>
        </w:tc>
      </w:tr>
    </w:tbl>
    <w:p w:rsidR="002E5DF4" w:rsidRDefault="00F00B32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E5DF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sdt>
            <w:sdtPr>
              <w:rPr>
                <w:rFonts w:ascii="Liberation Serif" w:eastAsia="Liberation Serif" w:hAnsi="Liberation Serif" w:cs="Liberation Serif"/>
                <w:sz w:val="28"/>
                <w:szCs w:val="28"/>
              </w:rPr>
              <w:alias w:val="Содержание"/>
              <w:tag w:val="Содержание"/>
              <w:id w:val="753099440"/>
              <w:placeholder>
                <w:docPart w:val="c0b39d71d0c64aa5b8fbbc28cdf2d4ea"/>
              </w:placeholder>
            </w:sdtPr>
            <w:sdtEndPr/>
            <w:sdtContent>
              <w:p w:rsidR="000B1C73" w:rsidRDefault="000B1C73" w:rsidP="000B1C73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О внесении изменений в </w:t>
                </w:r>
                <w:r w:rsidR="00F00B32">
                  <w:rPr>
                    <w:rFonts w:ascii="Liberation Serif" w:hAnsi="Liberation Serif" w:cs="Liberation Serif"/>
                    <w:sz w:val="28"/>
                    <w:szCs w:val="28"/>
                  </w:rPr>
                  <w:t>постановление администрации Ус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сурийского городского округа от </w:t>
                </w:r>
                <w:r w:rsidR="00F00B32">
                  <w:rPr>
                    <w:rFonts w:ascii="Liberation Serif" w:hAnsi="Liberation Serif" w:cs="Liberation Serif"/>
                    <w:sz w:val="28"/>
                    <w:szCs w:val="28"/>
                  </w:rPr>
                  <w:t>31 июля 2019 года № 1759-НПА</w:t>
                </w:r>
                <w:r w:rsidR="00F00B32"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  <w:t xml:space="preserve">«Об утверждении муниципальной программы «Комплексное </w:t>
                </w:r>
              </w:p>
              <w:p w:rsidR="000B1C73" w:rsidRDefault="00F00B32" w:rsidP="000B1C73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развитие сельских территорий </w:t>
                </w:r>
              </w:p>
              <w:p w:rsidR="000B1C73" w:rsidRDefault="00F00B32" w:rsidP="000B1C73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Уссурийского городского округа»</w:t>
                </w:r>
                <w:r w:rsidR="000B1C73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</w:t>
                </w:r>
              </w:p>
              <w:p w:rsidR="002E5DF4" w:rsidRDefault="00F00B32" w:rsidP="000B1C73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на 2020- 2026 годы»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br/>
                </w:r>
              </w:p>
            </w:sdtContent>
          </w:sdt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DF4" w:rsidRDefault="002E5DF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E5DF4" w:rsidRDefault="002E5DF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B1C73" w:rsidRDefault="000B1C73" w:rsidP="000B1C7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самоуправления в Российской Федерации», решением Думы Уссурийского городского округа от 19 декабря 2023 года № 987 – НПА «О бюджете Уссурийского городского округа на 2024 год и плановый период  2025 и 2026 годов», постановлением администрации Уссурийского городского округа от 31 марта 2015 года № 895-НПА «Об утверждении Порядка разработки, реализации и оценки эффективности муниципальных программ Уссурийского городского округа и о признании утратившим силу некоторых нормативных правовых актов администрации Уссурийского городского округа», распоряжением финансового управления администрации Уссурийского городского округа  от 30 июля 2024 года № 38 «О внесении изменений в сводную бюджетную роспись Уссурийского городского округа на 2024 год и плановый период  2025 и 2026 годов»,  в целях уточнения объемов финансирования муниципальной программы:</w:t>
      </w:r>
    </w:p>
    <w:p w:rsidR="000B1C73" w:rsidRPr="000B1C73" w:rsidRDefault="000B1C73" w:rsidP="000B1C7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1C73" w:rsidRPr="000B1C73" w:rsidRDefault="000B1C73" w:rsidP="000B1C73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lastRenderedPageBreak/>
        <w:t>ПОСТАНОВЛЯЕТ:</w:t>
      </w:r>
    </w:p>
    <w:p w:rsidR="000B1C73" w:rsidRPr="000B1C73" w:rsidRDefault="000B1C73" w:rsidP="00EC36E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 xml:space="preserve">1. Внести в </w:t>
      </w:r>
      <w:r w:rsidR="00EC36E6">
        <w:rPr>
          <w:rFonts w:ascii="Liberation Serif" w:hAnsi="Liberation Serif" w:cs="Liberation Serif"/>
          <w:sz w:val="28"/>
          <w:szCs w:val="28"/>
        </w:rPr>
        <w:t>постановление</w:t>
      </w:r>
      <w:r w:rsidRPr="000B1C73">
        <w:rPr>
          <w:rFonts w:ascii="Liberation Serif" w:hAnsi="Liberation Serif" w:cs="Liberation Serif"/>
          <w:sz w:val="28"/>
          <w:szCs w:val="28"/>
        </w:rPr>
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2020- 2026 годы (далее - постановление) следующие изменения:</w:t>
      </w:r>
    </w:p>
    <w:p w:rsidR="000B1C73" w:rsidRPr="000B1C73" w:rsidRDefault="000B1C73" w:rsidP="00EC36E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в муниципальной программе «Комплексное развитие сельских территорий Уссурийского городского округа»  на 2020- 2026 годы утвержденной постановлением (далее - Программа):</w:t>
      </w:r>
    </w:p>
    <w:p w:rsidR="000B1C73" w:rsidRPr="000B1C73" w:rsidRDefault="000B1C73" w:rsidP="00EC36E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а) в Паспорте Программы: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раздел «Объем бюджетных ассигнований муниципальной программы (с расшифровкой по годам и источникам финансирования)» изложить в следующей редакции: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«Общий объем финансирования муниципальной программы     на 2020 - 2026 годы составляет 125 243,23014 тыс. рублей, в том числе: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2020 год – 622,80624 тыс. руб.;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2021 год – 1 852,91394 тыс. руб.;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2022 год – 6 422,91763 тыс. руб.;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2023 год – 13 838,06767 тыс. руб.;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2024 год –3 440,5027 тыс. руб.;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2025 год – 98 866,02196 тыс. руб;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2026 год - 200,00 тыс. руб.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 xml:space="preserve">Финансовое </w:t>
      </w:r>
      <w:r w:rsidR="000576A7">
        <w:rPr>
          <w:rFonts w:ascii="Liberation Serif" w:hAnsi="Liberation Serif" w:cs="Liberation Serif"/>
          <w:sz w:val="28"/>
          <w:szCs w:val="28"/>
        </w:rPr>
        <w:t>обеспечение</w:t>
      </w:r>
      <w:r w:rsidRPr="000B1C73">
        <w:rPr>
          <w:rFonts w:ascii="Liberation Serif" w:hAnsi="Liberation Serif" w:cs="Liberation Serif"/>
          <w:sz w:val="28"/>
          <w:szCs w:val="28"/>
        </w:rPr>
        <w:t xml:space="preserve"> муниципальной программы (с расшифровкой по годам и источникам финансирования, а также главным распорядителям) представлено в Приложении № 1 к муниципальной программе»;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 xml:space="preserve">б) в Программе: 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в) Приложение № 1 «Финансовое обеспечение муниципальной программы «Комплексное развитие сельских территорий Уссурийского городского округа» на 2020 - 2026 годы» к Программе изложить в новой редакции (прилагается);</w:t>
      </w:r>
    </w:p>
    <w:p w:rsidR="000B1C73" w:rsidRPr="000B1C73" w:rsidRDefault="000B1C73" w:rsidP="000B1C73">
      <w:pPr>
        <w:spacing w:after="0" w:line="36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lastRenderedPageBreak/>
        <w:t> </w:t>
      </w:r>
      <w:r w:rsidR="000576A7">
        <w:rPr>
          <w:rFonts w:ascii="Liberation Serif" w:hAnsi="Liberation Serif" w:cs="Liberation Serif"/>
          <w:sz w:val="28"/>
          <w:szCs w:val="28"/>
        </w:rPr>
        <w:tab/>
      </w:r>
      <w:r w:rsidRPr="000B1C73">
        <w:rPr>
          <w:rFonts w:ascii="Liberation Serif" w:hAnsi="Liberation Serif" w:cs="Liberation Serif"/>
          <w:sz w:val="28"/>
          <w:szCs w:val="28"/>
        </w:rPr>
        <w:t>г) Приложение № 2 «Перечень мероприятий муниципальной программы «Комплексное развитие сельских территорий Уссурийского городского округа» на 2020 – 2026 годы» к Программе изложить в новой редакции (прилагается);</w:t>
      </w:r>
    </w:p>
    <w:p w:rsidR="000B1C73" w:rsidRPr="000B1C73" w:rsidRDefault="000B1C73" w:rsidP="000576A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B1C73">
        <w:rPr>
          <w:rFonts w:ascii="Liberation Serif" w:hAnsi="Liberation Serif" w:cs="Liberation Serif"/>
          <w:sz w:val="28"/>
          <w:szCs w:val="28"/>
        </w:rPr>
        <w:t>2. Управлению делами аппарата администрации Уссурийского городского округа (Болтенко) разместить настоящее постановление в сетевом издании «Официальный сайт администрации Уссурийского городского округа».</w:t>
      </w:r>
    </w:p>
    <w:p w:rsidR="000B1C73" w:rsidRPr="000B1C73" w:rsidRDefault="000B1C73" w:rsidP="000B1C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B1C73" w:rsidRPr="000B1C73" w:rsidRDefault="000B1C73" w:rsidP="000B1C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 w:rsidR="000B1C73" w:rsidRPr="000B1C73" w:rsidTr="00F9236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C73" w:rsidRPr="000B1C73" w:rsidRDefault="00A510D0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hAnsi="Liberation Serif" w:cs="Liberation Serif"/>
                  <w:sz w:val="28"/>
                  <w:szCs w:val="28"/>
                </w:rPr>
                <w:alias w:val="Должность"/>
                <w:tag w:val="Должность"/>
                <w:id w:val="-1640957113"/>
                <w:placeholder>
                  <w:docPart w:val="C68657C05C4B4B7AA8C6FEB892B24D40"/>
                </w:placeholder>
              </w:sdtPr>
              <w:sdtEndPr/>
              <w:sdtContent>
                <w:r w:rsidR="000B1C73" w:rsidRPr="000B1C73">
                  <w:rPr>
                    <w:rFonts w:ascii="Liberation Serif" w:hAnsi="Liberation Serif" w:cs="Liberation Serif"/>
                    <w:sz w:val="28"/>
                    <w:szCs w:val="28"/>
                  </w:rPr>
                  <w:t>Глава Уссурийского городского округа</w:t>
                </w:r>
              </w:sdtContent>
            </w:sdt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B1C73" w:rsidRPr="000B1C73" w:rsidRDefault="000B1C73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B1C73" w:rsidRPr="000B1C73" w:rsidRDefault="00A510D0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hAnsi="Liberation Serif" w:cs="Liberation Serif"/>
                  <w:sz w:val="28"/>
                  <w:szCs w:val="28"/>
                </w:rPr>
                <w:alias w:val="И.О. Фамилия"/>
                <w:tag w:val="ИОФамилия"/>
                <w:id w:val="1392150707"/>
                <w:placeholder>
                  <w:docPart w:val="BF16A77ACD8C4C6AB9E78468E8D0ABB3"/>
                </w:placeholder>
              </w:sdtPr>
              <w:sdtEndPr/>
              <w:sdtContent>
                <w:r w:rsidR="000B1C73" w:rsidRPr="000B1C73">
                  <w:rPr>
                    <w:rFonts w:ascii="Liberation Serif" w:hAnsi="Liberation Serif" w:cs="Liberation Serif"/>
                    <w:sz w:val="28"/>
                    <w:szCs w:val="28"/>
                  </w:rPr>
                  <w:t>Е.Е. Корж</w:t>
                </w:r>
              </w:sdtContent>
            </w:sdt>
          </w:p>
        </w:tc>
      </w:tr>
      <w:tr w:rsidR="000B1C73" w:rsidRPr="000B1C73" w:rsidTr="00F9236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C73" w:rsidRPr="000B1C73" w:rsidRDefault="000B1C73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B1C73" w:rsidRPr="000B1C73" w:rsidRDefault="000B1C73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B1C73" w:rsidRPr="000B1C73" w:rsidRDefault="000B1C73" w:rsidP="000B1C7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B1C73" w:rsidRPr="000B1C73" w:rsidRDefault="000B1C73" w:rsidP="000B1C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E5DF4" w:rsidRDefault="002E5DF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E5DF4" w:rsidRDefault="002E5DF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E5DF4" w:rsidRDefault="002E5DF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E5DF4" w:rsidRDefault="002E5DF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2E5DF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81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D0" w:rsidRDefault="00A510D0">
      <w:pPr>
        <w:spacing w:after="0" w:line="240" w:lineRule="auto"/>
      </w:pPr>
      <w:r>
        <w:separator/>
      </w:r>
    </w:p>
  </w:endnote>
  <w:endnote w:type="continuationSeparator" w:id="0">
    <w:p w:rsidR="00A510D0" w:rsidRDefault="00A5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F4" w:rsidRDefault="002E5D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F4" w:rsidRDefault="00A510D0">
    <w:pPr>
      <w:jc w:val="right"/>
    </w:pPr>
    <w:sdt>
      <w:sdtPr>
        <w:alias w:val="Штрихкод"/>
        <w:tag w:val="&lt;Штрихкод&gt;"/>
        <w:id w:val="34021470"/>
        <w:picture/>
      </w:sdtPr>
      <w:sdtEndPr/>
      <w:sdtContent>
        <w:r w:rsidR="00F00B32">
          <w:rPr>
            <w:noProof/>
            <w:lang w:eastAsia="ru-RU"/>
          </w:rPr>
          <mc:AlternateContent>
            <mc:Choice Requires="wpg">
              <w:drawing>
                <wp:inline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pic="http://schemas.openxmlformats.org/drawingml/2006/picture" xmlns:w15="http://schemas.microsoft.com/office/word/2012/wordml" xmlns:a="http://schemas.openxmlformats.org/drawingml/2006/main">
              <w:pict>
                <v:shapetype coordsize="21600,21600" o:spt="75" o:preferrelative="t" path="m@4@5l@4@11@9@11@9@5xe" type="#_x0000_t75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style="width:89.86pt;height:28.35pt;mso-wrap-distance-left:0.00pt;mso-wrap-distance-top:0.00pt;mso-wrap-distance-right:0.00pt;mso-wrap-distance-bottom:0.00pt;rotation:0;" o:spid="_x0000_s0" stroked="false" type="#_x0000_t75">
                  <v:path textboxrect="0,0,0,0"/>
                  <v:imagedata o:title="" r:id="rId2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D0" w:rsidRDefault="00A510D0">
      <w:pPr>
        <w:spacing w:after="0" w:line="240" w:lineRule="auto"/>
      </w:pPr>
      <w:r>
        <w:separator/>
      </w:r>
    </w:p>
  </w:footnote>
  <w:footnote w:type="continuationSeparator" w:id="0">
    <w:p w:rsidR="00A510D0" w:rsidRDefault="00A5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F4" w:rsidRDefault="00F00B32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673DE4">
      <w:rPr>
        <w:rFonts w:ascii="Liberation Serif" w:eastAsia="Liberation Serif" w:hAnsi="Liberation Serif" w:cs="Liberation Serif"/>
        <w:noProof/>
        <w:sz w:val="28"/>
        <w:szCs w:val="28"/>
      </w:rPr>
      <w:t>2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F4" w:rsidRDefault="002E5DF4">
    <w:pPr>
      <w:pStyle w:val="a9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F4"/>
    <w:rsid w:val="000576A7"/>
    <w:rsid w:val="000B1C73"/>
    <w:rsid w:val="002E5DF4"/>
    <w:rsid w:val="00673DE4"/>
    <w:rsid w:val="00A510D0"/>
    <w:rsid w:val="00EC36E6"/>
    <w:rsid w:val="00F0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B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B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 w:rsidR="000C5971" w:rsidRDefault="00FB24B3">
          <w:pPr>
            <w:pStyle w:val="66D91C2E45A8423BBB3A78C6CD58CD3E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 w:rsidR="000C5971" w:rsidRDefault="00FB24B3">
          <w:pPr>
            <w:pStyle w:val="D0D1EDA249B94A26AD6A16FCA8872CDF"/>
          </w:pPr>
          <w:r>
            <w:t xml:space="preserve">    </w:t>
          </w:r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 w:rsidR="000C5971" w:rsidRDefault="00FB24B3">
          <w:r>
            <w:t>&lt;Краткое содержание&gt;</w:t>
          </w:r>
        </w:p>
      </w:docPartBody>
    </w:docPart>
    <w:docPart>
      <w:docPartPr>
        <w:name w:val="C68657C05C4B4B7AA8C6FEB892B24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5F68B-668B-4AE1-A3FE-C3FE0DF18B42}"/>
      </w:docPartPr>
      <w:docPartBody>
        <w:p w:rsidR="00203413" w:rsidRDefault="000C5971" w:rsidP="000C5971">
          <w:pPr>
            <w:pStyle w:val="C68657C05C4B4B7AA8C6FEB892B24D40"/>
          </w:pPr>
          <w:r>
            <w:t>&lt;Должность&gt;</w:t>
          </w:r>
        </w:p>
      </w:docPartBody>
    </w:docPart>
    <w:docPart>
      <w:docPartPr>
        <w:name w:val="BF16A77ACD8C4C6AB9E78468E8D0A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C01E4-41AB-48E5-9F69-271600CC7030}"/>
      </w:docPartPr>
      <w:docPartBody>
        <w:p w:rsidR="00203413" w:rsidRDefault="000C5971" w:rsidP="000C5971">
          <w:pPr>
            <w:pStyle w:val="BF16A77ACD8C4C6AB9E78468E8D0ABB3"/>
          </w:pPr>
          <w:r>
            <w:t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7C" w:rsidRDefault="00A7557C">
      <w:r>
        <w:separator/>
      </w:r>
    </w:p>
  </w:endnote>
  <w:endnote w:type="continuationSeparator" w:id="0">
    <w:p w:rsidR="00A7557C" w:rsidRDefault="00A7557C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7C" w:rsidRDefault="00A7557C">
      <w:r>
        <w:separator/>
      </w:r>
    </w:p>
  </w:footnote>
  <w:footnote w:type="continuationSeparator" w:id="0">
    <w:p w:rsidR="00A7557C" w:rsidRDefault="00A7557C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71"/>
    <w:rsid w:val="000C5971"/>
    <w:rsid w:val="00203413"/>
    <w:rsid w:val="00A7557C"/>
    <w:rsid w:val="00F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7912190C2BB424AB0132C09A32FE441">
    <w:name w:val="D7912190C2BB424AB0132C09A32FE44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5877CD91624FEFB57B5B7CFA075C5A">
    <w:name w:val="605877CD91624FEFB57B5B7CFA075C5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91C2E45A8423BBB3A78C6CD58CD3E">
    <w:name w:val="66D91C2E45A8423BBB3A78C6CD58CD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1EDA249B94A26AD6A16FCA8872CDF">
    <w:name w:val="D0D1EDA249B94A26AD6A16FCA8872C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68657C05C4B4B7AA8C6FEB892B24D40">
    <w:name w:val="C68657C05C4B4B7AA8C6FEB892B24D40"/>
    <w:rsid w:val="000C59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F16A77ACD8C4C6AB9E78468E8D0ABB3">
    <w:name w:val="BF16A77ACD8C4C6AB9E78468E8D0ABB3"/>
    <w:rsid w:val="000C59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Ирина Анатольевна</dc:creator>
  <cp:lastModifiedBy>Молчанова Ирина Анатольевна</cp:lastModifiedBy>
  <cp:revision>2</cp:revision>
  <dcterms:created xsi:type="dcterms:W3CDTF">2024-08-22T01:41:00Z</dcterms:created>
  <dcterms:modified xsi:type="dcterms:W3CDTF">2024-08-22T01:41:00Z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e2NlNjIwYTgwLWU0ZGYtNDNiOC05MjI1LTY5YTk0NzI2YTA3Njo2N2FkNmFiOS1iYTQzLTRjNDItYWNhNi00MjI2NTA0MGUzMDh9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Штрихкод">
    <vt:lpwstr>R2V0QmFyY29kZQ==</vt:lpwstr>
  </property>
</Properties>
</file>