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481BC" w14:textId="77777777" w:rsidR="00D6440A" w:rsidRDefault="00D6440A" w:rsidP="00D6440A"/>
    <w:p w14:paraId="4591E4DC" w14:textId="77777777" w:rsidR="00D6440A" w:rsidRDefault="00D6440A" w:rsidP="00D6440A"/>
    <w:p w14:paraId="0905A46A" w14:textId="77777777" w:rsidR="00D6440A" w:rsidRDefault="00D6440A" w:rsidP="00D6440A"/>
    <w:p w14:paraId="38813DD7" w14:textId="77777777" w:rsidR="00D6440A" w:rsidRDefault="00D6440A" w:rsidP="00D6440A"/>
    <w:p w14:paraId="512E37F2" w14:textId="77777777" w:rsidR="00D6440A" w:rsidRDefault="00D6440A" w:rsidP="00D6440A"/>
    <w:p w14:paraId="75252CC2" w14:textId="77777777" w:rsidR="00D6440A" w:rsidRDefault="00D6440A" w:rsidP="00D6440A"/>
    <w:p w14:paraId="2E32F342" w14:textId="77777777" w:rsidR="00D6440A" w:rsidRDefault="00D6440A" w:rsidP="00D6440A"/>
    <w:p w14:paraId="73AAEA4A" w14:textId="77777777" w:rsidR="00D6440A" w:rsidRDefault="00D6440A" w:rsidP="00D6440A"/>
    <w:p w14:paraId="7EEB0560" w14:textId="77777777" w:rsidR="00D6440A" w:rsidRDefault="00D6440A" w:rsidP="00D6440A"/>
    <w:p w14:paraId="193A34AE" w14:textId="77777777" w:rsidR="00D6440A" w:rsidRDefault="00D6440A" w:rsidP="00D6440A"/>
    <w:p w14:paraId="6903B3FA" w14:textId="77777777" w:rsidR="00D6440A" w:rsidRDefault="00D6440A" w:rsidP="00D6440A"/>
    <w:p w14:paraId="4E1C6393" w14:textId="77777777" w:rsidR="00D6440A" w:rsidRDefault="00D6440A" w:rsidP="00D6440A"/>
    <w:p w14:paraId="3224CB81" w14:textId="77777777" w:rsidR="00D6440A" w:rsidRDefault="00D6440A" w:rsidP="00D6440A"/>
    <w:p w14:paraId="489FEA2E" w14:textId="77777777" w:rsidR="00D6440A" w:rsidRDefault="00D6440A" w:rsidP="00D6440A"/>
    <w:p w14:paraId="39E7CA24" w14:textId="77777777" w:rsidR="00D6440A" w:rsidRDefault="00D6440A" w:rsidP="00D6440A"/>
    <w:p w14:paraId="0C42A258" w14:textId="77777777" w:rsidR="00D6440A" w:rsidRDefault="00D6440A" w:rsidP="00D644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D6440A" w:rsidRPr="00517377" w14:paraId="0F8B59A9" w14:textId="77777777" w:rsidTr="00572D4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35AC695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7C81404E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Уссурийского городского округа</w:t>
            </w:r>
          </w:p>
          <w:p w14:paraId="058CEC0C" w14:textId="77777777" w:rsidR="00D6440A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2019 года                    № 1759-НПА «</w:t>
            </w: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</w:p>
          <w:p w14:paraId="0A4837A5" w14:textId="77777777" w:rsidR="00D6440A" w:rsidRPr="00517377" w:rsidRDefault="00D6440A" w:rsidP="00572D44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округа»                           </w:t>
            </w:r>
            <w:r>
              <w:rPr>
                <w:sz w:val="28"/>
                <w:szCs w:val="28"/>
              </w:rPr>
              <w:t>на 2020- 2024</w:t>
            </w:r>
            <w:r w:rsidRPr="0051737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6FFB5C04" w14:textId="77777777" w:rsidR="00D6440A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19060B6D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17F125BF" w14:textId="77777777" w:rsidR="00D6440A" w:rsidRPr="00517377" w:rsidRDefault="00D6440A" w:rsidP="00D6440A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14:paraId="1941DF5D" w14:textId="3F36A348" w:rsidR="00D6440A" w:rsidRDefault="00D6440A" w:rsidP="006176EC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517377">
        <w:rPr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</w:t>
      </w:r>
      <w:r w:rsidR="006176EC">
        <w:rPr>
          <w:sz w:val="28"/>
          <w:szCs w:val="28"/>
        </w:rPr>
        <w:t xml:space="preserve">вления в Российской Федерации», </w:t>
      </w:r>
      <w:r w:rsidRPr="00517377">
        <w:rPr>
          <w:sz w:val="28"/>
          <w:szCs w:val="28"/>
        </w:rPr>
        <w:t>постановлением администрации Уссурийского городского округа от 31 марта 2015 года № 895-</w:t>
      </w:r>
      <w:r>
        <w:rPr>
          <w:sz w:val="28"/>
          <w:szCs w:val="28"/>
        </w:rPr>
        <w:t xml:space="preserve">НПА </w:t>
      </w:r>
      <w:r w:rsidRPr="00517377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Pr="00517377">
        <w:rPr>
          <w:sz w:val="28"/>
          <w:szCs w:val="28"/>
        </w:rPr>
        <w:t>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sz w:val="28"/>
          <w:szCs w:val="28"/>
        </w:rPr>
        <w:t xml:space="preserve">, </w:t>
      </w:r>
      <w:r w:rsidR="006176EC">
        <w:rPr>
          <w:sz w:val="28"/>
          <w:szCs w:val="28"/>
        </w:rPr>
        <w:t>распоряжением администрации Уссурийского</w:t>
      </w:r>
      <w:proofErr w:type="gramEnd"/>
      <w:r w:rsidR="006176EC">
        <w:rPr>
          <w:sz w:val="28"/>
          <w:szCs w:val="28"/>
        </w:rPr>
        <w:t xml:space="preserve"> </w:t>
      </w:r>
      <w:proofErr w:type="gramStart"/>
      <w:r w:rsidR="006176EC">
        <w:rPr>
          <w:sz w:val="28"/>
          <w:szCs w:val="28"/>
        </w:rPr>
        <w:t xml:space="preserve">городского округа от </w:t>
      </w:r>
      <w:r w:rsidR="006176EC">
        <w:rPr>
          <w:sz w:val="28"/>
          <w:szCs w:val="28"/>
        </w:rPr>
        <w:t>31 августа 201</w:t>
      </w:r>
      <w:r w:rsidR="006176EC">
        <w:rPr>
          <w:sz w:val="28"/>
          <w:szCs w:val="28"/>
        </w:rPr>
        <w:t>6 года N 250 «</w:t>
      </w:r>
      <w:r w:rsidR="006176EC">
        <w:rPr>
          <w:sz w:val="28"/>
          <w:szCs w:val="28"/>
        </w:rPr>
        <w:t>Об утверждении Перечня муниципальных программ</w:t>
      </w:r>
      <w:r w:rsidR="006176EC">
        <w:rPr>
          <w:sz w:val="28"/>
          <w:szCs w:val="28"/>
        </w:rPr>
        <w:t xml:space="preserve"> Уссурийского городского округа» </w:t>
      </w:r>
      <w:r>
        <w:rPr>
          <w:sz w:val="28"/>
          <w:szCs w:val="28"/>
        </w:rPr>
        <w:t xml:space="preserve">в связи с необходимостью </w:t>
      </w:r>
      <w:r w:rsidR="006176EC">
        <w:rPr>
          <w:sz w:val="28"/>
          <w:szCs w:val="28"/>
        </w:rPr>
        <w:t xml:space="preserve">продления срока реализации муниципальной программы, </w:t>
      </w:r>
      <w:r>
        <w:rPr>
          <w:sz w:val="28"/>
          <w:szCs w:val="28"/>
        </w:rPr>
        <w:t xml:space="preserve">корректировки отдельных положений текстовой части муниципальной программы в целях актуализации, </w:t>
      </w:r>
      <w:r w:rsidRPr="00575D0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уточнения объемов </w:t>
      </w:r>
      <w:r>
        <w:rPr>
          <w:sz w:val="28"/>
          <w:szCs w:val="28"/>
        </w:rPr>
        <w:lastRenderedPageBreak/>
        <w:t xml:space="preserve">финансирования муниципальной программы, а также </w:t>
      </w:r>
      <w:r w:rsidRPr="002F311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, корректировкой перечня мероприятий муниципальной программы </w:t>
      </w:r>
      <w:proofErr w:type="gramEnd"/>
    </w:p>
    <w:p w14:paraId="0F22B77F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41E64C44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</w:p>
    <w:p w14:paraId="3B08B155" w14:textId="77777777" w:rsidR="00D6440A" w:rsidRPr="00517377" w:rsidRDefault="00D6440A" w:rsidP="00D6440A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14:paraId="5787E18B" w14:textId="77777777" w:rsidR="00D6440A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12E47F45" w14:textId="77777777" w:rsidR="00D6440A" w:rsidRPr="00517377" w:rsidRDefault="00D6440A" w:rsidP="00D6440A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62F33183" w14:textId="575E0A3E" w:rsidR="00D6440A" w:rsidRPr="006176EC" w:rsidRDefault="00D6440A" w:rsidP="006176E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 xml:space="preserve">Внести в </w:t>
      </w:r>
      <w:hyperlink r:id="rId10" w:history="1">
        <w:r w:rsidRPr="006176EC">
          <w:rPr>
            <w:sz w:val="28"/>
            <w:szCs w:val="28"/>
          </w:rPr>
          <w:t>постановление</w:t>
        </w:r>
      </w:hyperlink>
      <w:r w:rsidRPr="006176EC">
        <w:rPr>
          <w:sz w:val="28"/>
          <w:szCs w:val="28"/>
        </w:rPr>
        <w:t xml:space="preserve"> администрации Уссурийского городского округа от 31 июля 2019 года № 1759-НПА «Об утверждении муниципальной программы «Комплексное развитие сельских территорий Уссурийского городского округа»  на 2020- 2024 годы» (далее - постановление) следующие изменения:</w:t>
      </w:r>
    </w:p>
    <w:p w14:paraId="175A70B1" w14:textId="77777777" w:rsidR="006176EC" w:rsidRP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>в заголовке постановления цифры «2024» заменить цифрами «2025»;</w:t>
      </w:r>
    </w:p>
    <w:p w14:paraId="03A1E582" w14:textId="77777777" w:rsidR="006176EC" w:rsidRP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6176EC">
        <w:rPr>
          <w:sz w:val="28"/>
          <w:szCs w:val="28"/>
        </w:rPr>
        <w:t>в пункте 1 постановления цифры «2024» заменить цифрами «2025»;</w:t>
      </w:r>
    </w:p>
    <w:p w14:paraId="26BF5851" w14:textId="77777777" w:rsidR="00D6440A" w:rsidRDefault="00D6440A" w:rsidP="00D6440A">
      <w:pPr>
        <w:pStyle w:val="aff1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0055">
        <w:rPr>
          <w:sz w:val="28"/>
          <w:szCs w:val="28"/>
        </w:rPr>
        <w:t xml:space="preserve"> муниципальной программе </w:t>
      </w:r>
      <w:r>
        <w:rPr>
          <w:sz w:val="28"/>
          <w:szCs w:val="28"/>
        </w:rPr>
        <w:t>«</w:t>
      </w:r>
      <w:r w:rsidRPr="00BD0055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 xml:space="preserve"> Уссурийского городского округа»</w:t>
      </w:r>
      <w:r w:rsidRPr="00BD0055">
        <w:rPr>
          <w:sz w:val="28"/>
          <w:szCs w:val="28"/>
        </w:rPr>
        <w:t xml:space="preserve"> на 2020 - 2024 годы, утвержденной постановлением (далее – </w:t>
      </w:r>
      <w:r w:rsidR="001D682A">
        <w:rPr>
          <w:sz w:val="28"/>
          <w:szCs w:val="28"/>
        </w:rPr>
        <w:t>П</w:t>
      </w:r>
      <w:r w:rsidRPr="00BD0055">
        <w:rPr>
          <w:sz w:val="28"/>
          <w:szCs w:val="28"/>
        </w:rPr>
        <w:t>рограмма)</w:t>
      </w:r>
      <w:r>
        <w:rPr>
          <w:sz w:val="28"/>
          <w:szCs w:val="28"/>
        </w:rPr>
        <w:t>:</w:t>
      </w:r>
    </w:p>
    <w:p w14:paraId="0D029CD3" w14:textId="77777777" w:rsidR="006176EC" w:rsidRPr="00B92777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Программы цифры «2024» заменить цифрами «2025»;</w:t>
      </w:r>
    </w:p>
    <w:p w14:paraId="15ABDA38" w14:textId="77777777" w:rsidR="00D6440A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</w:t>
      </w:r>
      <w:r w:rsidRPr="00B028C1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1D68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</w:t>
      </w:r>
    </w:p>
    <w:p w14:paraId="6E10D350" w14:textId="77777777" w:rsidR="006176EC" w:rsidRDefault="006176EC" w:rsidP="006176EC">
      <w:pPr>
        <w:spacing w:line="360" w:lineRule="auto"/>
        <w:ind w:firstLine="709"/>
        <w:jc w:val="both"/>
        <w:rPr>
          <w:sz w:val="28"/>
          <w:szCs w:val="28"/>
        </w:rPr>
      </w:pPr>
      <w:r w:rsidRPr="00B92777">
        <w:rPr>
          <w:sz w:val="28"/>
          <w:szCs w:val="28"/>
        </w:rPr>
        <w:t>в разделе «</w:t>
      </w:r>
      <w:r>
        <w:rPr>
          <w:sz w:val="28"/>
          <w:szCs w:val="28"/>
        </w:rPr>
        <w:t>Наименование му</w:t>
      </w:r>
      <w:r w:rsidRPr="00B92777">
        <w:rPr>
          <w:sz w:val="28"/>
          <w:szCs w:val="28"/>
        </w:rPr>
        <w:t>ниципальной программы»</w:t>
      </w:r>
      <w:r>
        <w:rPr>
          <w:sz w:val="28"/>
          <w:szCs w:val="28"/>
        </w:rPr>
        <w:t xml:space="preserve"> цифры «2024» заменить цифрами «2025»;</w:t>
      </w:r>
    </w:p>
    <w:p w14:paraId="7A0006C6" w14:textId="168787CB" w:rsidR="006176EC" w:rsidRPr="006176EC" w:rsidRDefault="006176EC" w:rsidP="006176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EC">
        <w:rPr>
          <w:rFonts w:ascii="Times New Roman" w:hAnsi="Times New Roman" w:cs="Times New Roman"/>
          <w:sz w:val="28"/>
          <w:szCs w:val="28"/>
        </w:rPr>
        <w:t>в разделе «Этапы и сроки реализации муниципальной программы» цифры «2024» заменить цифрами «2025»;</w:t>
      </w:r>
    </w:p>
    <w:p w14:paraId="4A950CBB" w14:textId="77777777" w:rsidR="00D6440A" w:rsidRDefault="006E3C3E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6440A">
        <w:rPr>
          <w:rFonts w:ascii="Times New Roman" w:hAnsi="Times New Roman" w:cs="Times New Roman"/>
          <w:sz w:val="28"/>
          <w:szCs w:val="28"/>
        </w:rPr>
        <w:t>аздел «</w:t>
      </w:r>
      <w:r w:rsidR="00D6440A" w:rsidRPr="00DE03E9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="00D6440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53163301" w14:textId="20DF156C" w:rsidR="00D6440A" w:rsidRPr="00FB075B" w:rsidRDefault="00D6440A" w:rsidP="00D644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75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075B">
        <w:rPr>
          <w:rFonts w:ascii="Times New Roman" w:hAnsi="Times New Roman" w:cs="Times New Roman"/>
          <w:sz w:val="28"/>
          <w:szCs w:val="28"/>
        </w:rPr>
        <w:t>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B075B">
        <w:rPr>
          <w:rFonts w:ascii="Times New Roman" w:hAnsi="Times New Roman" w:cs="Times New Roman"/>
          <w:sz w:val="28"/>
          <w:szCs w:val="28"/>
        </w:rPr>
        <w:t xml:space="preserve"> - 20</w:t>
      </w:r>
      <w:r w:rsidR="006176EC">
        <w:rPr>
          <w:rFonts w:ascii="Times New Roman" w:hAnsi="Times New Roman" w:cs="Times New Roman"/>
          <w:sz w:val="28"/>
          <w:szCs w:val="28"/>
        </w:rPr>
        <w:t>25</w:t>
      </w:r>
      <w:r w:rsidRPr="00FB075B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D6CCA">
        <w:rPr>
          <w:rFonts w:ascii="Times New Roman" w:hAnsi="Times New Roman" w:cs="Times New Roman"/>
          <w:sz w:val="28"/>
          <w:szCs w:val="28"/>
        </w:rPr>
        <w:t>составляет</w:t>
      </w:r>
      <w:r w:rsidR="006176EC">
        <w:rPr>
          <w:rFonts w:ascii="Times New Roman" w:hAnsi="Times New Roman" w:cs="Times New Roman"/>
          <w:sz w:val="28"/>
          <w:szCs w:val="28"/>
        </w:rPr>
        <w:t xml:space="preserve"> 76 810,37762 </w:t>
      </w:r>
      <w:r w:rsidRPr="00FB075B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15AF9BBC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B62B9D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622,80624</w:t>
      </w:r>
      <w:r w:rsidRPr="00D06604">
        <w:rPr>
          <w:sz w:val="28"/>
          <w:szCs w:val="28"/>
        </w:rPr>
        <w:t xml:space="preserve"> тыс. руб.;</w:t>
      </w:r>
    </w:p>
    <w:p w14:paraId="0CF64421" w14:textId="77777777" w:rsidR="00D6440A" w:rsidRPr="00D06604" w:rsidRDefault="00D6440A" w:rsidP="00D6440A">
      <w:pPr>
        <w:widowControl w:val="0"/>
        <w:autoSpaceDE w:val="0"/>
        <w:autoSpaceDN w:val="0"/>
        <w:adjustRightInd w:val="0"/>
        <w:spacing w:line="360" w:lineRule="auto"/>
        <w:ind w:firstLine="686"/>
        <w:rPr>
          <w:sz w:val="28"/>
          <w:szCs w:val="28"/>
        </w:rPr>
      </w:pPr>
      <w:r w:rsidRPr="00D066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1 852,91394</w:t>
      </w:r>
      <w:r w:rsidRPr="00D06604">
        <w:rPr>
          <w:sz w:val="28"/>
          <w:szCs w:val="28"/>
        </w:rPr>
        <w:t xml:space="preserve"> тыс. руб.;</w:t>
      </w:r>
    </w:p>
    <w:p w14:paraId="5EA06EBE" w14:textId="77777777" w:rsidR="00D6440A" w:rsidRDefault="00D6440A" w:rsidP="00D6440A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t>2022 год –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AA3">
        <w:rPr>
          <w:rFonts w:ascii="Times New Roman" w:hAnsi="Times New Roman" w:cs="Times New Roman"/>
          <w:sz w:val="28"/>
          <w:szCs w:val="28"/>
        </w:rPr>
        <w:t>251,22001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C5572C" w14:textId="77777777" w:rsidR="00D6440A" w:rsidRPr="003D5AA3" w:rsidRDefault="00D6440A" w:rsidP="00D6440A">
      <w:pPr>
        <w:pStyle w:val="ConsPlusNormal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sz w:val="28"/>
          <w:szCs w:val="28"/>
        </w:rPr>
        <w:lastRenderedPageBreak/>
        <w:t>2023 год –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5AA3">
        <w:rPr>
          <w:rFonts w:ascii="Times New Roman" w:hAnsi="Times New Roman" w:cs="Times New Roman"/>
          <w:sz w:val="28"/>
          <w:szCs w:val="28"/>
        </w:rPr>
        <w:t>210,58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E1F41" w14:textId="169DDE9C" w:rsidR="00D6440A" w:rsidRDefault="00D6440A" w:rsidP="00D6440A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 w:rsidRPr="003D5AA3">
        <w:rPr>
          <w:sz w:val="28"/>
          <w:szCs w:val="28"/>
        </w:rPr>
        <w:t>2024 год –</w:t>
      </w:r>
      <w:r w:rsidR="006176EC">
        <w:rPr>
          <w:sz w:val="28"/>
          <w:szCs w:val="28"/>
        </w:rPr>
        <w:t>61</w:t>
      </w:r>
      <w:r>
        <w:rPr>
          <w:sz w:val="28"/>
          <w:szCs w:val="28"/>
        </w:rPr>
        <w:t> </w:t>
      </w:r>
      <w:r w:rsidR="006176EC">
        <w:rPr>
          <w:sz w:val="28"/>
          <w:szCs w:val="28"/>
        </w:rPr>
        <w:t>015</w:t>
      </w:r>
      <w:r w:rsidRPr="003D5AA3">
        <w:rPr>
          <w:sz w:val="28"/>
          <w:szCs w:val="28"/>
        </w:rPr>
        <w:t>,</w:t>
      </w:r>
      <w:r w:rsidR="006176EC">
        <w:rPr>
          <w:sz w:val="28"/>
          <w:szCs w:val="28"/>
        </w:rPr>
        <w:t xml:space="preserve">71443 </w:t>
      </w:r>
      <w:r w:rsidRPr="003D5AA3">
        <w:rPr>
          <w:sz w:val="28"/>
          <w:szCs w:val="28"/>
        </w:rPr>
        <w:t>тыс. руб.</w:t>
      </w:r>
      <w:r w:rsidR="006176EC">
        <w:rPr>
          <w:sz w:val="28"/>
          <w:szCs w:val="28"/>
        </w:rPr>
        <w:t>;</w:t>
      </w:r>
    </w:p>
    <w:p w14:paraId="4171CA1C" w14:textId="6142DD41" w:rsidR="006176EC" w:rsidRPr="003D5AA3" w:rsidRDefault="006176EC" w:rsidP="00D6440A">
      <w:pPr>
        <w:widowControl w:val="0"/>
        <w:autoSpaceDE w:val="0"/>
        <w:autoSpaceDN w:val="0"/>
        <w:adjustRightInd w:val="0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2025 год – 2 857,143 тыс. руб.</w:t>
      </w:r>
    </w:p>
    <w:p w14:paraId="6EF1EC82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9E768E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ar234" w:tooltip="ФИНАНСОВОЕ ОБЕСПЕЧЕНИЕ" w:history="1">
        <w:r w:rsidRPr="00D06604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9E768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E768E">
        <w:rPr>
          <w:rFonts w:ascii="Times New Roman" w:hAnsi="Times New Roman" w:cs="Times New Roman"/>
          <w:sz w:val="28"/>
          <w:szCs w:val="28"/>
        </w:rPr>
        <w:t>с расшифровкой по годам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E768E">
        <w:rPr>
          <w:rFonts w:ascii="Times New Roman" w:hAnsi="Times New Roman" w:cs="Times New Roman"/>
          <w:sz w:val="28"/>
          <w:szCs w:val="28"/>
        </w:rPr>
        <w:t xml:space="preserve"> источникам финансирования, а также главным распорядителям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768E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68E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768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E768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е»;</w:t>
      </w:r>
    </w:p>
    <w:p w14:paraId="520B26A5" w14:textId="77777777" w:rsidR="00D6440A" w:rsidRDefault="00D6440A" w:rsidP="00D6440A">
      <w:pPr>
        <w:pStyle w:val="ConsPlusNormal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14:paraId="565D5A2A" w14:textId="77777777" w:rsidR="00D6440A" w:rsidRDefault="00D6440A" w:rsidP="00D6440A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749B4">
        <w:rPr>
          <w:rFonts w:ascii="Times New Roman" w:hAnsi="Times New Roman" w:cs="Times New Roman"/>
          <w:b w:val="0"/>
          <w:sz w:val="28"/>
          <w:szCs w:val="28"/>
        </w:rPr>
        <w:t>в разделе «IV. Перечень и краткое описание основных мероприятий муниципальной программы»:</w:t>
      </w:r>
    </w:p>
    <w:p w14:paraId="5658F24B" w14:textId="0498DE3D" w:rsidR="00732353" w:rsidRDefault="00D6440A" w:rsidP="00732353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8606AF">
        <w:rPr>
          <w:rFonts w:ascii="Times New Roman" w:hAnsi="Times New Roman" w:cs="Times New Roman"/>
          <w:b w:val="0"/>
          <w:sz w:val="28"/>
          <w:szCs w:val="28"/>
        </w:rPr>
        <w:t xml:space="preserve"> шестой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353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29299DB2" w14:textId="74715062" w:rsidR="008606AF" w:rsidRDefault="00732353" w:rsidP="008606A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474EF1">
        <w:rPr>
          <w:sz w:val="28"/>
          <w:szCs w:val="28"/>
        </w:rPr>
        <w:t>«</w:t>
      </w:r>
      <w:r w:rsidR="008606AF">
        <w:rPr>
          <w:sz w:val="28"/>
          <w:szCs w:val="28"/>
        </w:rPr>
        <w:t>Основное мероприятие «</w:t>
      </w:r>
      <w:bookmarkStart w:id="0" w:name="_GoBack"/>
      <w:bookmarkEnd w:id="0"/>
      <w:r w:rsidR="008606AF">
        <w:rPr>
          <w:sz w:val="28"/>
          <w:szCs w:val="28"/>
        </w:rPr>
        <w:t>Выполнение работ по обустройству детских и спортивных площадок в селах Уссурийского городского округа: включает в себя мероприятия: подготовка проектно-сметной документации в целях последующего обустройства детских и спортивных площадок в трех селах Уссурийского городского округа: Алексей-Ник</w:t>
      </w:r>
      <w:r w:rsidR="008606AF">
        <w:rPr>
          <w:sz w:val="28"/>
          <w:szCs w:val="28"/>
        </w:rPr>
        <w:t xml:space="preserve">ольское, </w:t>
      </w:r>
      <w:proofErr w:type="spellStart"/>
      <w:r w:rsidR="008606AF">
        <w:rPr>
          <w:sz w:val="28"/>
          <w:szCs w:val="28"/>
        </w:rPr>
        <w:t>Пуциловка</w:t>
      </w:r>
      <w:proofErr w:type="spellEnd"/>
      <w:r w:rsidR="008606AF">
        <w:rPr>
          <w:sz w:val="28"/>
          <w:szCs w:val="28"/>
        </w:rPr>
        <w:t xml:space="preserve">, Красный Яр, а также обустройство детских и спортивных площадок в селах Степное и </w:t>
      </w:r>
      <w:proofErr w:type="spellStart"/>
      <w:r w:rsidR="008606AF">
        <w:rPr>
          <w:sz w:val="28"/>
          <w:szCs w:val="28"/>
        </w:rPr>
        <w:t>Баневурово</w:t>
      </w:r>
      <w:proofErr w:type="spellEnd"/>
      <w:r w:rsidR="008606AF">
        <w:rPr>
          <w:sz w:val="28"/>
          <w:szCs w:val="28"/>
        </w:rPr>
        <w:t xml:space="preserve">, </w:t>
      </w:r>
      <w:r w:rsidR="008606AF">
        <w:rPr>
          <w:sz w:val="28"/>
          <w:szCs w:val="28"/>
        </w:rPr>
        <w:t>необходимых для организации отдыха и занятий физической культурой жителей сельских населенных пунктов и обустройство данных площадок</w:t>
      </w:r>
      <w:r w:rsidR="008606AF">
        <w:rPr>
          <w:sz w:val="28"/>
          <w:szCs w:val="28"/>
        </w:rPr>
        <w:t>»</w:t>
      </w:r>
      <w:r w:rsidR="008606AF">
        <w:rPr>
          <w:sz w:val="28"/>
          <w:szCs w:val="28"/>
        </w:rPr>
        <w:t>.</w:t>
      </w:r>
    </w:p>
    <w:p w14:paraId="5654BC8B" w14:textId="42F4172B" w:rsidR="00D6440A" w:rsidRDefault="001D682A" w:rsidP="008606A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в) </w:t>
      </w:r>
      <w:r w:rsidR="00D6440A" w:rsidRPr="008E3011">
        <w:rPr>
          <w:sz w:val="28"/>
          <w:szCs w:val="28"/>
        </w:rPr>
        <w:t xml:space="preserve">Приложение № 1 </w:t>
      </w:r>
      <w:r w:rsidR="00D6440A">
        <w:rPr>
          <w:sz w:val="28"/>
          <w:szCs w:val="28"/>
        </w:rPr>
        <w:t>«</w:t>
      </w:r>
      <w:r w:rsidR="00D6440A" w:rsidRPr="008E3011">
        <w:rPr>
          <w:sz w:val="28"/>
          <w:szCs w:val="28"/>
        </w:rPr>
        <w:t>Финансовое обеспечение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 xml:space="preserve">муниципальной программы «Комплексное развитие </w:t>
      </w:r>
      <w:proofErr w:type="spellStart"/>
      <w:r w:rsidR="00D6440A" w:rsidRPr="008E3011">
        <w:rPr>
          <w:sz w:val="28"/>
          <w:szCs w:val="28"/>
        </w:rPr>
        <w:t>сельски</w:t>
      </w:r>
      <w:proofErr w:type="spellEnd"/>
      <w:proofErr w:type="gramStart"/>
      <w:r w:rsidR="00D6440A" w:rsidRPr="008E3011">
        <w:rPr>
          <w:sz w:val="28"/>
          <w:szCs w:val="28"/>
          <w:lang w:val="en-US"/>
        </w:rPr>
        <w:t>x</w:t>
      </w:r>
      <w:proofErr w:type="gramEnd"/>
      <w:r w:rsidR="00D6440A" w:rsidRPr="008E3011">
        <w:rPr>
          <w:sz w:val="28"/>
          <w:szCs w:val="28"/>
        </w:rPr>
        <w:t xml:space="preserve"> территорий</w:t>
      </w:r>
      <w:r w:rsidR="00BB386D" w:rsidRPr="00BB386D">
        <w:rPr>
          <w:sz w:val="28"/>
          <w:szCs w:val="28"/>
        </w:rPr>
        <w:t xml:space="preserve"> </w:t>
      </w:r>
      <w:r w:rsidR="00D6440A" w:rsidRPr="008E3011">
        <w:rPr>
          <w:sz w:val="28"/>
          <w:szCs w:val="28"/>
        </w:rPr>
        <w:t>Уссурийского городского округа» на 2020 - 2024 годы</w:t>
      </w:r>
      <w:r w:rsidR="00D6440A">
        <w:rPr>
          <w:sz w:val="28"/>
          <w:szCs w:val="28"/>
        </w:rPr>
        <w:t xml:space="preserve">» </w:t>
      </w:r>
      <w:r w:rsidR="00D6440A" w:rsidRPr="002A1D11">
        <w:rPr>
          <w:rStyle w:val="aff0"/>
          <w:sz w:val="28"/>
          <w:szCs w:val="28"/>
        </w:rPr>
        <w:t>к Программе</w:t>
      </w:r>
      <w:r w:rsidR="00BB386D" w:rsidRPr="00BB386D">
        <w:rPr>
          <w:rStyle w:val="aff0"/>
          <w:sz w:val="28"/>
          <w:szCs w:val="28"/>
        </w:rPr>
        <w:t xml:space="preserve"> </w:t>
      </w:r>
      <w:r w:rsidR="00D6440A">
        <w:rPr>
          <w:sz w:val="28"/>
          <w:szCs w:val="28"/>
        </w:rPr>
        <w:t>изложить в новой редакции (прилагае</w:t>
      </w:r>
      <w:r>
        <w:rPr>
          <w:sz w:val="28"/>
          <w:szCs w:val="28"/>
        </w:rPr>
        <w:t>тся);</w:t>
      </w:r>
    </w:p>
    <w:p w14:paraId="0BD1FBD6" w14:textId="77777777" w:rsidR="00D6440A" w:rsidRPr="00766732" w:rsidRDefault="001D682A" w:rsidP="00D6440A">
      <w:pPr>
        <w:pStyle w:val="ConsPlusTitle"/>
        <w:spacing w:line="360" w:lineRule="auto"/>
        <w:ind w:firstLine="709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г) </w:t>
      </w:r>
      <w:r w:rsidR="00D644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 2 «Перечень </w:t>
      </w:r>
      <w:r w:rsidR="00D6440A" w:rsidRPr="008E3011">
        <w:rPr>
          <w:rFonts w:ascii="Times New Roman" w:hAnsi="Times New Roman" w:cs="Times New Roman"/>
          <w:b w:val="0"/>
          <w:sz w:val="28"/>
          <w:szCs w:val="28"/>
        </w:rPr>
        <w:t>мероприятий муниципальной программы «Комплексное развитие сельских территорий Уссурийского городского округа» на 2020– 2024 годы</w:t>
      </w:r>
      <w:r w:rsidR="00D6440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изложить</w:t>
      </w: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в новой редакции (прилагается);</w:t>
      </w:r>
    </w:p>
    <w:p w14:paraId="11B70455" w14:textId="77777777" w:rsidR="00D6440A" w:rsidRPr="00F74DDB" w:rsidRDefault="001D682A" w:rsidP="00D6440A">
      <w:pPr>
        <w:pStyle w:val="ConsPlusTitle"/>
        <w:spacing w:line="360" w:lineRule="auto"/>
        <w:ind w:firstLine="851"/>
        <w:jc w:val="both"/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д) </w:t>
      </w:r>
      <w:r w:rsidR="00D6440A" w:rsidRPr="00F74DD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 «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«Комплексное развитие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сельских территорий Уссурийского городского округа»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F74DDB">
        <w:rPr>
          <w:rFonts w:ascii="Times New Roman" w:hAnsi="Times New Roman" w:cs="Times New Roman"/>
          <w:b w:val="0"/>
          <w:sz w:val="28"/>
          <w:szCs w:val="28"/>
        </w:rPr>
        <w:t>на 2020 - 2024 годы</w:t>
      </w:r>
      <w:r w:rsidR="00AD3636">
        <w:rPr>
          <w:rFonts w:ascii="Times New Roman" w:hAnsi="Times New Roman" w:cs="Times New Roman"/>
          <w:b w:val="0"/>
          <w:sz w:val="28"/>
          <w:szCs w:val="28"/>
        </w:rPr>
        <w:t>»</w:t>
      </w:r>
      <w:r w:rsidR="00BB386D" w:rsidRPr="00BB3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0A" w:rsidRPr="002A1D11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>к Программе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6440A">
        <w:rPr>
          <w:rStyle w:val="aff0"/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изложить в новой редакции (прилагается).</w:t>
      </w:r>
    </w:p>
    <w:p w14:paraId="352DDE36" w14:textId="77777777" w:rsidR="00D6440A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440A">
        <w:rPr>
          <w:rFonts w:ascii="Times New Roman" w:hAnsi="Times New Roman" w:cs="Times New Roman"/>
          <w:sz w:val="28"/>
          <w:szCs w:val="28"/>
        </w:rPr>
        <w:t>. Управлению информатизации и организации предоставления муниципальных услуг администрации Уссурийского городского округа (Панченко)</w:t>
      </w:r>
      <w:r w:rsidR="00D6440A" w:rsidRPr="0051737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D6440A">
        <w:rPr>
          <w:rFonts w:ascii="Times New Roman" w:hAnsi="Times New Roman" w:cs="Times New Roman"/>
          <w:sz w:val="28"/>
          <w:szCs w:val="28"/>
        </w:rPr>
        <w:t>на официальном сайте администрации.</w:t>
      </w:r>
    </w:p>
    <w:p w14:paraId="3BB29356" w14:textId="77777777" w:rsidR="00D6440A" w:rsidRPr="005A592D" w:rsidRDefault="001D682A" w:rsidP="00D644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40A">
        <w:rPr>
          <w:rFonts w:ascii="Times New Roman" w:hAnsi="Times New Roman" w:cs="Times New Roman"/>
          <w:sz w:val="28"/>
          <w:szCs w:val="28"/>
        </w:rPr>
        <w:t>. </w:t>
      </w:r>
      <w:r w:rsidR="00D6440A" w:rsidRPr="005A592D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4CCB1C4A" w14:textId="77777777" w:rsidR="00D6440A" w:rsidRDefault="00D6440A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270918C1" w14:textId="77777777" w:rsidR="00AD3636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23075DBC" w14:textId="77777777" w:rsidR="00AD3636" w:rsidRPr="006447FB" w:rsidRDefault="00AD3636" w:rsidP="00D6440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6CA3C2EC" w14:textId="77777777" w:rsidR="00D6440A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14:paraId="6179B877" w14:textId="77777777" w:rsidR="00D6440A" w:rsidRPr="00756627" w:rsidRDefault="00D6440A" w:rsidP="00D6440A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p w14:paraId="15A69A41" w14:textId="77777777" w:rsidR="00D6440A" w:rsidRPr="00C16902" w:rsidRDefault="00D6440A" w:rsidP="00D6440A">
      <w:pPr>
        <w:rPr>
          <w:szCs w:val="28"/>
        </w:rPr>
      </w:pPr>
    </w:p>
    <w:p w14:paraId="33786E1B" w14:textId="77777777" w:rsidR="00974630" w:rsidRPr="00D6440A" w:rsidRDefault="00974630" w:rsidP="00D6440A">
      <w:pPr>
        <w:rPr>
          <w:szCs w:val="28"/>
        </w:rPr>
      </w:pPr>
    </w:p>
    <w:sectPr w:rsidR="00974630" w:rsidRPr="00D6440A" w:rsidSect="00D74E46">
      <w:headerReference w:type="defaul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EF00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74964" w14:textId="77777777" w:rsidR="003D5A17" w:rsidRDefault="003D5A17">
      <w:r>
        <w:separator/>
      </w:r>
    </w:p>
  </w:endnote>
  <w:endnote w:type="continuationSeparator" w:id="0">
    <w:p w14:paraId="755644C9" w14:textId="77777777" w:rsidR="003D5A17" w:rsidRDefault="003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C4289" w14:textId="77777777" w:rsidR="003D5A17" w:rsidRDefault="003D5A17">
      <w:r>
        <w:separator/>
      </w:r>
    </w:p>
  </w:footnote>
  <w:footnote w:type="continuationSeparator" w:id="0">
    <w:p w14:paraId="23376BEF" w14:textId="77777777" w:rsidR="003D5A17" w:rsidRDefault="003D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405968"/>
      <w:docPartObj>
        <w:docPartGallery w:val="Page Numbers (Top of Page)"/>
        <w:docPartUnique/>
      </w:docPartObj>
    </w:sdtPr>
    <w:sdtEndPr/>
    <w:sdtContent>
      <w:p w14:paraId="64FF1518" w14:textId="77777777" w:rsidR="00974630" w:rsidRDefault="0051163F">
        <w:pPr>
          <w:pStyle w:val="afc"/>
          <w:jc w:val="center"/>
        </w:pPr>
        <w:r>
          <w:fldChar w:fldCharType="begin"/>
        </w:r>
        <w:r w:rsidR="009000A1">
          <w:instrText>PAGE   \* MERGEFORMAT</w:instrText>
        </w:r>
        <w:r>
          <w:fldChar w:fldCharType="separate"/>
        </w:r>
        <w:r w:rsidR="008606AF">
          <w:rPr>
            <w:noProof/>
          </w:rPr>
          <w:t>4</w:t>
        </w:r>
        <w:r>
          <w:fldChar w:fldCharType="end"/>
        </w:r>
      </w:p>
    </w:sdtContent>
  </w:sdt>
  <w:p w14:paraId="28D91941" w14:textId="77777777" w:rsidR="00974630" w:rsidRDefault="00974630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6EE"/>
    <w:multiLevelType w:val="hybridMultilevel"/>
    <w:tmpl w:val="321491F0"/>
    <w:lvl w:ilvl="0" w:tplc="0D083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8C7B2A">
      <w:start w:val="1"/>
      <w:numFmt w:val="lowerLetter"/>
      <w:lvlText w:val="%2."/>
      <w:lvlJc w:val="left"/>
      <w:pPr>
        <w:ind w:left="1789" w:hanging="360"/>
      </w:pPr>
    </w:lvl>
    <w:lvl w:ilvl="2" w:tplc="8EE6912A">
      <w:start w:val="1"/>
      <w:numFmt w:val="lowerRoman"/>
      <w:lvlText w:val="%3."/>
      <w:lvlJc w:val="right"/>
      <w:pPr>
        <w:ind w:left="2509" w:hanging="180"/>
      </w:pPr>
    </w:lvl>
    <w:lvl w:ilvl="3" w:tplc="95EAB954">
      <w:start w:val="1"/>
      <w:numFmt w:val="decimal"/>
      <w:lvlText w:val="%4."/>
      <w:lvlJc w:val="left"/>
      <w:pPr>
        <w:ind w:left="3229" w:hanging="360"/>
      </w:pPr>
    </w:lvl>
    <w:lvl w:ilvl="4" w:tplc="5F0A93F0">
      <w:start w:val="1"/>
      <w:numFmt w:val="lowerLetter"/>
      <w:lvlText w:val="%5."/>
      <w:lvlJc w:val="left"/>
      <w:pPr>
        <w:ind w:left="3949" w:hanging="360"/>
      </w:pPr>
    </w:lvl>
    <w:lvl w:ilvl="5" w:tplc="FC8C4CA8">
      <w:start w:val="1"/>
      <w:numFmt w:val="lowerRoman"/>
      <w:lvlText w:val="%6."/>
      <w:lvlJc w:val="right"/>
      <w:pPr>
        <w:ind w:left="4669" w:hanging="180"/>
      </w:pPr>
    </w:lvl>
    <w:lvl w:ilvl="6" w:tplc="49C43370">
      <w:start w:val="1"/>
      <w:numFmt w:val="decimal"/>
      <w:lvlText w:val="%7."/>
      <w:lvlJc w:val="left"/>
      <w:pPr>
        <w:ind w:left="5389" w:hanging="360"/>
      </w:pPr>
    </w:lvl>
    <w:lvl w:ilvl="7" w:tplc="DB420BE8">
      <w:start w:val="1"/>
      <w:numFmt w:val="lowerLetter"/>
      <w:lvlText w:val="%8."/>
      <w:lvlJc w:val="left"/>
      <w:pPr>
        <w:ind w:left="6109" w:hanging="360"/>
      </w:pPr>
    </w:lvl>
    <w:lvl w:ilvl="8" w:tplc="0CA2E95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211FE"/>
    <w:multiLevelType w:val="hybridMultilevel"/>
    <w:tmpl w:val="D69E0ECE"/>
    <w:lvl w:ilvl="0" w:tplc="519E95F0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932C9830">
      <w:start w:val="1"/>
      <w:numFmt w:val="lowerLetter"/>
      <w:lvlText w:val="%2."/>
      <w:lvlJc w:val="left"/>
      <w:pPr>
        <w:ind w:left="1513" w:hanging="360"/>
      </w:pPr>
    </w:lvl>
    <w:lvl w:ilvl="2" w:tplc="01F2125C">
      <w:start w:val="1"/>
      <w:numFmt w:val="lowerRoman"/>
      <w:lvlText w:val="%3."/>
      <w:lvlJc w:val="right"/>
      <w:pPr>
        <w:ind w:left="2233" w:hanging="180"/>
      </w:pPr>
    </w:lvl>
    <w:lvl w:ilvl="3" w:tplc="A7808E6A">
      <w:start w:val="1"/>
      <w:numFmt w:val="decimal"/>
      <w:lvlText w:val="%4."/>
      <w:lvlJc w:val="left"/>
      <w:pPr>
        <w:ind w:left="2953" w:hanging="360"/>
      </w:pPr>
    </w:lvl>
    <w:lvl w:ilvl="4" w:tplc="E1506758">
      <w:start w:val="1"/>
      <w:numFmt w:val="lowerLetter"/>
      <w:lvlText w:val="%5."/>
      <w:lvlJc w:val="left"/>
      <w:pPr>
        <w:ind w:left="3673" w:hanging="360"/>
      </w:pPr>
    </w:lvl>
    <w:lvl w:ilvl="5" w:tplc="253E2456">
      <w:start w:val="1"/>
      <w:numFmt w:val="lowerRoman"/>
      <w:lvlText w:val="%6."/>
      <w:lvlJc w:val="right"/>
      <w:pPr>
        <w:ind w:left="4393" w:hanging="180"/>
      </w:pPr>
    </w:lvl>
    <w:lvl w:ilvl="6" w:tplc="819CDFAC">
      <w:start w:val="1"/>
      <w:numFmt w:val="decimal"/>
      <w:lvlText w:val="%7."/>
      <w:lvlJc w:val="left"/>
      <w:pPr>
        <w:ind w:left="5113" w:hanging="360"/>
      </w:pPr>
    </w:lvl>
    <w:lvl w:ilvl="7" w:tplc="8D846312">
      <w:start w:val="1"/>
      <w:numFmt w:val="lowerLetter"/>
      <w:lvlText w:val="%8."/>
      <w:lvlJc w:val="left"/>
      <w:pPr>
        <w:ind w:left="5833" w:hanging="360"/>
      </w:pPr>
    </w:lvl>
    <w:lvl w:ilvl="8" w:tplc="03669A0E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19FB71C1"/>
    <w:multiLevelType w:val="multilevel"/>
    <w:tmpl w:val="ABDC8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9B4D24"/>
    <w:multiLevelType w:val="multilevel"/>
    <w:tmpl w:val="348C4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4">
    <w:nsid w:val="26BA5A3D"/>
    <w:multiLevelType w:val="hybridMultilevel"/>
    <w:tmpl w:val="191A61F2"/>
    <w:lvl w:ilvl="0" w:tplc="D4929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2EC69EA">
      <w:start w:val="1"/>
      <w:numFmt w:val="lowerLetter"/>
      <w:lvlText w:val="%2."/>
      <w:lvlJc w:val="left"/>
      <w:pPr>
        <w:ind w:left="1789" w:hanging="360"/>
      </w:pPr>
    </w:lvl>
    <w:lvl w:ilvl="2" w:tplc="A03835F0">
      <w:start w:val="1"/>
      <w:numFmt w:val="lowerRoman"/>
      <w:lvlText w:val="%3."/>
      <w:lvlJc w:val="right"/>
      <w:pPr>
        <w:ind w:left="2509" w:hanging="180"/>
      </w:pPr>
    </w:lvl>
    <w:lvl w:ilvl="3" w:tplc="AD46D0A6">
      <w:start w:val="1"/>
      <w:numFmt w:val="decimal"/>
      <w:lvlText w:val="%4."/>
      <w:lvlJc w:val="left"/>
      <w:pPr>
        <w:ind w:left="3229" w:hanging="360"/>
      </w:pPr>
    </w:lvl>
    <w:lvl w:ilvl="4" w:tplc="04DCDE3A">
      <w:start w:val="1"/>
      <w:numFmt w:val="lowerLetter"/>
      <w:lvlText w:val="%5."/>
      <w:lvlJc w:val="left"/>
      <w:pPr>
        <w:ind w:left="3949" w:hanging="360"/>
      </w:pPr>
    </w:lvl>
    <w:lvl w:ilvl="5" w:tplc="1B1A2F9A">
      <w:start w:val="1"/>
      <w:numFmt w:val="lowerRoman"/>
      <w:lvlText w:val="%6."/>
      <w:lvlJc w:val="right"/>
      <w:pPr>
        <w:ind w:left="4669" w:hanging="180"/>
      </w:pPr>
    </w:lvl>
    <w:lvl w:ilvl="6" w:tplc="8C6EC5A0">
      <w:start w:val="1"/>
      <w:numFmt w:val="decimal"/>
      <w:lvlText w:val="%7."/>
      <w:lvlJc w:val="left"/>
      <w:pPr>
        <w:ind w:left="5389" w:hanging="360"/>
      </w:pPr>
    </w:lvl>
    <w:lvl w:ilvl="7" w:tplc="13CCD3C6">
      <w:start w:val="1"/>
      <w:numFmt w:val="lowerLetter"/>
      <w:lvlText w:val="%8."/>
      <w:lvlJc w:val="left"/>
      <w:pPr>
        <w:ind w:left="6109" w:hanging="360"/>
      </w:pPr>
    </w:lvl>
    <w:lvl w:ilvl="8" w:tplc="F230B84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D7B5B"/>
    <w:multiLevelType w:val="hybridMultilevel"/>
    <w:tmpl w:val="41502080"/>
    <w:lvl w:ilvl="0" w:tplc="26DAD078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46441286">
      <w:start w:val="1"/>
      <w:numFmt w:val="lowerLetter"/>
      <w:lvlText w:val="%2."/>
      <w:lvlJc w:val="left"/>
      <w:pPr>
        <w:ind w:left="1695" w:hanging="360"/>
      </w:pPr>
    </w:lvl>
    <w:lvl w:ilvl="2" w:tplc="E2F69B3A">
      <w:start w:val="1"/>
      <w:numFmt w:val="lowerRoman"/>
      <w:lvlText w:val="%3."/>
      <w:lvlJc w:val="right"/>
      <w:pPr>
        <w:ind w:left="2415" w:hanging="180"/>
      </w:pPr>
    </w:lvl>
    <w:lvl w:ilvl="3" w:tplc="AFEEEF86">
      <w:start w:val="1"/>
      <w:numFmt w:val="decimal"/>
      <w:lvlText w:val="%4."/>
      <w:lvlJc w:val="left"/>
      <w:pPr>
        <w:ind w:left="3135" w:hanging="360"/>
      </w:pPr>
    </w:lvl>
    <w:lvl w:ilvl="4" w:tplc="65AE473C">
      <w:start w:val="1"/>
      <w:numFmt w:val="lowerLetter"/>
      <w:lvlText w:val="%5."/>
      <w:lvlJc w:val="left"/>
      <w:pPr>
        <w:ind w:left="3855" w:hanging="360"/>
      </w:pPr>
    </w:lvl>
    <w:lvl w:ilvl="5" w:tplc="4F48E57A">
      <w:start w:val="1"/>
      <w:numFmt w:val="lowerRoman"/>
      <w:lvlText w:val="%6."/>
      <w:lvlJc w:val="right"/>
      <w:pPr>
        <w:ind w:left="4575" w:hanging="180"/>
      </w:pPr>
    </w:lvl>
    <w:lvl w:ilvl="6" w:tplc="166697E2">
      <w:start w:val="1"/>
      <w:numFmt w:val="decimal"/>
      <w:lvlText w:val="%7."/>
      <w:lvlJc w:val="left"/>
      <w:pPr>
        <w:ind w:left="5295" w:hanging="360"/>
      </w:pPr>
    </w:lvl>
    <w:lvl w:ilvl="7" w:tplc="3F2A98D6">
      <w:start w:val="1"/>
      <w:numFmt w:val="lowerLetter"/>
      <w:lvlText w:val="%8."/>
      <w:lvlJc w:val="left"/>
      <w:pPr>
        <w:ind w:left="6015" w:hanging="360"/>
      </w:pPr>
    </w:lvl>
    <w:lvl w:ilvl="8" w:tplc="CC3000F6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2DFC4B94"/>
    <w:multiLevelType w:val="multilevel"/>
    <w:tmpl w:val="E7FC7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7">
    <w:nsid w:val="3D73135C"/>
    <w:multiLevelType w:val="hybridMultilevel"/>
    <w:tmpl w:val="CB5AB1A6"/>
    <w:lvl w:ilvl="0" w:tplc="9918AE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A82E8098">
      <w:start w:val="1"/>
      <w:numFmt w:val="lowerLetter"/>
      <w:lvlText w:val="%2."/>
      <w:lvlJc w:val="left"/>
      <w:pPr>
        <w:ind w:left="1440" w:hanging="360"/>
      </w:pPr>
    </w:lvl>
    <w:lvl w:ilvl="2" w:tplc="ECDA2D9A">
      <w:start w:val="1"/>
      <w:numFmt w:val="lowerRoman"/>
      <w:lvlText w:val="%3."/>
      <w:lvlJc w:val="right"/>
      <w:pPr>
        <w:ind w:left="2160" w:hanging="180"/>
      </w:pPr>
    </w:lvl>
    <w:lvl w:ilvl="3" w:tplc="E0FCDEBE">
      <w:start w:val="1"/>
      <w:numFmt w:val="decimal"/>
      <w:lvlText w:val="%4."/>
      <w:lvlJc w:val="left"/>
      <w:pPr>
        <w:ind w:left="2880" w:hanging="360"/>
      </w:pPr>
    </w:lvl>
    <w:lvl w:ilvl="4" w:tplc="C2AA874C">
      <w:start w:val="1"/>
      <w:numFmt w:val="lowerLetter"/>
      <w:lvlText w:val="%5."/>
      <w:lvlJc w:val="left"/>
      <w:pPr>
        <w:ind w:left="3600" w:hanging="360"/>
      </w:pPr>
    </w:lvl>
    <w:lvl w:ilvl="5" w:tplc="0ACEFCE8">
      <w:start w:val="1"/>
      <w:numFmt w:val="lowerRoman"/>
      <w:lvlText w:val="%6."/>
      <w:lvlJc w:val="right"/>
      <w:pPr>
        <w:ind w:left="4320" w:hanging="180"/>
      </w:pPr>
    </w:lvl>
    <w:lvl w:ilvl="6" w:tplc="14D809FA">
      <w:start w:val="1"/>
      <w:numFmt w:val="decimal"/>
      <w:lvlText w:val="%7."/>
      <w:lvlJc w:val="left"/>
      <w:pPr>
        <w:ind w:left="5040" w:hanging="360"/>
      </w:pPr>
    </w:lvl>
    <w:lvl w:ilvl="7" w:tplc="33443692">
      <w:start w:val="1"/>
      <w:numFmt w:val="lowerLetter"/>
      <w:lvlText w:val="%8."/>
      <w:lvlJc w:val="left"/>
      <w:pPr>
        <w:ind w:left="5760" w:hanging="360"/>
      </w:pPr>
    </w:lvl>
    <w:lvl w:ilvl="8" w:tplc="D1FC703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C03AD"/>
    <w:multiLevelType w:val="hybridMultilevel"/>
    <w:tmpl w:val="796A3F88"/>
    <w:lvl w:ilvl="0" w:tplc="D43A2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3AE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AE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41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8B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80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8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86D8B"/>
    <w:multiLevelType w:val="hybridMultilevel"/>
    <w:tmpl w:val="767AB1E8"/>
    <w:lvl w:ilvl="0" w:tplc="99C83094">
      <w:start w:val="1"/>
      <w:numFmt w:val="decimal"/>
      <w:lvlText w:val="%1."/>
      <w:lvlJc w:val="left"/>
      <w:pPr>
        <w:ind w:left="720" w:hanging="360"/>
      </w:pPr>
    </w:lvl>
    <w:lvl w:ilvl="1" w:tplc="E488BFD4">
      <w:start w:val="1"/>
      <w:numFmt w:val="lowerLetter"/>
      <w:lvlText w:val="%2."/>
      <w:lvlJc w:val="left"/>
      <w:pPr>
        <w:ind w:left="1440" w:hanging="360"/>
      </w:pPr>
    </w:lvl>
    <w:lvl w:ilvl="2" w:tplc="AE208FA0">
      <w:start w:val="1"/>
      <w:numFmt w:val="lowerRoman"/>
      <w:lvlText w:val="%3."/>
      <w:lvlJc w:val="right"/>
      <w:pPr>
        <w:ind w:left="2160" w:hanging="180"/>
      </w:pPr>
    </w:lvl>
    <w:lvl w:ilvl="3" w:tplc="809ED3C6">
      <w:start w:val="1"/>
      <w:numFmt w:val="decimal"/>
      <w:lvlText w:val="%4."/>
      <w:lvlJc w:val="left"/>
      <w:pPr>
        <w:ind w:left="2880" w:hanging="360"/>
      </w:pPr>
    </w:lvl>
    <w:lvl w:ilvl="4" w:tplc="124AE04C">
      <w:start w:val="1"/>
      <w:numFmt w:val="lowerLetter"/>
      <w:lvlText w:val="%5."/>
      <w:lvlJc w:val="left"/>
      <w:pPr>
        <w:ind w:left="3600" w:hanging="360"/>
      </w:pPr>
    </w:lvl>
    <w:lvl w:ilvl="5" w:tplc="6478A834">
      <w:start w:val="1"/>
      <w:numFmt w:val="lowerRoman"/>
      <w:lvlText w:val="%6."/>
      <w:lvlJc w:val="right"/>
      <w:pPr>
        <w:ind w:left="4320" w:hanging="180"/>
      </w:pPr>
    </w:lvl>
    <w:lvl w:ilvl="6" w:tplc="4B08DA52">
      <w:start w:val="1"/>
      <w:numFmt w:val="decimal"/>
      <w:lvlText w:val="%7."/>
      <w:lvlJc w:val="left"/>
      <w:pPr>
        <w:ind w:left="5040" w:hanging="360"/>
      </w:pPr>
    </w:lvl>
    <w:lvl w:ilvl="7" w:tplc="26502DF8">
      <w:start w:val="1"/>
      <w:numFmt w:val="lowerLetter"/>
      <w:lvlText w:val="%8."/>
      <w:lvlJc w:val="left"/>
      <w:pPr>
        <w:ind w:left="5760" w:hanging="360"/>
      </w:pPr>
    </w:lvl>
    <w:lvl w:ilvl="8" w:tplc="DB94799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B3B19"/>
    <w:multiLevelType w:val="hybridMultilevel"/>
    <w:tmpl w:val="62409916"/>
    <w:lvl w:ilvl="0" w:tplc="4E9C25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D2288"/>
    <w:multiLevelType w:val="hybridMultilevel"/>
    <w:tmpl w:val="FE7EED96"/>
    <w:lvl w:ilvl="0" w:tplc="2C508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AC6C2">
      <w:start w:val="1"/>
      <w:numFmt w:val="lowerLetter"/>
      <w:lvlText w:val="%2."/>
      <w:lvlJc w:val="left"/>
      <w:pPr>
        <w:ind w:left="1440" w:hanging="360"/>
      </w:pPr>
    </w:lvl>
    <w:lvl w:ilvl="2" w:tplc="9594D98E">
      <w:start w:val="1"/>
      <w:numFmt w:val="lowerRoman"/>
      <w:lvlText w:val="%3."/>
      <w:lvlJc w:val="right"/>
      <w:pPr>
        <w:ind w:left="2160" w:hanging="180"/>
      </w:pPr>
    </w:lvl>
    <w:lvl w:ilvl="3" w:tplc="9DD8CE1E">
      <w:start w:val="1"/>
      <w:numFmt w:val="decimal"/>
      <w:lvlText w:val="%4."/>
      <w:lvlJc w:val="left"/>
      <w:pPr>
        <w:ind w:left="2880" w:hanging="360"/>
      </w:pPr>
    </w:lvl>
    <w:lvl w:ilvl="4" w:tplc="038C7364">
      <w:start w:val="1"/>
      <w:numFmt w:val="lowerLetter"/>
      <w:lvlText w:val="%5."/>
      <w:lvlJc w:val="left"/>
      <w:pPr>
        <w:ind w:left="3600" w:hanging="360"/>
      </w:pPr>
    </w:lvl>
    <w:lvl w:ilvl="5" w:tplc="51E4F942">
      <w:start w:val="1"/>
      <w:numFmt w:val="lowerRoman"/>
      <w:lvlText w:val="%6."/>
      <w:lvlJc w:val="right"/>
      <w:pPr>
        <w:ind w:left="4320" w:hanging="180"/>
      </w:pPr>
    </w:lvl>
    <w:lvl w:ilvl="6" w:tplc="0E46F062">
      <w:start w:val="1"/>
      <w:numFmt w:val="decimal"/>
      <w:lvlText w:val="%7."/>
      <w:lvlJc w:val="left"/>
      <w:pPr>
        <w:ind w:left="5040" w:hanging="360"/>
      </w:pPr>
    </w:lvl>
    <w:lvl w:ilvl="7" w:tplc="66F8C72E">
      <w:start w:val="1"/>
      <w:numFmt w:val="lowerLetter"/>
      <w:lvlText w:val="%8."/>
      <w:lvlJc w:val="left"/>
      <w:pPr>
        <w:ind w:left="5760" w:hanging="360"/>
      </w:pPr>
    </w:lvl>
    <w:lvl w:ilvl="8" w:tplc="C08C3C8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962ED"/>
    <w:multiLevelType w:val="hybridMultilevel"/>
    <w:tmpl w:val="B1767C22"/>
    <w:lvl w:ilvl="0" w:tplc="A8E03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BC20D8">
      <w:start w:val="1"/>
      <w:numFmt w:val="lowerLetter"/>
      <w:lvlText w:val="%2."/>
      <w:lvlJc w:val="left"/>
      <w:pPr>
        <w:ind w:left="1440" w:hanging="360"/>
      </w:pPr>
    </w:lvl>
    <w:lvl w:ilvl="2" w:tplc="5A90D8D2">
      <w:start w:val="1"/>
      <w:numFmt w:val="lowerRoman"/>
      <w:lvlText w:val="%3."/>
      <w:lvlJc w:val="right"/>
      <w:pPr>
        <w:ind w:left="2160" w:hanging="180"/>
      </w:pPr>
    </w:lvl>
    <w:lvl w:ilvl="3" w:tplc="748CC0E6">
      <w:start w:val="1"/>
      <w:numFmt w:val="decimal"/>
      <w:lvlText w:val="%4."/>
      <w:lvlJc w:val="left"/>
      <w:pPr>
        <w:ind w:left="2880" w:hanging="360"/>
      </w:pPr>
    </w:lvl>
    <w:lvl w:ilvl="4" w:tplc="C056580C">
      <w:start w:val="1"/>
      <w:numFmt w:val="lowerLetter"/>
      <w:lvlText w:val="%5."/>
      <w:lvlJc w:val="left"/>
      <w:pPr>
        <w:ind w:left="3600" w:hanging="360"/>
      </w:pPr>
    </w:lvl>
    <w:lvl w:ilvl="5" w:tplc="1B62E8E0">
      <w:start w:val="1"/>
      <w:numFmt w:val="lowerRoman"/>
      <w:lvlText w:val="%6."/>
      <w:lvlJc w:val="right"/>
      <w:pPr>
        <w:ind w:left="4320" w:hanging="180"/>
      </w:pPr>
    </w:lvl>
    <w:lvl w:ilvl="6" w:tplc="936ADB84">
      <w:start w:val="1"/>
      <w:numFmt w:val="decimal"/>
      <w:lvlText w:val="%7."/>
      <w:lvlJc w:val="left"/>
      <w:pPr>
        <w:ind w:left="5040" w:hanging="360"/>
      </w:pPr>
    </w:lvl>
    <w:lvl w:ilvl="7" w:tplc="F1A84F52">
      <w:start w:val="1"/>
      <w:numFmt w:val="lowerLetter"/>
      <w:lvlText w:val="%8."/>
      <w:lvlJc w:val="left"/>
      <w:pPr>
        <w:ind w:left="5760" w:hanging="360"/>
      </w:pPr>
    </w:lvl>
    <w:lvl w:ilvl="8" w:tplc="7C2E95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30"/>
    <w:rsid w:val="00016BCA"/>
    <w:rsid w:val="000531DF"/>
    <w:rsid w:val="000A22BC"/>
    <w:rsid w:val="000E6A87"/>
    <w:rsid w:val="00115B08"/>
    <w:rsid w:val="0014635F"/>
    <w:rsid w:val="0017557E"/>
    <w:rsid w:val="001B2BAA"/>
    <w:rsid w:val="001D682A"/>
    <w:rsid w:val="001F1DDF"/>
    <w:rsid w:val="002008D7"/>
    <w:rsid w:val="00250BB9"/>
    <w:rsid w:val="00285750"/>
    <w:rsid w:val="003A41C0"/>
    <w:rsid w:val="003B01BF"/>
    <w:rsid w:val="003B2BCA"/>
    <w:rsid w:val="003D5A17"/>
    <w:rsid w:val="00416401"/>
    <w:rsid w:val="004640AA"/>
    <w:rsid w:val="004B1BA7"/>
    <w:rsid w:val="004B469B"/>
    <w:rsid w:val="004C2E63"/>
    <w:rsid w:val="004D3E78"/>
    <w:rsid w:val="004E6492"/>
    <w:rsid w:val="00510468"/>
    <w:rsid w:val="0051163F"/>
    <w:rsid w:val="00562332"/>
    <w:rsid w:val="005652C7"/>
    <w:rsid w:val="00582E51"/>
    <w:rsid w:val="00590A2C"/>
    <w:rsid w:val="005D3970"/>
    <w:rsid w:val="005D3F4C"/>
    <w:rsid w:val="005E2A5B"/>
    <w:rsid w:val="005F0A9F"/>
    <w:rsid w:val="005F2463"/>
    <w:rsid w:val="00607753"/>
    <w:rsid w:val="006176EC"/>
    <w:rsid w:val="006319D1"/>
    <w:rsid w:val="00645B45"/>
    <w:rsid w:val="00662FAC"/>
    <w:rsid w:val="006A0610"/>
    <w:rsid w:val="006E3C3E"/>
    <w:rsid w:val="0072121D"/>
    <w:rsid w:val="00732353"/>
    <w:rsid w:val="007B6EA5"/>
    <w:rsid w:val="007C6C28"/>
    <w:rsid w:val="007F67DA"/>
    <w:rsid w:val="00804917"/>
    <w:rsid w:val="00806462"/>
    <w:rsid w:val="008606AF"/>
    <w:rsid w:val="008D7AFC"/>
    <w:rsid w:val="009000A1"/>
    <w:rsid w:val="00940BBD"/>
    <w:rsid w:val="00974630"/>
    <w:rsid w:val="009806BC"/>
    <w:rsid w:val="009A2CA6"/>
    <w:rsid w:val="009B25B0"/>
    <w:rsid w:val="009F5275"/>
    <w:rsid w:val="009F5A58"/>
    <w:rsid w:val="00A17211"/>
    <w:rsid w:val="00A23492"/>
    <w:rsid w:val="00A768EC"/>
    <w:rsid w:val="00AD3636"/>
    <w:rsid w:val="00AE4A90"/>
    <w:rsid w:val="00AF4988"/>
    <w:rsid w:val="00B4247F"/>
    <w:rsid w:val="00B5489C"/>
    <w:rsid w:val="00B94401"/>
    <w:rsid w:val="00B9487D"/>
    <w:rsid w:val="00BB2338"/>
    <w:rsid w:val="00BB386D"/>
    <w:rsid w:val="00BC5BE9"/>
    <w:rsid w:val="00BD0B18"/>
    <w:rsid w:val="00BF6006"/>
    <w:rsid w:val="00C16902"/>
    <w:rsid w:val="00C16F5E"/>
    <w:rsid w:val="00C351FC"/>
    <w:rsid w:val="00C4643F"/>
    <w:rsid w:val="00C64091"/>
    <w:rsid w:val="00C87747"/>
    <w:rsid w:val="00CA370C"/>
    <w:rsid w:val="00D044F6"/>
    <w:rsid w:val="00D6440A"/>
    <w:rsid w:val="00D74E46"/>
    <w:rsid w:val="00DC64E8"/>
    <w:rsid w:val="00DD0812"/>
    <w:rsid w:val="00E05B96"/>
    <w:rsid w:val="00E61B20"/>
    <w:rsid w:val="00E840AF"/>
    <w:rsid w:val="00EC003E"/>
    <w:rsid w:val="00F06901"/>
    <w:rsid w:val="00F125AD"/>
    <w:rsid w:val="00FE4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6"/>
    <w:rPr>
      <w:sz w:val="24"/>
      <w:szCs w:val="24"/>
    </w:rPr>
  </w:style>
  <w:style w:type="paragraph" w:styleId="1">
    <w:name w:val="heading 1"/>
    <w:basedOn w:val="a"/>
    <w:link w:val="10"/>
    <w:qFormat/>
    <w:rsid w:val="00D74E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4E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4E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74E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4E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4E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4E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4E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4E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4E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4E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4E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4E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4E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4E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4E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74E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4E4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74E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4E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4E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4E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4E46"/>
    <w:rPr>
      <w:i/>
    </w:rPr>
  </w:style>
  <w:style w:type="character" w:customStyle="1" w:styleId="HeaderChar">
    <w:name w:val="Header Char"/>
    <w:basedOn w:val="a0"/>
    <w:uiPriority w:val="99"/>
    <w:rsid w:val="00D74E46"/>
  </w:style>
  <w:style w:type="character" w:customStyle="1" w:styleId="FooterChar">
    <w:name w:val="Footer Char"/>
    <w:basedOn w:val="a0"/>
    <w:uiPriority w:val="99"/>
    <w:rsid w:val="00D74E46"/>
  </w:style>
  <w:style w:type="character" w:customStyle="1" w:styleId="CaptionChar">
    <w:name w:val="Caption Char"/>
    <w:uiPriority w:val="99"/>
    <w:rsid w:val="00D74E46"/>
  </w:style>
  <w:style w:type="table" w:customStyle="1" w:styleId="TableGridLight">
    <w:name w:val="Table Grid Light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4E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4E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4E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4E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4E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4E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4E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4E46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4E4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4E4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4E4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4E46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4E4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4E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4E46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4E4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4E4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4E4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4E46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4E4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4E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74E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74E46"/>
    <w:rPr>
      <w:sz w:val="18"/>
    </w:rPr>
  </w:style>
  <w:style w:type="character" w:styleId="ab">
    <w:name w:val="footnote reference"/>
    <w:basedOn w:val="a0"/>
    <w:uiPriority w:val="99"/>
    <w:unhideWhenUsed/>
    <w:rsid w:val="00D74E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74E4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D74E46"/>
    <w:rPr>
      <w:sz w:val="20"/>
    </w:rPr>
  </w:style>
  <w:style w:type="character" w:styleId="ae">
    <w:name w:val="endnote reference"/>
    <w:basedOn w:val="a0"/>
    <w:uiPriority w:val="99"/>
    <w:semiHidden/>
    <w:unhideWhenUsed/>
    <w:rsid w:val="00D74E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4E46"/>
    <w:pPr>
      <w:spacing w:after="57"/>
    </w:pPr>
  </w:style>
  <w:style w:type="paragraph" w:styleId="23">
    <w:name w:val="toc 2"/>
    <w:basedOn w:val="a"/>
    <w:next w:val="a"/>
    <w:uiPriority w:val="39"/>
    <w:unhideWhenUsed/>
    <w:rsid w:val="00D74E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4E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4E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4E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4E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4E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4E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4E46"/>
    <w:pPr>
      <w:spacing w:after="57"/>
      <w:ind w:left="2268"/>
    </w:pPr>
  </w:style>
  <w:style w:type="paragraph" w:styleId="af">
    <w:name w:val="TOC Heading"/>
    <w:uiPriority w:val="39"/>
    <w:unhideWhenUsed/>
    <w:rsid w:val="00D74E46"/>
  </w:style>
  <w:style w:type="paragraph" w:styleId="af0">
    <w:name w:val="table of figures"/>
    <w:basedOn w:val="a"/>
    <w:next w:val="a"/>
    <w:uiPriority w:val="99"/>
    <w:unhideWhenUsed/>
    <w:rsid w:val="00D74E46"/>
  </w:style>
  <w:style w:type="paragraph" w:styleId="af1">
    <w:name w:val="Body Text"/>
    <w:basedOn w:val="a"/>
    <w:rsid w:val="00D74E46"/>
    <w:pPr>
      <w:jc w:val="both"/>
    </w:pPr>
    <w:rPr>
      <w:sz w:val="28"/>
      <w:szCs w:val="28"/>
    </w:rPr>
  </w:style>
  <w:style w:type="paragraph" w:styleId="af2">
    <w:name w:val="Balloon Text"/>
    <w:basedOn w:val="a"/>
    <w:semiHidden/>
    <w:rsid w:val="00D74E46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D74E46"/>
    <w:pPr>
      <w:spacing w:after="120"/>
      <w:ind w:left="283"/>
    </w:pPr>
  </w:style>
  <w:style w:type="character" w:customStyle="1" w:styleId="bodyarticletext1">
    <w:name w:val="bodyarticletext1"/>
    <w:rsid w:val="00D74E46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D74E46"/>
    <w:pPr>
      <w:widowControl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D7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74E46"/>
    <w:rPr>
      <w:rFonts w:ascii="Courier New" w:hAnsi="Courier New" w:cs="Courier New"/>
    </w:rPr>
  </w:style>
  <w:style w:type="table" w:styleId="af4">
    <w:name w:val="Table Grid"/>
    <w:basedOn w:val="a1"/>
    <w:uiPriority w:val="59"/>
    <w:rsid w:val="00D74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D74E46"/>
    <w:rPr>
      <w:rFonts w:ascii="Calibri" w:eastAsia="SimSun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D74E46"/>
    <w:pPr>
      <w:spacing w:before="100" w:beforeAutospacing="1" w:after="100" w:afterAutospacing="1"/>
    </w:pPr>
  </w:style>
  <w:style w:type="paragraph" w:styleId="af7">
    <w:name w:val="caption"/>
    <w:next w:val="a"/>
    <w:qFormat/>
    <w:rsid w:val="00D74E46"/>
    <w:pPr>
      <w:spacing w:before="240" w:after="60"/>
      <w:contextualSpacing/>
      <w:outlineLvl w:val="4"/>
    </w:pPr>
    <w:rPr>
      <w:sz w:val="26"/>
    </w:rPr>
  </w:style>
  <w:style w:type="paragraph" w:styleId="af8">
    <w:name w:val="List Paragraph"/>
    <w:basedOn w:val="a"/>
    <w:link w:val="af9"/>
    <w:uiPriority w:val="99"/>
    <w:qFormat/>
    <w:rsid w:val="00D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E46"/>
  </w:style>
  <w:style w:type="character" w:styleId="afa">
    <w:name w:val="Hyperlink"/>
    <w:uiPriority w:val="99"/>
    <w:unhideWhenUsed/>
    <w:rsid w:val="00D74E46"/>
    <w:rPr>
      <w:color w:val="0000FF"/>
      <w:u w:val="single"/>
    </w:rPr>
  </w:style>
  <w:style w:type="paragraph" w:customStyle="1" w:styleId="rtejustify">
    <w:name w:val="rtejustify"/>
    <w:basedOn w:val="a"/>
    <w:rsid w:val="00D74E46"/>
    <w:pPr>
      <w:spacing w:before="100" w:beforeAutospacing="1" w:after="100" w:afterAutospacing="1"/>
    </w:pPr>
  </w:style>
  <w:style w:type="paragraph" w:customStyle="1" w:styleId="ConsPlusTitle">
    <w:name w:val="ConsPlusTitle"/>
    <w:rsid w:val="00D74E4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D74E46"/>
    <w:pPr>
      <w:widowControl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D74E46"/>
    <w:rPr>
      <w:color w:val="000000"/>
      <w:sz w:val="24"/>
      <w:szCs w:val="24"/>
    </w:rPr>
  </w:style>
  <w:style w:type="character" w:styleId="afb">
    <w:name w:val="line number"/>
    <w:basedOn w:val="a0"/>
    <w:rsid w:val="00D74E46"/>
  </w:style>
  <w:style w:type="paragraph" w:styleId="afc">
    <w:name w:val="header"/>
    <w:basedOn w:val="a"/>
    <w:link w:val="afd"/>
    <w:uiPriority w:val="99"/>
    <w:unhideWhenUsed/>
    <w:rsid w:val="00D74E4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74E46"/>
    <w:rPr>
      <w:sz w:val="24"/>
      <w:szCs w:val="24"/>
    </w:rPr>
  </w:style>
  <w:style w:type="paragraph" w:styleId="afe">
    <w:name w:val="footer"/>
    <w:basedOn w:val="a"/>
    <w:link w:val="aff"/>
    <w:unhideWhenUsed/>
    <w:rsid w:val="00D74E4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D74E46"/>
    <w:rPr>
      <w:sz w:val="24"/>
      <w:szCs w:val="24"/>
    </w:rPr>
  </w:style>
  <w:style w:type="character" w:styleId="aff0">
    <w:name w:val="annotation reference"/>
    <w:basedOn w:val="a0"/>
    <w:semiHidden/>
    <w:unhideWhenUsed/>
    <w:rsid w:val="00D74E46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74E4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74E46"/>
  </w:style>
  <w:style w:type="paragraph" w:styleId="aff3">
    <w:name w:val="annotation subject"/>
    <w:basedOn w:val="aff1"/>
    <w:next w:val="aff1"/>
    <w:link w:val="aff4"/>
    <w:semiHidden/>
    <w:unhideWhenUsed/>
    <w:rsid w:val="00D74E4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4E46"/>
    <w:rPr>
      <w:b/>
      <w:bCs/>
    </w:rPr>
  </w:style>
  <w:style w:type="character" w:customStyle="1" w:styleId="af9">
    <w:name w:val="Абзац списка Знак"/>
    <w:link w:val="af8"/>
    <w:uiPriority w:val="99"/>
    <w:rsid w:val="00D74E4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74E46"/>
    <w:pPr>
      <w:widowControl w:val="0"/>
    </w:pPr>
    <w:rPr>
      <w:rFonts w:ascii="Courier New" w:eastAsia="MS Mincho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46"/>
    <w:rPr>
      <w:sz w:val="24"/>
      <w:szCs w:val="24"/>
    </w:rPr>
  </w:style>
  <w:style w:type="paragraph" w:styleId="1">
    <w:name w:val="heading 1"/>
    <w:basedOn w:val="a"/>
    <w:link w:val="10"/>
    <w:qFormat/>
    <w:rsid w:val="00D74E46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4E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4E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4E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4E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74E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74E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74E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74E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E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4E4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4E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4E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4E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4E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4E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4E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4E4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74E4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74E4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74E46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D74E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4E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4E4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74E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74E46"/>
    <w:rPr>
      <w:i/>
    </w:rPr>
  </w:style>
  <w:style w:type="character" w:customStyle="1" w:styleId="HeaderChar">
    <w:name w:val="Header Char"/>
    <w:basedOn w:val="a0"/>
    <w:uiPriority w:val="99"/>
    <w:rsid w:val="00D74E46"/>
  </w:style>
  <w:style w:type="character" w:customStyle="1" w:styleId="FooterChar">
    <w:name w:val="Footer Char"/>
    <w:basedOn w:val="a0"/>
    <w:uiPriority w:val="99"/>
    <w:rsid w:val="00D74E46"/>
  </w:style>
  <w:style w:type="character" w:customStyle="1" w:styleId="CaptionChar">
    <w:name w:val="Caption Char"/>
    <w:uiPriority w:val="99"/>
    <w:rsid w:val="00D74E46"/>
  </w:style>
  <w:style w:type="table" w:customStyle="1" w:styleId="TableGridLight">
    <w:name w:val="Table Grid Light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74E4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74E4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74E4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74E4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74E4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74E4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4E4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4E46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4E46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4E46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4E46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4E46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4E46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4E4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74E4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4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74E4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4E46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4E46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4E46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4E46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4E46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4E46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74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4E4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4E46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4E46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4E46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4E46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4E46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4E46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4E4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4E46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4E4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4E46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4E46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4E46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4E46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4E46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4E46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74E4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74E46"/>
    <w:rPr>
      <w:sz w:val="18"/>
    </w:rPr>
  </w:style>
  <w:style w:type="character" w:styleId="ab">
    <w:name w:val="footnote reference"/>
    <w:basedOn w:val="a0"/>
    <w:uiPriority w:val="99"/>
    <w:unhideWhenUsed/>
    <w:rsid w:val="00D74E4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74E46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D74E46"/>
    <w:rPr>
      <w:sz w:val="20"/>
    </w:rPr>
  </w:style>
  <w:style w:type="character" w:styleId="ae">
    <w:name w:val="endnote reference"/>
    <w:basedOn w:val="a0"/>
    <w:uiPriority w:val="99"/>
    <w:semiHidden/>
    <w:unhideWhenUsed/>
    <w:rsid w:val="00D74E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74E46"/>
    <w:pPr>
      <w:spacing w:after="57"/>
    </w:pPr>
  </w:style>
  <w:style w:type="paragraph" w:styleId="23">
    <w:name w:val="toc 2"/>
    <w:basedOn w:val="a"/>
    <w:next w:val="a"/>
    <w:uiPriority w:val="39"/>
    <w:unhideWhenUsed/>
    <w:rsid w:val="00D74E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74E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74E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74E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4E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4E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4E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4E46"/>
    <w:pPr>
      <w:spacing w:after="57"/>
      <w:ind w:left="2268"/>
    </w:pPr>
  </w:style>
  <w:style w:type="paragraph" w:styleId="af">
    <w:name w:val="TOC Heading"/>
    <w:uiPriority w:val="39"/>
    <w:unhideWhenUsed/>
    <w:rsid w:val="00D74E46"/>
  </w:style>
  <w:style w:type="paragraph" w:styleId="af0">
    <w:name w:val="table of figures"/>
    <w:basedOn w:val="a"/>
    <w:next w:val="a"/>
    <w:uiPriority w:val="99"/>
    <w:unhideWhenUsed/>
    <w:rsid w:val="00D74E46"/>
  </w:style>
  <w:style w:type="paragraph" w:styleId="af1">
    <w:name w:val="Body Text"/>
    <w:basedOn w:val="a"/>
    <w:rsid w:val="00D74E46"/>
    <w:pPr>
      <w:jc w:val="both"/>
    </w:pPr>
    <w:rPr>
      <w:sz w:val="28"/>
      <w:szCs w:val="28"/>
    </w:rPr>
  </w:style>
  <w:style w:type="paragraph" w:styleId="af2">
    <w:name w:val="Balloon Text"/>
    <w:basedOn w:val="a"/>
    <w:semiHidden/>
    <w:rsid w:val="00D74E46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D74E46"/>
    <w:pPr>
      <w:spacing w:after="120"/>
      <w:ind w:left="283"/>
    </w:pPr>
  </w:style>
  <w:style w:type="character" w:customStyle="1" w:styleId="bodyarticletext1">
    <w:name w:val="bodyarticletext1"/>
    <w:rsid w:val="00D74E46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D74E46"/>
    <w:pPr>
      <w:widowControl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D74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74E46"/>
    <w:rPr>
      <w:rFonts w:ascii="Courier New" w:hAnsi="Courier New" w:cs="Courier New"/>
    </w:rPr>
  </w:style>
  <w:style w:type="table" w:styleId="af4">
    <w:name w:val="Table Grid"/>
    <w:basedOn w:val="a1"/>
    <w:uiPriority w:val="59"/>
    <w:rsid w:val="00D74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sid w:val="00D74E46"/>
    <w:rPr>
      <w:rFonts w:ascii="Calibri" w:eastAsia="SimSun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D74E46"/>
    <w:pPr>
      <w:spacing w:before="100" w:beforeAutospacing="1" w:after="100" w:afterAutospacing="1"/>
    </w:pPr>
  </w:style>
  <w:style w:type="paragraph" w:styleId="af7">
    <w:name w:val="caption"/>
    <w:next w:val="a"/>
    <w:qFormat/>
    <w:rsid w:val="00D74E46"/>
    <w:pPr>
      <w:spacing w:before="240" w:after="60"/>
      <w:contextualSpacing/>
      <w:outlineLvl w:val="4"/>
    </w:pPr>
    <w:rPr>
      <w:sz w:val="26"/>
    </w:rPr>
  </w:style>
  <w:style w:type="paragraph" w:styleId="af8">
    <w:name w:val="List Paragraph"/>
    <w:basedOn w:val="a"/>
    <w:link w:val="af9"/>
    <w:uiPriority w:val="99"/>
    <w:qFormat/>
    <w:rsid w:val="00D74E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74E46"/>
  </w:style>
  <w:style w:type="character" w:styleId="afa">
    <w:name w:val="Hyperlink"/>
    <w:uiPriority w:val="99"/>
    <w:unhideWhenUsed/>
    <w:rsid w:val="00D74E46"/>
    <w:rPr>
      <w:color w:val="0000FF"/>
      <w:u w:val="single"/>
    </w:rPr>
  </w:style>
  <w:style w:type="paragraph" w:customStyle="1" w:styleId="rtejustify">
    <w:name w:val="rtejustify"/>
    <w:basedOn w:val="a"/>
    <w:rsid w:val="00D74E46"/>
    <w:pPr>
      <w:spacing w:before="100" w:beforeAutospacing="1" w:after="100" w:afterAutospacing="1"/>
    </w:pPr>
  </w:style>
  <w:style w:type="paragraph" w:customStyle="1" w:styleId="ConsPlusTitle">
    <w:name w:val="ConsPlusTitle"/>
    <w:rsid w:val="00D74E46"/>
    <w:pPr>
      <w:widowControl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D74E46"/>
    <w:pPr>
      <w:widowControl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D74E46"/>
    <w:rPr>
      <w:color w:val="000000"/>
      <w:sz w:val="24"/>
      <w:szCs w:val="24"/>
    </w:rPr>
  </w:style>
  <w:style w:type="character" w:styleId="afb">
    <w:name w:val="line number"/>
    <w:basedOn w:val="a0"/>
    <w:rsid w:val="00D74E46"/>
  </w:style>
  <w:style w:type="paragraph" w:styleId="afc">
    <w:name w:val="header"/>
    <w:basedOn w:val="a"/>
    <w:link w:val="afd"/>
    <w:uiPriority w:val="99"/>
    <w:unhideWhenUsed/>
    <w:rsid w:val="00D74E4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D74E46"/>
    <w:rPr>
      <w:sz w:val="24"/>
      <w:szCs w:val="24"/>
    </w:rPr>
  </w:style>
  <w:style w:type="paragraph" w:styleId="afe">
    <w:name w:val="footer"/>
    <w:basedOn w:val="a"/>
    <w:link w:val="aff"/>
    <w:unhideWhenUsed/>
    <w:rsid w:val="00D74E46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D74E46"/>
    <w:rPr>
      <w:sz w:val="24"/>
      <w:szCs w:val="24"/>
    </w:rPr>
  </w:style>
  <w:style w:type="character" w:styleId="aff0">
    <w:name w:val="annotation reference"/>
    <w:basedOn w:val="a0"/>
    <w:semiHidden/>
    <w:unhideWhenUsed/>
    <w:rsid w:val="00D74E46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D74E4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D74E46"/>
  </w:style>
  <w:style w:type="paragraph" w:styleId="aff3">
    <w:name w:val="annotation subject"/>
    <w:basedOn w:val="aff1"/>
    <w:next w:val="aff1"/>
    <w:link w:val="aff4"/>
    <w:semiHidden/>
    <w:unhideWhenUsed/>
    <w:rsid w:val="00D74E4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74E46"/>
    <w:rPr>
      <w:b/>
      <w:bCs/>
    </w:rPr>
  </w:style>
  <w:style w:type="character" w:customStyle="1" w:styleId="af9">
    <w:name w:val="Абзац списка Знак"/>
    <w:link w:val="af8"/>
    <w:uiPriority w:val="99"/>
    <w:rsid w:val="00D74E4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74E46"/>
    <w:pPr>
      <w:widowControl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18096922B56823C61B81D26FBAEC1C8E03567BA6D8F18D7C736BE9DA0EE1C1EA13yA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B78D476-B7FD-4B9E-B0D2-A915FE63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Виктория Михайловна Селезнева</cp:lastModifiedBy>
  <cp:revision>4</cp:revision>
  <dcterms:created xsi:type="dcterms:W3CDTF">2022-08-10T23:26:00Z</dcterms:created>
  <dcterms:modified xsi:type="dcterms:W3CDTF">2022-08-11T00:30:00Z</dcterms:modified>
</cp:coreProperties>
</file>