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13969" w14:textId="77777777" w:rsidR="00F600B7" w:rsidRPr="00F4412F" w:rsidRDefault="00F600B7">
      <w:pPr>
        <w:rPr>
          <w:color w:val="000000"/>
          <w:sz w:val="24"/>
          <w:lang w:val="en-US"/>
        </w:rPr>
      </w:pPr>
      <w:bookmarkStart w:id="0" w:name="_GoBack"/>
      <w:bookmarkEnd w:id="0"/>
    </w:p>
    <w:p w14:paraId="7E144150" w14:textId="77777777" w:rsidR="007C4C8A" w:rsidRPr="00A97DFE" w:rsidRDefault="007C4C8A">
      <w:pPr>
        <w:rPr>
          <w:color w:val="000000"/>
          <w:sz w:val="24"/>
        </w:rPr>
      </w:pPr>
    </w:p>
    <w:p w14:paraId="6A1AA7E6" w14:textId="77777777" w:rsidR="007C4C8A" w:rsidRDefault="008B1AB1" w:rsidP="008F412E">
      <w:pPr>
        <w:tabs>
          <w:tab w:val="left" w:pos="5387"/>
        </w:tabs>
        <w:ind w:right="4251"/>
        <w:rPr>
          <w:color w:val="000000"/>
        </w:rPr>
      </w:pPr>
      <w:r>
        <w:rPr>
          <w:color w:val="000000"/>
        </w:rPr>
        <w:t xml:space="preserve"> </w:t>
      </w:r>
    </w:p>
    <w:p w14:paraId="1BA81CEA" w14:textId="77777777" w:rsidR="00AC3E02" w:rsidRDefault="00AC3E02" w:rsidP="008F412E">
      <w:pPr>
        <w:tabs>
          <w:tab w:val="left" w:pos="5387"/>
        </w:tabs>
        <w:ind w:right="4251"/>
        <w:rPr>
          <w:color w:val="000000"/>
        </w:rPr>
      </w:pPr>
    </w:p>
    <w:p w14:paraId="1B6A083D" w14:textId="77777777" w:rsidR="00AC3E02" w:rsidRDefault="00AC3E02" w:rsidP="008F412E">
      <w:pPr>
        <w:tabs>
          <w:tab w:val="left" w:pos="5387"/>
        </w:tabs>
        <w:ind w:right="4251"/>
        <w:rPr>
          <w:color w:val="000000"/>
        </w:rPr>
      </w:pPr>
    </w:p>
    <w:p w14:paraId="4DCACDB9" w14:textId="77777777" w:rsidR="00AC3E02" w:rsidRDefault="00AC3E02" w:rsidP="008F412E">
      <w:pPr>
        <w:tabs>
          <w:tab w:val="left" w:pos="5387"/>
        </w:tabs>
        <w:ind w:right="4251"/>
        <w:rPr>
          <w:color w:val="000000"/>
        </w:rPr>
      </w:pPr>
    </w:p>
    <w:p w14:paraId="78430992" w14:textId="77777777" w:rsidR="00AC3E02" w:rsidRDefault="00AC3E02" w:rsidP="008F412E">
      <w:pPr>
        <w:tabs>
          <w:tab w:val="left" w:pos="5387"/>
        </w:tabs>
        <w:ind w:right="4251"/>
        <w:rPr>
          <w:color w:val="000000"/>
        </w:rPr>
      </w:pPr>
    </w:p>
    <w:p w14:paraId="3ED31E4D" w14:textId="77777777" w:rsidR="00AC3E02" w:rsidRDefault="00AC3E02" w:rsidP="008F412E">
      <w:pPr>
        <w:tabs>
          <w:tab w:val="left" w:pos="5387"/>
        </w:tabs>
        <w:ind w:right="4251"/>
        <w:rPr>
          <w:color w:val="000000"/>
        </w:rPr>
      </w:pPr>
    </w:p>
    <w:p w14:paraId="443E37FB" w14:textId="77777777" w:rsidR="00265E39" w:rsidRDefault="00265E39" w:rsidP="008F412E">
      <w:pPr>
        <w:tabs>
          <w:tab w:val="left" w:pos="5387"/>
        </w:tabs>
        <w:ind w:right="4251"/>
        <w:rPr>
          <w:color w:val="000000"/>
        </w:rPr>
      </w:pPr>
    </w:p>
    <w:p w14:paraId="21F66104" w14:textId="77777777" w:rsidR="002275F7" w:rsidRDefault="002275F7" w:rsidP="000C2C2E">
      <w:pPr>
        <w:tabs>
          <w:tab w:val="left" w:pos="426"/>
          <w:tab w:val="left" w:pos="4395"/>
          <w:tab w:val="left" w:pos="5387"/>
        </w:tabs>
        <w:ind w:right="4959"/>
        <w:rPr>
          <w:bCs/>
          <w:color w:val="000000"/>
        </w:rPr>
      </w:pPr>
    </w:p>
    <w:p w14:paraId="03F49F36" w14:textId="77777777" w:rsidR="0042533C" w:rsidRPr="008228DC" w:rsidRDefault="0042533C" w:rsidP="000C2C2E">
      <w:pPr>
        <w:tabs>
          <w:tab w:val="left" w:pos="426"/>
          <w:tab w:val="left" w:pos="4395"/>
          <w:tab w:val="left" w:pos="5387"/>
        </w:tabs>
        <w:ind w:right="4959"/>
        <w:rPr>
          <w:bCs/>
          <w:color w:val="000000"/>
          <w:sz w:val="16"/>
          <w:szCs w:val="16"/>
        </w:rPr>
      </w:pPr>
    </w:p>
    <w:p w14:paraId="5A8C9C67" w14:textId="77777777" w:rsidR="00615E32" w:rsidRPr="00A47A90" w:rsidRDefault="00CC1805" w:rsidP="008228DC">
      <w:pPr>
        <w:tabs>
          <w:tab w:val="left" w:pos="426"/>
          <w:tab w:val="left" w:pos="4395"/>
          <w:tab w:val="left" w:pos="5387"/>
        </w:tabs>
        <w:ind w:left="284" w:right="4959"/>
        <w:rPr>
          <w:bCs/>
          <w:color w:val="000000"/>
        </w:rPr>
      </w:pPr>
      <w:r w:rsidRPr="00A47A90">
        <w:rPr>
          <w:bCs/>
          <w:color w:val="000000"/>
        </w:rPr>
        <w:t>О внесении</w:t>
      </w:r>
      <w:r w:rsidR="00FC3DA8" w:rsidRPr="00A47A90">
        <w:rPr>
          <w:bCs/>
          <w:color w:val="000000"/>
        </w:rPr>
        <w:t xml:space="preserve"> изменений </w:t>
      </w:r>
      <w:r w:rsidR="00753C73">
        <w:rPr>
          <w:bCs/>
          <w:color w:val="000000"/>
        </w:rPr>
        <w:t xml:space="preserve">                  </w:t>
      </w:r>
      <w:r w:rsidR="00FC3DA8" w:rsidRPr="00A47A90">
        <w:rPr>
          <w:bCs/>
          <w:color w:val="000000"/>
        </w:rPr>
        <w:t>в постановление администрации Уссурийс</w:t>
      </w:r>
      <w:r w:rsidR="00E91D63" w:rsidRPr="00A47A90">
        <w:rPr>
          <w:bCs/>
          <w:color w:val="000000"/>
        </w:rPr>
        <w:t xml:space="preserve">кого городского </w:t>
      </w:r>
    </w:p>
    <w:p w14:paraId="5F5907B0" w14:textId="77777777" w:rsidR="00615E32" w:rsidRPr="00A47A90" w:rsidRDefault="00E91D63" w:rsidP="008228DC">
      <w:pPr>
        <w:tabs>
          <w:tab w:val="left" w:pos="426"/>
          <w:tab w:val="left" w:pos="4395"/>
          <w:tab w:val="left" w:pos="5387"/>
        </w:tabs>
        <w:ind w:left="284" w:right="4959"/>
        <w:rPr>
          <w:bCs/>
          <w:color w:val="000000"/>
        </w:rPr>
      </w:pPr>
      <w:r w:rsidRPr="00A47A90">
        <w:rPr>
          <w:bCs/>
          <w:color w:val="000000"/>
        </w:rPr>
        <w:t xml:space="preserve">округа от </w:t>
      </w:r>
      <w:r w:rsidR="005575F9">
        <w:rPr>
          <w:bCs/>
          <w:color w:val="000000"/>
        </w:rPr>
        <w:t>04 июня 2012</w:t>
      </w:r>
      <w:r w:rsidR="00FC3DA8" w:rsidRPr="00A47A90">
        <w:rPr>
          <w:bCs/>
          <w:color w:val="000000"/>
        </w:rPr>
        <w:t xml:space="preserve"> </w:t>
      </w:r>
      <w:r w:rsidR="0028103B" w:rsidRPr="00A47A90">
        <w:rPr>
          <w:bCs/>
          <w:color w:val="000000"/>
        </w:rPr>
        <w:t xml:space="preserve">года </w:t>
      </w:r>
    </w:p>
    <w:p w14:paraId="7588D6D5" w14:textId="77777777" w:rsidR="00615E32" w:rsidRPr="00A47A90" w:rsidRDefault="00FC3DA8" w:rsidP="008228DC">
      <w:pPr>
        <w:tabs>
          <w:tab w:val="left" w:pos="426"/>
          <w:tab w:val="left" w:pos="4395"/>
          <w:tab w:val="left" w:pos="5387"/>
        </w:tabs>
        <w:ind w:left="284" w:right="4959"/>
        <w:rPr>
          <w:bCs/>
          <w:color w:val="000000"/>
        </w:rPr>
      </w:pPr>
      <w:r w:rsidRPr="00A47A90">
        <w:rPr>
          <w:bCs/>
          <w:color w:val="000000"/>
        </w:rPr>
        <w:t>№</w:t>
      </w:r>
      <w:r w:rsidR="00615E32" w:rsidRPr="00A47A90">
        <w:rPr>
          <w:bCs/>
          <w:color w:val="000000"/>
        </w:rPr>
        <w:t xml:space="preserve"> </w:t>
      </w:r>
      <w:r w:rsidR="005575F9">
        <w:rPr>
          <w:bCs/>
          <w:color w:val="000000"/>
        </w:rPr>
        <w:t>1671-НПА</w:t>
      </w:r>
      <w:r w:rsidR="00C70613">
        <w:rPr>
          <w:bCs/>
          <w:color w:val="000000"/>
        </w:rPr>
        <w:t xml:space="preserve"> </w:t>
      </w:r>
      <w:r w:rsidRPr="00A47A90">
        <w:rPr>
          <w:bCs/>
          <w:color w:val="000000"/>
        </w:rPr>
        <w:t>«</w:t>
      </w:r>
      <w:r w:rsidR="000C2C2E" w:rsidRPr="00A47A90">
        <w:rPr>
          <w:bCs/>
          <w:color w:val="000000"/>
        </w:rPr>
        <w:t xml:space="preserve">Об утверждении </w:t>
      </w:r>
    </w:p>
    <w:p w14:paraId="1DA698CD" w14:textId="77777777" w:rsidR="00F57269" w:rsidRDefault="005575F9" w:rsidP="008228DC">
      <w:pPr>
        <w:tabs>
          <w:tab w:val="left" w:pos="426"/>
          <w:tab w:val="left" w:pos="4395"/>
          <w:tab w:val="left" w:pos="5387"/>
        </w:tabs>
        <w:ind w:left="284" w:right="4959"/>
        <w:rPr>
          <w:color w:val="000000"/>
        </w:rPr>
      </w:pPr>
      <w:r>
        <w:rPr>
          <w:bCs/>
          <w:color w:val="000000"/>
        </w:rPr>
        <w:t xml:space="preserve">Методики </w:t>
      </w:r>
      <w:proofErr w:type="gramStart"/>
      <w:r>
        <w:rPr>
          <w:bCs/>
          <w:color w:val="000000"/>
        </w:rPr>
        <w:t>проведения мониторинга качества предоставления муниципальных услуг</w:t>
      </w:r>
      <w:proofErr w:type="gramEnd"/>
      <w:r>
        <w:rPr>
          <w:bCs/>
          <w:color w:val="000000"/>
        </w:rPr>
        <w:t xml:space="preserve"> на территории Уссурийского городского округа</w:t>
      </w:r>
      <w:r w:rsidR="00FC3DA8" w:rsidRPr="00A47A90">
        <w:rPr>
          <w:bCs/>
          <w:color w:val="000000"/>
        </w:rPr>
        <w:t>»</w:t>
      </w:r>
    </w:p>
    <w:p w14:paraId="1B40A7D9" w14:textId="77777777" w:rsidR="007D7553" w:rsidRDefault="007D7553" w:rsidP="0042533C">
      <w:pPr>
        <w:tabs>
          <w:tab w:val="left" w:pos="426"/>
          <w:tab w:val="left" w:pos="4395"/>
          <w:tab w:val="left" w:pos="5387"/>
        </w:tabs>
        <w:ind w:left="142" w:right="4959"/>
        <w:rPr>
          <w:color w:val="000000"/>
        </w:rPr>
      </w:pPr>
    </w:p>
    <w:p w14:paraId="1A73EC3A" w14:textId="77777777" w:rsidR="007D7553" w:rsidRDefault="007D7553" w:rsidP="0042533C">
      <w:pPr>
        <w:tabs>
          <w:tab w:val="left" w:pos="426"/>
          <w:tab w:val="left" w:pos="4395"/>
          <w:tab w:val="left" w:pos="5387"/>
        </w:tabs>
        <w:ind w:left="142" w:right="4959"/>
        <w:rPr>
          <w:color w:val="000000"/>
        </w:rPr>
      </w:pPr>
    </w:p>
    <w:p w14:paraId="6C3A2FFB" w14:textId="77777777" w:rsidR="007D7553" w:rsidRPr="007D7553" w:rsidRDefault="007D7553" w:rsidP="0042533C">
      <w:pPr>
        <w:tabs>
          <w:tab w:val="left" w:pos="426"/>
          <w:tab w:val="left" w:pos="4395"/>
          <w:tab w:val="left" w:pos="5387"/>
        </w:tabs>
        <w:ind w:left="142" w:right="4959"/>
        <w:rPr>
          <w:bCs/>
          <w:color w:val="000000"/>
        </w:rPr>
      </w:pPr>
    </w:p>
    <w:p w14:paraId="0F4F91E5" w14:textId="77777777" w:rsidR="009B6F61" w:rsidRDefault="00600CF1" w:rsidP="006E5BB3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proofErr w:type="gramStart"/>
      <w:r>
        <w:t>В соответствии с</w:t>
      </w:r>
      <w:r w:rsidR="009B6F61">
        <w:t xml:space="preserve"> </w:t>
      </w:r>
      <w:r>
        <w:t>Федеральным законом от</w:t>
      </w:r>
      <w:r w:rsidR="00285F99">
        <w:t xml:space="preserve"> 27 июля 2010 года </w:t>
      </w:r>
      <w:r w:rsidR="00791B46">
        <w:t xml:space="preserve">                   </w:t>
      </w:r>
      <w:r w:rsidR="00D158D5">
        <w:t xml:space="preserve">          </w:t>
      </w:r>
      <w:r w:rsidR="00285F99">
        <w:t>№</w:t>
      </w:r>
      <w:r w:rsidR="000D6F61">
        <w:t> </w:t>
      </w:r>
      <w:r w:rsidR="00533FF2">
        <w:t>210-</w:t>
      </w:r>
      <w:r w:rsidR="007D7553">
        <w:t xml:space="preserve">ФЗ </w:t>
      </w:r>
      <w:r>
        <w:t xml:space="preserve">«Об </w:t>
      </w:r>
      <w:r w:rsidRPr="00FB4769">
        <w:t>организации предоставления государств</w:t>
      </w:r>
      <w:r w:rsidR="007D7553">
        <w:t>енных</w:t>
      </w:r>
      <w:r w:rsidR="009B6F61">
        <w:t xml:space="preserve"> </w:t>
      </w:r>
      <w:r w:rsidR="00791B46">
        <w:t xml:space="preserve">                                   </w:t>
      </w:r>
      <w:r w:rsidRPr="00FB4769">
        <w:t>и муниципальных услуг»</w:t>
      </w:r>
      <w:r w:rsidR="00907763">
        <w:t>,</w:t>
      </w:r>
      <w:r w:rsidR="00085D7A">
        <w:t xml:space="preserve"> </w:t>
      </w:r>
      <w:r w:rsidR="005E1DD4">
        <w:t xml:space="preserve">Постановлением Правительства Российской Федерации от 25 мая 2022 года № 951 «О мониторинге </w:t>
      </w:r>
      <w:r w:rsidR="005E1DD4" w:rsidRPr="005E1DD4">
        <w:t xml:space="preserve">качества предоставления государственных и муниципальных услуг независимо </w:t>
      </w:r>
      <w:r w:rsidR="005E1DD4">
        <w:t xml:space="preserve">                  </w:t>
      </w:r>
      <w:r w:rsidR="005E1DD4" w:rsidRPr="005E1DD4">
        <w:t xml:space="preserve">от формы их предоставления и внесении изменений в Положение </w:t>
      </w:r>
      <w:r w:rsidR="005E1DD4">
        <w:t xml:space="preserve">                           </w:t>
      </w:r>
      <w:r w:rsidR="005E1DD4" w:rsidRPr="005E1DD4">
        <w:t>о федеральной государс</w:t>
      </w:r>
      <w:r w:rsidR="005E1DD4">
        <w:t>твенной информационной системе «</w:t>
      </w:r>
      <w:r w:rsidR="005E1DD4" w:rsidRPr="005E1DD4">
        <w:t>Единый портал</w:t>
      </w:r>
      <w:proofErr w:type="gramEnd"/>
      <w:r w:rsidR="005E1DD4" w:rsidRPr="005E1DD4">
        <w:t xml:space="preserve"> </w:t>
      </w:r>
      <w:proofErr w:type="gramStart"/>
      <w:r w:rsidR="005E1DD4" w:rsidRPr="005E1DD4">
        <w:t>государственных и муниципальных услуг (функций)</w:t>
      </w:r>
      <w:r w:rsidR="005E1DD4">
        <w:t xml:space="preserve">», </w:t>
      </w:r>
      <w:r w:rsidR="00665A04" w:rsidRPr="00665A04">
        <w:t>Распоряжение</w:t>
      </w:r>
      <w:r w:rsidR="00512687">
        <w:t>м</w:t>
      </w:r>
      <w:r w:rsidR="00665A04" w:rsidRPr="00665A04">
        <w:t xml:space="preserve"> Правительства</w:t>
      </w:r>
      <w:r w:rsidR="00665A04">
        <w:t xml:space="preserve"> </w:t>
      </w:r>
      <w:r w:rsidR="00665A04" w:rsidRPr="00665A04">
        <w:t>Российской Федерации</w:t>
      </w:r>
      <w:r w:rsidR="00665A04">
        <w:t xml:space="preserve"> от 18 сентября 2019 года № 2113-р </w:t>
      </w:r>
      <w:r w:rsidR="005E1DD4">
        <w:t xml:space="preserve">              </w:t>
      </w:r>
      <w:r w:rsidR="00665A04">
        <w:t>«</w:t>
      </w:r>
      <w:r w:rsidR="005575F9" w:rsidRPr="005575F9">
        <w:t>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</w:t>
      </w:r>
      <w:r w:rsidR="00665A04">
        <w:t>»,</w:t>
      </w:r>
      <w:r w:rsidR="00085D7A">
        <w:t xml:space="preserve"> </w:t>
      </w:r>
      <w:r w:rsidR="00345C93">
        <w:t xml:space="preserve">статьями </w:t>
      </w:r>
      <w:r w:rsidR="00533FF2">
        <w:t xml:space="preserve">31, 56 Устава Уссурийского </w:t>
      </w:r>
      <w:r w:rsidR="00533FF2">
        <w:lastRenderedPageBreak/>
        <w:t>городского округа</w:t>
      </w:r>
      <w:r w:rsidR="005E1DD4">
        <w:t xml:space="preserve">, </w:t>
      </w:r>
      <w:r w:rsidR="00ED158E">
        <w:t xml:space="preserve">с </w:t>
      </w:r>
      <w:r w:rsidR="002061FD">
        <w:t xml:space="preserve">целью </w:t>
      </w:r>
      <w:r w:rsidR="002061FD" w:rsidRPr="002061FD">
        <w:t>приведения в соответствие с оказы</w:t>
      </w:r>
      <w:r w:rsidR="002061FD">
        <w:t>ваемыми муниципальными услугами</w:t>
      </w:r>
      <w:r w:rsidR="00EF495E">
        <w:t>, государственными</w:t>
      </w:r>
      <w:proofErr w:type="gramEnd"/>
      <w:r w:rsidR="00EF495E">
        <w:t xml:space="preserve"> услугами по переданным полномочиям</w:t>
      </w:r>
      <w:r w:rsidR="002061FD">
        <w:t xml:space="preserve"> </w:t>
      </w:r>
    </w:p>
    <w:p w14:paraId="7A9CAC45" w14:textId="77777777" w:rsidR="00FF08F6" w:rsidRDefault="00FF08F6" w:rsidP="00956D84">
      <w:pPr>
        <w:ind w:firstLine="709"/>
        <w:jc w:val="both"/>
      </w:pPr>
    </w:p>
    <w:p w14:paraId="6789C81A" w14:textId="77777777" w:rsidR="00956D84" w:rsidRDefault="00956D84" w:rsidP="00956D84">
      <w:pPr>
        <w:ind w:firstLine="709"/>
        <w:jc w:val="both"/>
      </w:pPr>
    </w:p>
    <w:p w14:paraId="2BCE8329" w14:textId="77777777" w:rsidR="000F6672" w:rsidRPr="00FF08F6" w:rsidRDefault="007B5454" w:rsidP="008228DC">
      <w:pPr>
        <w:widowControl w:val="0"/>
        <w:ind w:right="-1"/>
        <w:jc w:val="both"/>
        <w:outlineLvl w:val="0"/>
        <w:rPr>
          <w:color w:val="000000"/>
        </w:rPr>
      </w:pPr>
      <w:r>
        <w:rPr>
          <w:color w:val="000000"/>
        </w:rPr>
        <w:t>ПОСТАНОВЛЯЕТ:</w:t>
      </w:r>
    </w:p>
    <w:p w14:paraId="2C8A7D15" w14:textId="77777777" w:rsidR="00FF08F6" w:rsidRDefault="00FF08F6" w:rsidP="00285F99">
      <w:pPr>
        <w:widowControl w:val="0"/>
        <w:jc w:val="both"/>
        <w:outlineLvl w:val="0"/>
        <w:rPr>
          <w:bCs/>
          <w:color w:val="000000"/>
        </w:rPr>
      </w:pPr>
    </w:p>
    <w:p w14:paraId="57ED6984" w14:textId="77777777" w:rsidR="002B2EEF" w:rsidRPr="00285F99" w:rsidRDefault="002B2EEF" w:rsidP="0046024E">
      <w:pPr>
        <w:widowControl w:val="0"/>
        <w:jc w:val="both"/>
        <w:outlineLvl w:val="0"/>
        <w:rPr>
          <w:bCs/>
          <w:color w:val="000000"/>
        </w:rPr>
      </w:pPr>
    </w:p>
    <w:p w14:paraId="49F5D374" w14:textId="77777777" w:rsidR="00BE4B73" w:rsidRDefault="00DF42B1" w:rsidP="008228DC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1. </w:t>
      </w:r>
      <w:r w:rsidR="00A47A90" w:rsidRPr="00A47A90">
        <w:rPr>
          <w:bCs/>
          <w:color w:val="000000"/>
        </w:rPr>
        <w:t xml:space="preserve">Внести в </w:t>
      </w:r>
      <w:r w:rsidR="0038623F" w:rsidRPr="00A47A90">
        <w:rPr>
          <w:bCs/>
          <w:color w:val="000000"/>
        </w:rPr>
        <w:t xml:space="preserve">постановление администрации Уссурийского городского округа от </w:t>
      </w:r>
      <w:r w:rsidR="00CF7449">
        <w:rPr>
          <w:bCs/>
          <w:color w:val="000000"/>
        </w:rPr>
        <w:t>04 июня 2012</w:t>
      </w:r>
      <w:r w:rsidR="0038623F" w:rsidRPr="00A47A90">
        <w:rPr>
          <w:bCs/>
          <w:color w:val="000000"/>
        </w:rPr>
        <w:t xml:space="preserve"> </w:t>
      </w:r>
      <w:r w:rsidR="007D7553">
        <w:rPr>
          <w:bCs/>
          <w:color w:val="000000"/>
        </w:rPr>
        <w:t xml:space="preserve">года </w:t>
      </w:r>
      <w:r w:rsidR="00956D84">
        <w:rPr>
          <w:bCs/>
          <w:color w:val="000000"/>
        </w:rPr>
        <w:t>№ 1671-</w:t>
      </w:r>
      <w:r w:rsidR="00F46319">
        <w:rPr>
          <w:bCs/>
          <w:color w:val="000000"/>
        </w:rPr>
        <w:t>НПА</w:t>
      </w:r>
      <w:r w:rsidR="0038623F" w:rsidRPr="00A47A90">
        <w:rPr>
          <w:bCs/>
          <w:color w:val="000000"/>
        </w:rPr>
        <w:t xml:space="preserve"> </w:t>
      </w:r>
      <w:r w:rsidR="0038623F">
        <w:rPr>
          <w:bCs/>
          <w:color w:val="000000"/>
        </w:rPr>
        <w:t>«</w:t>
      </w:r>
      <w:r w:rsidR="00F46319" w:rsidRPr="00F46319">
        <w:rPr>
          <w:bCs/>
          <w:color w:val="000000"/>
        </w:rPr>
        <w:t xml:space="preserve">Об утверждении </w:t>
      </w:r>
      <w:proofErr w:type="gramStart"/>
      <w:r w:rsidR="00F46319" w:rsidRPr="00F46319">
        <w:rPr>
          <w:bCs/>
          <w:color w:val="000000"/>
        </w:rPr>
        <w:t>Методики проведения мониторинга качества предоставления муниципальных услуг</w:t>
      </w:r>
      <w:proofErr w:type="gramEnd"/>
      <w:r w:rsidR="00F46319" w:rsidRPr="00F46319">
        <w:rPr>
          <w:bCs/>
          <w:color w:val="000000"/>
        </w:rPr>
        <w:t xml:space="preserve"> </w:t>
      </w:r>
      <w:r w:rsidR="00956D84">
        <w:rPr>
          <w:bCs/>
          <w:color w:val="000000"/>
        </w:rPr>
        <w:t xml:space="preserve">             </w:t>
      </w:r>
      <w:r w:rsidR="00F46319" w:rsidRPr="00F46319">
        <w:rPr>
          <w:bCs/>
          <w:color w:val="000000"/>
        </w:rPr>
        <w:t>на территории Уссурийского городского округа</w:t>
      </w:r>
      <w:r w:rsidR="00543895">
        <w:rPr>
          <w:bCs/>
          <w:color w:val="000000"/>
        </w:rPr>
        <w:t>»</w:t>
      </w:r>
      <w:r w:rsidR="007B5454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(далее – постановление) </w:t>
      </w:r>
      <w:r w:rsidR="007B5454">
        <w:rPr>
          <w:bCs/>
          <w:color w:val="000000"/>
        </w:rPr>
        <w:t>следующие изменения:</w:t>
      </w:r>
    </w:p>
    <w:p w14:paraId="76BDF58F" w14:textId="77777777" w:rsidR="001A2AC9" w:rsidRPr="00C71172" w:rsidRDefault="001A2AC9" w:rsidP="008228DC">
      <w:pPr>
        <w:widowControl w:val="0"/>
        <w:spacing w:line="360" w:lineRule="auto"/>
        <w:ind w:firstLine="709"/>
        <w:jc w:val="both"/>
        <w:outlineLvl w:val="0"/>
        <w:rPr>
          <w:bCs/>
        </w:rPr>
      </w:pPr>
      <w:r w:rsidRPr="00C71172">
        <w:rPr>
          <w:bCs/>
        </w:rPr>
        <w:t>а) заголовок постановления изложить в следующей редакции:</w:t>
      </w:r>
    </w:p>
    <w:p w14:paraId="708268C8" w14:textId="77777777" w:rsidR="001A2AC9" w:rsidRPr="00C71172" w:rsidRDefault="001A2AC9" w:rsidP="008228DC">
      <w:pPr>
        <w:widowControl w:val="0"/>
        <w:spacing w:line="360" w:lineRule="auto"/>
        <w:ind w:firstLine="709"/>
        <w:jc w:val="both"/>
        <w:outlineLvl w:val="0"/>
        <w:rPr>
          <w:bCs/>
        </w:rPr>
      </w:pPr>
      <w:r w:rsidRPr="00C71172">
        <w:rPr>
          <w:bCs/>
        </w:rPr>
        <w:t xml:space="preserve">«Об утверждении </w:t>
      </w:r>
      <w:proofErr w:type="gramStart"/>
      <w:r w:rsidRPr="00C71172">
        <w:rPr>
          <w:bCs/>
        </w:rPr>
        <w:t>Методики проведения мониторинга качества предоставления государственных</w:t>
      </w:r>
      <w:proofErr w:type="gramEnd"/>
      <w:r w:rsidRPr="00C71172">
        <w:rPr>
          <w:bCs/>
        </w:rPr>
        <w:t xml:space="preserve"> и муниципальных услуг на территории Уссурийского городского округа»;</w:t>
      </w:r>
    </w:p>
    <w:p w14:paraId="55FAA7FB" w14:textId="77777777" w:rsidR="001A2AC9" w:rsidRPr="00C71172" w:rsidRDefault="001A2AC9" w:rsidP="008228DC">
      <w:pPr>
        <w:widowControl w:val="0"/>
        <w:spacing w:line="360" w:lineRule="auto"/>
        <w:ind w:firstLine="709"/>
        <w:jc w:val="both"/>
        <w:outlineLvl w:val="0"/>
        <w:rPr>
          <w:bCs/>
        </w:rPr>
      </w:pPr>
      <w:r w:rsidRPr="00C71172">
        <w:rPr>
          <w:bCs/>
        </w:rPr>
        <w:t>б) пункт 1 постановления изложить в следующей редакции:</w:t>
      </w:r>
    </w:p>
    <w:p w14:paraId="0C0B349C" w14:textId="77777777" w:rsidR="00956D84" w:rsidRPr="00C71172" w:rsidRDefault="001A2AC9" w:rsidP="008228DC">
      <w:pPr>
        <w:widowControl w:val="0"/>
        <w:spacing w:line="360" w:lineRule="auto"/>
        <w:ind w:firstLine="709"/>
        <w:jc w:val="both"/>
        <w:outlineLvl w:val="0"/>
        <w:rPr>
          <w:bCs/>
        </w:rPr>
      </w:pPr>
      <w:r w:rsidRPr="00C71172">
        <w:rPr>
          <w:bCs/>
        </w:rPr>
        <w:t>«Утвердить Методику проведения мониторинга качества предоставления государственных и муниципальных услуг на территории Уссурийского городского округа (прилагается)</w:t>
      </w:r>
      <w:proofErr w:type="gramStart"/>
      <w:r w:rsidRPr="00C71172">
        <w:rPr>
          <w:bCs/>
        </w:rPr>
        <w:t>.»</w:t>
      </w:r>
      <w:proofErr w:type="gramEnd"/>
      <w:r w:rsidRPr="00C71172">
        <w:rPr>
          <w:bCs/>
        </w:rPr>
        <w:t>;</w:t>
      </w:r>
      <w:r w:rsidR="00956D84" w:rsidRPr="00C71172">
        <w:rPr>
          <w:bCs/>
        </w:rPr>
        <w:t xml:space="preserve"> </w:t>
      </w:r>
    </w:p>
    <w:p w14:paraId="24EDF1C8" w14:textId="2A839B4A" w:rsidR="001A2AC9" w:rsidRPr="00C71172" w:rsidRDefault="001A2AC9" w:rsidP="008228DC">
      <w:pPr>
        <w:widowControl w:val="0"/>
        <w:spacing w:line="360" w:lineRule="auto"/>
        <w:ind w:firstLine="709"/>
        <w:jc w:val="both"/>
        <w:outlineLvl w:val="0"/>
        <w:rPr>
          <w:bCs/>
        </w:rPr>
      </w:pPr>
      <w:r w:rsidRPr="00C71172">
        <w:rPr>
          <w:bCs/>
        </w:rPr>
        <w:t>в) пункт 2 постановления иск</w:t>
      </w:r>
      <w:r w:rsidR="00766102" w:rsidRPr="00C71172">
        <w:rPr>
          <w:bCs/>
        </w:rPr>
        <w:t>лючить;</w:t>
      </w:r>
    </w:p>
    <w:p w14:paraId="57614678" w14:textId="190C1AB5" w:rsidR="00CA4D18" w:rsidRDefault="001A2AC9" w:rsidP="008228DC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C71172">
        <w:rPr>
          <w:bCs/>
        </w:rPr>
        <w:t>г) </w:t>
      </w:r>
      <w:r w:rsidR="00896EE0" w:rsidRPr="00C71172">
        <w:rPr>
          <w:bCs/>
        </w:rPr>
        <w:t>Методику</w:t>
      </w:r>
      <w:r w:rsidR="00E433DE" w:rsidRPr="00C71172">
        <w:rPr>
          <w:bCs/>
        </w:rPr>
        <w:t xml:space="preserve"> </w:t>
      </w:r>
      <w:proofErr w:type="gramStart"/>
      <w:r w:rsidR="00E433DE" w:rsidRPr="00C71172">
        <w:rPr>
          <w:bCs/>
        </w:rPr>
        <w:t>проведения мониторинга качества предоставления муниципальных услуг</w:t>
      </w:r>
      <w:proofErr w:type="gramEnd"/>
      <w:r w:rsidR="00E433DE" w:rsidRPr="00C71172">
        <w:rPr>
          <w:bCs/>
        </w:rPr>
        <w:t xml:space="preserve"> </w:t>
      </w:r>
      <w:r w:rsidR="00E433DE" w:rsidRPr="00E433DE">
        <w:rPr>
          <w:bCs/>
          <w:color w:val="000000"/>
        </w:rPr>
        <w:t xml:space="preserve">на территории Уссурийского городского округа </w:t>
      </w:r>
      <w:r w:rsidR="00B24AE0">
        <w:rPr>
          <w:bCs/>
          <w:color w:val="000000"/>
        </w:rPr>
        <w:t xml:space="preserve">(далее – </w:t>
      </w:r>
      <w:r w:rsidR="00E433DE">
        <w:rPr>
          <w:bCs/>
          <w:color w:val="000000"/>
        </w:rPr>
        <w:t>Методика</w:t>
      </w:r>
      <w:r w:rsidR="00B24AE0">
        <w:rPr>
          <w:bCs/>
          <w:color w:val="000000"/>
        </w:rPr>
        <w:t>)</w:t>
      </w:r>
      <w:r w:rsidR="00450849">
        <w:rPr>
          <w:bCs/>
          <w:color w:val="000000"/>
        </w:rPr>
        <w:t>,</w:t>
      </w:r>
      <w:r w:rsidR="00DF42B1">
        <w:rPr>
          <w:bCs/>
          <w:color w:val="000000"/>
        </w:rPr>
        <w:t xml:space="preserve"> утвержденн</w:t>
      </w:r>
      <w:r w:rsidR="00896EE0">
        <w:rPr>
          <w:bCs/>
          <w:color w:val="000000"/>
        </w:rPr>
        <w:t>ую</w:t>
      </w:r>
      <w:r w:rsidR="00DF42B1">
        <w:rPr>
          <w:bCs/>
          <w:color w:val="000000"/>
        </w:rPr>
        <w:t xml:space="preserve"> постановлением</w:t>
      </w:r>
      <w:r w:rsidR="00CA4D18" w:rsidRPr="00CA4D18">
        <w:t xml:space="preserve"> </w:t>
      </w:r>
      <w:r w:rsidR="00CA4D18" w:rsidRPr="00CA4D18">
        <w:rPr>
          <w:bCs/>
          <w:color w:val="000000"/>
        </w:rPr>
        <w:t>изложить в следующей редакции:</w:t>
      </w:r>
    </w:p>
    <w:p w14:paraId="49D94801" w14:textId="77777777" w:rsidR="0062340F" w:rsidRDefault="00CA4D18" w:rsidP="00D638D8">
      <w:pPr>
        <w:widowControl w:val="0"/>
        <w:spacing w:line="360" w:lineRule="auto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«</w:t>
      </w:r>
      <w:r w:rsidR="0062340F" w:rsidRPr="00C71172">
        <w:rPr>
          <w:bCs/>
        </w:rPr>
        <w:t xml:space="preserve">Методика проведения мониторинга качества предоставления </w:t>
      </w:r>
      <w:r w:rsidR="001A2AC9" w:rsidRPr="00C71172">
        <w:rPr>
          <w:bCs/>
        </w:rPr>
        <w:t xml:space="preserve">государственных и </w:t>
      </w:r>
      <w:r w:rsidR="0062340F">
        <w:rPr>
          <w:bCs/>
          <w:color w:val="000000"/>
        </w:rPr>
        <w:t>муниципальных услуг на территории Уссурийского городского округа</w:t>
      </w:r>
    </w:p>
    <w:p w14:paraId="2FAC231C" w14:textId="77777777" w:rsidR="00ED0803" w:rsidRDefault="00ED0803" w:rsidP="00ED0803">
      <w:pPr>
        <w:widowControl w:val="0"/>
        <w:ind w:firstLine="709"/>
        <w:jc w:val="center"/>
        <w:outlineLvl w:val="0"/>
        <w:rPr>
          <w:bCs/>
          <w:color w:val="000000"/>
        </w:rPr>
      </w:pPr>
    </w:p>
    <w:p w14:paraId="79CBAD5A" w14:textId="77777777" w:rsidR="0062340F" w:rsidRDefault="0062340F" w:rsidP="00ED0803">
      <w:pPr>
        <w:widowControl w:val="0"/>
        <w:spacing w:line="360" w:lineRule="auto"/>
        <w:jc w:val="center"/>
        <w:outlineLvl w:val="0"/>
        <w:rPr>
          <w:bCs/>
          <w:color w:val="000000"/>
        </w:rPr>
      </w:pPr>
      <w:r>
        <w:rPr>
          <w:bCs/>
          <w:color w:val="000000"/>
          <w:lang w:val="en-US"/>
        </w:rPr>
        <w:t>I</w:t>
      </w:r>
      <w:r>
        <w:rPr>
          <w:bCs/>
          <w:color w:val="000000"/>
        </w:rPr>
        <w:t>. Общие положения</w:t>
      </w:r>
    </w:p>
    <w:p w14:paraId="15C66124" w14:textId="77777777" w:rsidR="00ED0803" w:rsidRDefault="00ED0803" w:rsidP="00ED0803">
      <w:pPr>
        <w:widowControl w:val="0"/>
        <w:ind w:firstLine="709"/>
        <w:jc w:val="center"/>
        <w:outlineLvl w:val="0"/>
        <w:rPr>
          <w:bCs/>
          <w:color w:val="000000"/>
        </w:rPr>
      </w:pPr>
    </w:p>
    <w:p w14:paraId="768956E6" w14:textId="1272F152" w:rsidR="004A57AB" w:rsidRPr="004A57AB" w:rsidRDefault="000D6F61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lastRenderedPageBreak/>
        <w:t>1. </w:t>
      </w:r>
      <w:proofErr w:type="gramStart"/>
      <w:r w:rsidR="004A57AB" w:rsidRPr="004A57AB">
        <w:rPr>
          <w:bCs/>
          <w:color w:val="000000"/>
        </w:rPr>
        <w:t xml:space="preserve">Настоящая методика о проведении мониторинга качества </w:t>
      </w:r>
      <w:r w:rsidR="004A57AB" w:rsidRPr="009916FB">
        <w:rPr>
          <w:bCs/>
        </w:rPr>
        <w:t xml:space="preserve">предоставления </w:t>
      </w:r>
      <w:r w:rsidR="001A2AC9" w:rsidRPr="009916FB">
        <w:rPr>
          <w:bCs/>
        </w:rPr>
        <w:t xml:space="preserve">государственных и </w:t>
      </w:r>
      <w:r w:rsidR="004A57AB" w:rsidRPr="004A57AB">
        <w:rPr>
          <w:bCs/>
          <w:color w:val="000000"/>
        </w:rPr>
        <w:t xml:space="preserve">муниципальных услуг (далее - мониторинг) на территории Уссурийского городского округа (далее - Методика) определяет цели, задачи, объекты, предметы, методы, виды, порядок и этапы проведения мониторинга качества предоставления </w:t>
      </w:r>
      <w:r w:rsidR="00732CFC" w:rsidRPr="004F435E">
        <w:rPr>
          <w:bCs/>
        </w:rPr>
        <w:t>государственных и</w:t>
      </w:r>
      <w:r w:rsidR="00732CFC" w:rsidRPr="001A2AC9">
        <w:rPr>
          <w:bCs/>
          <w:color w:val="FF0000"/>
        </w:rPr>
        <w:t xml:space="preserve"> </w:t>
      </w:r>
      <w:r w:rsidR="004A57AB" w:rsidRPr="004A57AB">
        <w:rPr>
          <w:bCs/>
          <w:color w:val="000000"/>
        </w:rPr>
        <w:t>муниципальных услуг, предоставляемых отраслевыми (функциональными) и территориальными органами администрации Уссурийского городского округа, муниципальными учреждениями.</w:t>
      </w:r>
      <w:proofErr w:type="gramEnd"/>
    </w:p>
    <w:p w14:paraId="0DD7B7EF" w14:textId="77777777" w:rsidR="004A57AB" w:rsidRPr="00494C81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</w:rPr>
      </w:pPr>
      <w:r w:rsidRPr="004A57AB">
        <w:rPr>
          <w:bCs/>
          <w:color w:val="000000"/>
        </w:rPr>
        <w:t xml:space="preserve">2. </w:t>
      </w:r>
      <w:r w:rsidRPr="00494C81">
        <w:rPr>
          <w:bCs/>
        </w:rPr>
        <w:t xml:space="preserve">Настоящая Методика определяет основные показатели и критерии мониторинга качества предоставления </w:t>
      </w:r>
      <w:r w:rsidR="00732CFC" w:rsidRPr="00494C81">
        <w:rPr>
          <w:bCs/>
        </w:rPr>
        <w:t xml:space="preserve">государственных и </w:t>
      </w:r>
      <w:r w:rsidRPr="00494C81">
        <w:rPr>
          <w:bCs/>
        </w:rPr>
        <w:t>муниципальных услуг, предоставляемых органами администрации Уссурийского городского округа (далее - исполнительный орган).</w:t>
      </w:r>
    </w:p>
    <w:p w14:paraId="27B80166" w14:textId="76AD6329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94C81">
        <w:rPr>
          <w:bCs/>
        </w:rPr>
        <w:t>3. Настоящая Методика направлена на формирование единого подхода при организации и проведении на территории Уссурийского городского округа ежегодного монитори</w:t>
      </w:r>
      <w:r w:rsidRPr="004A57AB">
        <w:rPr>
          <w:bCs/>
          <w:color w:val="000000"/>
        </w:rPr>
        <w:t xml:space="preserve">нга качества предоставления </w:t>
      </w:r>
      <w:r w:rsidR="00997CB8" w:rsidRPr="00C90DFC">
        <w:rPr>
          <w:bCs/>
        </w:rPr>
        <w:t>государственных и</w:t>
      </w:r>
      <w:r w:rsidR="00997CB8" w:rsidRPr="004A57AB">
        <w:rPr>
          <w:bCs/>
          <w:color w:val="000000"/>
        </w:rPr>
        <w:t xml:space="preserve"> </w:t>
      </w:r>
      <w:r w:rsidRPr="004A57AB">
        <w:rPr>
          <w:bCs/>
          <w:color w:val="000000"/>
        </w:rPr>
        <w:t>муниципальных услуг.</w:t>
      </w:r>
    </w:p>
    <w:p w14:paraId="591A7B06" w14:textId="70A1DD79" w:rsidR="004A57AB" w:rsidRPr="004A57AB" w:rsidRDefault="000D6F61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4. </w:t>
      </w:r>
      <w:r w:rsidR="004A57AB" w:rsidRPr="004A57AB">
        <w:rPr>
          <w:bCs/>
          <w:color w:val="000000"/>
        </w:rPr>
        <w:t xml:space="preserve">Мониторинг качества предоставления </w:t>
      </w:r>
      <w:r w:rsidR="00550265" w:rsidRPr="00C90DFC">
        <w:rPr>
          <w:bCs/>
        </w:rPr>
        <w:t xml:space="preserve">государственных и </w:t>
      </w:r>
      <w:r w:rsidR="004A57AB" w:rsidRPr="00C90DFC">
        <w:rPr>
          <w:bCs/>
        </w:rPr>
        <w:t xml:space="preserve">муниципальных услуг является обязательным инструментом анализа текущей практики предоставления </w:t>
      </w:r>
      <w:r w:rsidR="00550265" w:rsidRPr="00C90DFC">
        <w:rPr>
          <w:bCs/>
        </w:rPr>
        <w:t xml:space="preserve">государственных и </w:t>
      </w:r>
      <w:r w:rsidR="004A57AB" w:rsidRPr="00C90DFC">
        <w:rPr>
          <w:bCs/>
        </w:rPr>
        <w:t xml:space="preserve">муниципальных </w:t>
      </w:r>
      <w:r w:rsidR="004A57AB" w:rsidRPr="004A57AB">
        <w:rPr>
          <w:bCs/>
          <w:color w:val="000000"/>
        </w:rPr>
        <w:t>услуг</w:t>
      </w:r>
      <w:r w:rsidR="00C90DFC">
        <w:rPr>
          <w:bCs/>
          <w:color w:val="000000"/>
        </w:rPr>
        <w:t xml:space="preserve"> (далее – услуг)</w:t>
      </w:r>
      <w:r w:rsidR="004A57AB" w:rsidRPr="004A57AB">
        <w:rPr>
          <w:bCs/>
          <w:color w:val="000000"/>
        </w:rPr>
        <w:t xml:space="preserve"> на территории Уссурийского городского округа.</w:t>
      </w:r>
    </w:p>
    <w:p w14:paraId="67EE6E44" w14:textId="77777777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>5. Для целей настоящей методики используются следующие основные понятия:</w:t>
      </w:r>
    </w:p>
    <w:p w14:paraId="410925C8" w14:textId="22433B82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>Индикатор качества и доступности - качественная либо количественная характеристика, которая может быть измерена, проверена и выражена числовым или ло</w:t>
      </w:r>
      <w:r w:rsidR="0088513F">
        <w:rPr>
          <w:bCs/>
          <w:color w:val="000000"/>
        </w:rPr>
        <w:t>гическим (например, «да/нет», «</w:t>
      </w:r>
      <w:proofErr w:type="gramStart"/>
      <w:r w:rsidR="0088513F">
        <w:rPr>
          <w:bCs/>
          <w:color w:val="000000"/>
        </w:rPr>
        <w:t>имеется</w:t>
      </w:r>
      <w:proofErr w:type="gramEnd"/>
      <w:r w:rsidR="0088513F">
        <w:rPr>
          <w:bCs/>
          <w:color w:val="000000"/>
        </w:rPr>
        <w:t>/отсутствует»</w:t>
      </w:r>
      <w:r w:rsidRPr="004A57AB">
        <w:rPr>
          <w:bCs/>
          <w:color w:val="000000"/>
        </w:rPr>
        <w:t xml:space="preserve">) значением либо степенью удовлетворенности (например, процентным отношением получателей, удовлетворенных качеством предоставления </w:t>
      </w:r>
      <w:r w:rsidR="005D6745" w:rsidRPr="005D6745">
        <w:rPr>
          <w:bCs/>
        </w:rPr>
        <w:t>услуг</w:t>
      </w:r>
      <w:r w:rsidRPr="005D6745">
        <w:rPr>
          <w:bCs/>
        </w:rPr>
        <w:t xml:space="preserve">, к общему количеству получателей </w:t>
      </w:r>
      <w:r w:rsidR="005D6745" w:rsidRPr="005D6745">
        <w:rPr>
          <w:bCs/>
        </w:rPr>
        <w:t>услуг</w:t>
      </w:r>
      <w:r w:rsidRPr="004A57AB">
        <w:rPr>
          <w:bCs/>
          <w:color w:val="000000"/>
        </w:rPr>
        <w:t>).</w:t>
      </w:r>
    </w:p>
    <w:p w14:paraId="16FB45E5" w14:textId="67DE484C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 xml:space="preserve">Исполнительный орган - отраслевые (функциональные) и </w:t>
      </w:r>
      <w:r w:rsidRPr="0088513F">
        <w:rPr>
          <w:bCs/>
          <w:color w:val="000000"/>
        </w:rPr>
        <w:t>территориальные</w:t>
      </w:r>
      <w:r w:rsidRPr="004A57AB">
        <w:rPr>
          <w:bCs/>
          <w:color w:val="000000"/>
        </w:rPr>
        <w:t xml:space="preserve"> органы администрации Уссурийского городского округа, </w:t>
      </w:r>
      <w:r w:rsidRPr="004A57AB">
        <w:rPr>
          <w:bCs/>
          <w:color w:val="000000"/>
        </w:rPr>
        <w:lastRenderedPageBreak/>
        <w:t xml:space="preserve">муниципальные учреждения Уссурийского городского </w:t>
      </w:r>
      <w:r w:rsidR="00165515" w:rsidRPr="004A57AB">
        <w:rPr>
          <w:bCs/>
          <w:color w:val="000000"/>
        </w:rPr>
        <w:t>округа,</w:t>
      </w:r>
      <w:r w:rsidRPr="004A57AB">
        <w:rPr>
          <w:bCs/>
          <w:color w:val="000000"/>
        </w:rPr>
        <w:t xml:space="preserve"> предоставляющие</w:t>
      </w:r>
      <w:r w:rsidR="00A71E12">
        <w:rPr>
          <w:bCs/>
          <w:color w:val="000000"/>
        </w:rPr>
        <w:t xml:space="preserve"> </w:t>
      </w:r>
      <w:r w:rsidR="001B16AC" w:rsidRPr="001B16AC">
        <w:rPr>
          <w:bCs/>
        </w:rPr>
        <w:t>услуги</w:t>
      </w:r>
      <w:r w:rsidRPr="004A57AB">
        <w:rPr>
          <w:bCs/>
          <w:color w:val="000000"/>
        </w:rPr>
        <w:t>.</w:t>
      </w:r>
    </w:p>
    <w:p w14:paraId="40B52CAC" w14:textId="6846D034" w:rsidR="004A57AB" w:rsidRPr="001A177C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</w:rPr>
      </w:pPr>
      <w:r w:rsidRPr="004A57AB">
        <w:rPr>
          <w:bCs/>
          <w:color w:val="000000"/>
        </w:rPr>
        <w:t xml:space="preserve">Качество предоставления </w:t>
      </w:r>
      <w:r w:rsidR="00A71E12" w:rsidRPr="001A177C">
        <w:rPr>
          <w:bCs/>
        </w:rPr>
        <w:t xml:space="preserve">государственной и </w:t>
      </w:r>
      <w:r w:rsidRPr="004A57AB">
        <w:rPr>
          <w:bCs/>
          <w:color w:val="000000"/>
        </w:rPr>
        <w:t xml:space="preserve">муниципальной услуги - </w:t>
      </w:r>
      <w:r w:rsidRPr="001A177C">
        <w:rPr>
          <w:bCs/>
        </w:rPr>
        <w:t xml:space="preserve">совокупность характеристик услуги, определяющих ее способность удовлетворять установленные или предполагаемые потребности получателя </w:t>
      </w:r>
      <w:r w:rsidR="001A177C" w:rsidRPr="001A177C">
        <w:rPr>
          <w:bCs/>
        </w:rPr>
        <w:t>услуг</w:t>
      </w:r>
      <w:r w:rsidRPr="001A177C">
        <w:rPr>
          <w:bCs/>
        </w:rPr>
        <w:t>, отражающих уровень выполнения стандартов предоставления услуг, являющихся составной частью административных регламентов предоставления услуг, утверждаемых нормативными правовыми актами.</w:t>
      </w:r>
    </w:p>
    <w:p w14:paraId="017F8B18" w14:textId="2D637C41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 xml:space="preserve">Мониторинг качества </w:t>
      </w:r>
      <w:r w:rsidRPr="00161BB2">
        <w:rPr>
          <w:bCs/>
        </w:rPr>
        <w:t xml:space="preserve">предоставления </w:t>
      </w:r>
      <w:r w:rsidR="00D705FB" w:rsidRPr="00161BB2">
        <w:rPr>
          <w:bCs/>
        </w:rPr>
        <w:t xml:space="preserve">государственных и </w:t>
      </w:r>
      <w:r w:rsidRPr="00161BB2">
        <w:rPr>
          <w:bCs/>
        </w:rPr>
        <w:t>муниципальных услуг</w:t>
      </w:r>
      <w:r w:rsidRPr="004A57AB">
        <w:rPr>
          <w:bCs/>
          <w:color w:val="000000"/>
        </w:rPr>
        <w:t xml:space="preserve"> - комплекс процедур, включающих сбор и анализ информации об уровне качества и доступности услуг, оценку их соответствия требованиям, содержащимся в нормативных правовых актах Российской Федерации.</w:t>
      </w:r>
    </w:p>
    <w:p w14:paraId="1507CB92" w14:textId="2731E025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 xml:space="preserve">Параметры качества предоставления </w:t>
      </w:r>
      <w:r w:rsidR="00D705FB" w:rsidRPr="00AF2AA9">
        <w:rPr>
          <w:bCs/>
        </w:rPr>
        <w:t xml:space="preserve">государственных и </w:t>
      </w:r>
      <w:r w:rsidRPr="00AF2AA9">
        <w:rPr>
          <w:bCs/>
        </w:rPr>
        <w:t>муниципальных услуг</w:t>
      </w:r>
      <w:r w:rsidRPr="004A57AB">
        <w:rPr>
          <w:bCs/>
          <w:color w:val="000000"/>
        </w:rPr>
        <w:t xml:space="preserve"> - совокупность количественных и качественных параметров, позволяющих учитывать, контролировать и оценивать результат услуг.</w:t>
      </w:r>
    </w:p>
    <w:p w14:paraId="67196E30" w14:textId="3F70AECD" w:rsidR="004A57AB" w:rsidRPr="004A57AB" w:rsidRDefault="0088513F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Принцип «одного окна»</w:t>
      </w:r>
      <w:r w:rsidR="004A57AB" w:rsidRPr="004A57AB">
        <w:rPr>
          <w:bCs/>
          <w:color w:val="000000"/>
        </w:rPr>
        <w:t xml:space="preserve"> предусматривает предоставление услуги после однократного обращения заявителя с соответствующим запросом. При этом взаимодействие с органами, предоставляющими государственные услуги, или органами, предоставляющими муниципальные услуги, осуществляется многофункциональным центром предоставления государственных и муниципальных услуг без участия заявителя.</w:t>
      </w:r>
    </w:p>
    <w:p w14:paraId="55A51E16" w14:textId="4A6B592D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>Стандарт качества предоставления муниципальной услуги - обязательные для исполнения правила, устанавливающие в интересах получателя услуги, требования к оказанию услуги; обязательство отраслевых (функциональных) и территориальных органов администрации Уссурийского городского округа по обеспечению возможности получения заявителями услуг определенного качества.</w:t>
      </w:r>
    </w:p>
    <w:p w14:paraId="3A8010B4" w14:textId="70BD10BA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 xml:space="preserve">Удовлетворенность качеством предоставления </w:t>
      </w:r>
      <w:r w:rsidR="00D705FB" w:rsidRPr="00AF2AA9">
        <w:rPr>
          <w:bCs/>
        </w:rPr>
        <w:t xml:space="preserve">государственных и </w:t>
      </w:r>
      <w:r w:rsidRPr="00AF2AA9">
        <w:rPr>
          <w:bCs/>
        </w:rPr>
        <w:lastRenderedPageBreak/>
        <w:t>муниципальной усл</w:t>
      </w:r>
      <w:r w:rsidRPr="004A57AB">
        <w:rPr>
          <w:bCs/>
          <w:color w:val="000000"/>
        </w:rPr>
        <w:t>уги - восприятие заявителем при получении услуги факта удовлетворения его запросов и ожиданий к получаемой им услуге.</w:t>
      </w:r>
    </w:p>
    <w:p w14:paraId="5E0D93A5" w14:textId="7DBDAEA3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9612A">
        <w:rPr>
          <w:bCs/>
          <w:color w:val="000000"/>
        </w:rPr>
        <w:t xml:space="preserve">Уполномоченный орган - орган местного самоуправления, уполномоченный на организацию </w:t>
      </w:r>
      <w:proofErr w:type="gramStart"/>
      <w:r w:rsidRPr="0049612A">
        <w:rPr>
          <w:bCs/>
          <w:color w:val="000000"/>
        </w:rPr>
        <w:t>проведения мониторинга качества предоставления услуг</w:t>
      </w:r>
      <w:proofErr w:type="gramEnd"/>
      <w:r w:rsidRPr="0049612A">
        <w:rPr>
          <w:bCs/>
          <w:color w:val="000000"/>
        </w:rPr>
        <w:t xml:space="preserve"> гражданам Уссурийского городского округа распоряжением администрации Уссурийского городского округа.</w:t>
      </w:r>
    </w:p>
    <w:p w14:paraId="49E5FB01" w14:textId="77777777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707AB9">
        <w:rPr>
          <w:bCs/>
          <w:color w:val="000000"/>
        </w:rPr>
        <w:t>6. Уполномоченный орган:</w:t>
      </w:r>
    </w:p>
    <w:p w14:paraId="16DB3BF1" w14:textId="77777777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>а) определяет сроки проведения мониторинга;</w:t>
      </w:r>
    </w:p>
    <w:p w14:paraId="73975993" w14:textId="70E19208" w:rsidR="004A57AB" w:rsidRPr="004A57AB" w:rsidRDefault="00D86B48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б) </w:t>
      </w:r>
      <w:r w:rsidR="004A57AB" w:rsidRPr="004A57AB">
        <w:rPr>
          <w:bCs/>
          <w:color w:val="000000"/>
        </w:rPr>
        <w:t>организует проведение мониторинга качества предоставления услуг;</w:t>
      </w:r>
    </w:p>
    <w:p w14:paraId="0DDF0A2A" w14:textId="3A33F1A4" w:rsidR="004A57AB" w:rsidRPr="004A57AB" w:rsidRDefault="003C4614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в</w:t>
      </w:r>
      <w:r w:rsidR="00391A13">
        <w:rPr>
          <w:bCs/>
          <w:color w:val="000000"/>
        </w:rPr>
        <w:t>) </w:t>
      </w:r>
      <w:r w:rsidR="004A57AB" w:rsidRPr="004A57AB">
        <w:rPr>
          <w:bCs/>
          <w:color w:val="000000"/>
        </w:rPr>
        <w:t xml:space="preserve">согласовывает перечень услуг подлежащих проведению мониторинга качества предоставления услуг с заместителем главы </w:t>
      </w:r>
      <w:r w:rsidR="00D86B48">
        <w:rPr>
          <w:bCs/>
          <w:color w:val="000000"/>
        </w:rPr>
        <w:t xml:space="preserve">администрации по </w:t>
      </w:r>
      <w:proofErr w:type="spellStart"/>
      <w:r w:rsidR="00D86B48">
        <w:rPr>
          <w:bCs/>
          <w:color w:val="000000"/>
        </w:rPr>
        <w:t>цифровизации</w:t>
      </w:r>
      <w:proofErr w:type="spellEnd"/>
      <w:r w:rsidR="00D86B48">
        <w:rPr>
          <w:bCs/>
          <w:color w:val="000000"/>
        </w:rPr>
        <w:t xml:space="preserve"> – начальник</w:t>
      </w:r>
      <w:r w:rsidR="003427D7">
        <w:rPr>
          <w:bCs/>
          <w:color w:val="000000"/>
        </w:rPr>
        <w:t>ом</w:t>
      </w:r>
      <w:r w:rsidR="00D86B48">
        <w:rPr>
          <w:bCs/>
          <w:color w:val="000000"/>
        </w:rPr>
        <w:t xml:space="preserve"> управления информатизации и организации предоставления муниципальных услуг администрации Уссурийского городского округа</w:t>
      </w:r>
      <w:r w:rsidR="004A57AB" w:rsidRPr="004A57AB">
        <w:rPr>
          <w:bCs/>
          <w:color w:val="000000"/>
        </w:rPr>
        <w:t>;</w:t>
      </w:r>
    </w:p>
    <w:p w14:paraId="4095A8C0" w14:textId="522A71E6" w:rsidR="004A57AB" w:rsidRPr="004A57AB" w:rsidRDefault="001A297F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г</w:t>
      </w:r>
      <w:r w:rsidR="004A57AB" w:rsidRPr="004A57AB">
        <w:rPr>
          <w:bCs/>
          <w:color w:val="000000"/>
        </w:rPr>
        <w:t xml:space="preserve">) осуществляет текущее управление и контроль за реализацией </w:t>
      </w:r>
      <w:proofErr w:type="gramStart"/>
      <w:r w:rsidR="004A57AB" w:rsidRPr="004A57AB">
        <w:rPr>
          <w:bCs/>
          <w:color w:val="000000"/>
        </w:rPr>
        <w:t>проведения мониторинга качества предоставления услуг</w:t>
      </w:r>
      <w:proofErr w:type="gramEnd"/>
      <w:r w:rsidR="004A57AB" w:rsidRPr="004A57AB">
        <w:rPr>
          <w:bCs/>
          <w:color w:val="000000"/>
        </w:rPr>
        <w:t>;</w:t>
      </w:r>
    </w:p>
    <w:p w14:paraId="4877B021" w14:textId="256F69ED" w:rsidR="004A57AB" w:rsidRPr="004A57AB" w:rsidRDefault="001A297F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proofErr w:type="gramStart"/>
      <w:r>
        <w:rPr>
          <w:bCs/>
          <w:color w:val="000000"/>
        </w:rPr>
        <w:t>д</w:t>
      </w:r>
      <w:r w:rsidR="004A57AB" w:rsidRPr="004A57AB">
        <w:rPr>
          <w:bCs/>
          <w:color w:val="000000"/>
        </w:rPr>
        <w:t>) определяет методы сбора информации о качестве и доступности услуг в соответствии с настоящей Методикой, с целью выявления типовых и частных проблем предоставления услуг, перевода услуг в электронный вид, их систематизации и анализа, обеспечения руководителей исполнительных органов, обеспечивающих предоставление услуг, информацией, необходимой для принятия управленческих решений на основании оценки и анализа качества предоставления услуг;</w:t>
      </w:r>
      <w:proofErr w:type="gramEnd"/>
    </w:p>
    <w:p w14:paraId="32ACCEC9" w14:textId="4522F635" w:rsidR="004A57AB" w:rsidRPr="004A57AB" w:rsidRDefault="001A297F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е</w:t>
      </w:r>
      <w:r w:rsidR="004A57AB" w:rsidRPr="004A57AB">
        <w:rPr>
          <w:bCs/>
          <w:color w:val="000000"/>
        </w:rPr>
        <w:t>) готовит и направляет анализ о результатах проведения мониторинга в исполнительные органы;</w:t>
      </w:r>
    </w:p>
    <w:p w14:paraId="2A85C4F8" w14:textId="61DE7878" w:rsidR="004A57AB" w:rsidRPr="004A57AB" w:rsidRDefault="001A297F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ж</w:t>
      </w:r>
      <w:r w:rsidR="004A57AB" w:rsidRPr="004A57AB">
        <w:rPr>
          <w:bCs/>
          <w:color w:val="000000"/>
        </w:rPr>
        <w:t>) вносит предложения исполнительным органам о реализации мер, направленных на совершенствование процессов предоставления услуг и способствующих повышению качества их предоставления</w:t>
      </w:r>
      <w:r w:rsidR="000C3962">
        <w:rPr>
          <w:bCs/>
          <w:color w:val="000000"/>
        </w:rPr>
        <w:t>;</w:t>
      </w:r>
    </w:p>
    <w:p w14:paraId="68E230AA" w14:textId="6B9101DB" w:rsidR="004A57AB" w:rsidRPr="004A57AB" w:rsidRDefault="001A297F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з</w:t>
      </w:r>
      <w:r w:rsidR="004A57AB" w:rsidRPr="004A57AB">
        <w:rPr>
          <w:bCs/>
          <w:color w:val="000000"/>
        </w:rPr>
        <w:t xml:space="preserve">) готовит </w:t>
      </w:r>
      <w:r w:rsidR="00772338">
        <w:rPr>
          <w:bCs/>
          <w:color w:val="000000"/>
        </w:rPr>
        <w:t xml:space="preserve">отчет </w:t>
      </w:r>
      <w:r w:rsidR="00F945B8">
        <w:rPr>
          <w:bCs/>
          <w:color w:val="000000"/>
        </w:rPr>
        <w:t>полугодовой</w:t>
      </w:r>
      <w:r w:rsidR="00D86B48">
        <w:rPr>
          <w:bCs/>
          <w:color w:val="000000"/>
        </w:rPr>
        <w:t xml:space="preserve"> и г</w:t>
      </w:r>
      <w:r w:rsidR="00520E48">
        <w:rPr>
          <w:bCs/>
          <w:color w:val="000000"/>
        </w:rPr>
        <w:t>одовой</w:t>
      </w:r>
      <w:r w:rsidR="004A57AB" w:rsidRPr="004A57AB">
        <w:rPr>
          <w:bCs/>
          <w:color w:val="000000"/>
        </w:rPr>
        <w:t xml:space="preserve">, содержащий результаты мониторинга качества предоставления услуг, предоставляет заместителям </w:t>
      </w:r>
      <w:r w:rsidR="004A57AB" w:rsidRPr="004A57AB">
        <w:rPr>
          <w:bCs/>
          <w:color w:val="000000"/>
        </w:rPr>
        <w:lastRenderedPageBreak/>
        <w:t>главы администрации Уссурийского городского округа;</w:t>
      </w:r>
    </w:p>
    <w:p w14:paraId="4871CA0A" w14:textId="743D3F93" w:rsidR="004A57AB" w:rsidRPr="004A57AB" w:rsidRDefault="001A297F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и</w:t>
      </w:r>
      <w:r w:rsidR="004A57AB" w:rsidRPr="004A57AB">
        <w:rPr>
          <w:bCs/>
          <w:color w:val="000000"/>
        </w:rPr>
        <w:t>) предоставляет информацию о результатах мониторинга качества предоставления услуг (итоговый отчет) за год - главе Уссурийского городского округа;</w:t>
      </w:r>
    </w:p>
    <w:p w14:paraId="5060CB22" w14:textId="123E224A" w:rsidR="004A57AB" w:rsidRPr="004A57AB" w:rsidRDefault="001A297F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к</w:t>
      </w:r>
      <w:r w:rsidR="009D4FE1">
        <w:rPr>
          <w:bCs/>
          <w:color w:val="000000"/>
        </w:rPr>
        <w:t>) </w:t>
      </w:r>
      <w:r w:rsidR="004A57AB" w:rsidRPr="004A57AB">
        <w:rPr>
          <w:bCs/>
          <w:color w:val="000000"/>
        </w:rPr>
        <w:t xml:space="preserve">публикует </w:t>
      </w:r>
      <w:r w:rsidR="00F44BAD">
        <w:rPr>
          <w:bCs/>
          <w:color w:val="000000"/>
        </w:rPr>
        <w:t>полугодовой, годовой</w:t>
      </w:r>
      <w:r w:rsidR="004A57AB" w:rsidRPr="004A57AB">
        <w:rPr>
          <w:bCs/>
          <w:color w:val="000000"/>
        </w:rPr>
        <w:t xml:space="preserve"> </w:t>
      </w:r>
      <w:r w:rsidR="00262E00">
        <w:rPr>
          <w:bCs/>
          <w:color w:val="000000"/>
        </w:rPr>
        <w:t>отчет</w:t>
      </w:r>
      <w:r w:rsidR="006F5418">
        <w:rPr>
          <w:bCs/>
          <w:color w:val="000000"/>
        </w:rPr>
        <w:t xml:space="preserve"> (итоговый)</w:t>
      </w:r>
      <w:r w:rsidR="00262E00">
        <w:rPr>
          <w:bCs/>
          <w:color w:val="000000"/>
        </w:rPr>
        <w:t xml:space="preserve"> </w:t>
      </w:r>
      <w:r w:rsidR="004A57AB" w:rsidRPr="004A57AB">
        <w:rPr>
          <w:bCs/>
          <w:color w:val="000000"/>
        </w:rPr>
        <w:t>на официальном сайте администрации Уссурийского городского округа в сети Интернет;</w:t>
      </w:r>
    </w:p>
    <w:p w14:paraId="2C5DA79A" w14:textId="72725E31" w:rsidR="004A57AB" w:rsidRPr="004A57AB" w:rsidRDefault="001A297F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л</w:t>
      </w:r>
      <w:r w:rsidR="00FB19D0">
        <w:rPr>
          <w:bCs/>
          <w:color w:val="000000"/>
        </w:rPr>
        <w:t>) </w:t>
      </w:r>
      <w:r w:rsidR="004A57AB" w:rsidRPr="004A57AB">
        <w:rPr>
          <w:bCs/>
          <w:color w:val="000000"/>
        </w:rPr>
        <w:t>осуществляет иные полномочия в соответствии с требованиями настоящей Методики.</w:t>
      </w:r>
    </w:p>
    <w:p w14:paraId="1FF38707" w14:textId="77777777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>7. Исполнительный орган:</w:t>
      </w:r>
    </w:p>
    <w:p w14:paraId="5C8FE757" w14:textId="344D9BA2" w:rsidR="004A57AB" w:rsidRPr="004A57AB" w:rsidRDefault="009014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а) </w:t>
      </w:r>
      <w:r w:rsidR="004A57AB" w:rsidRPr="004A57AB">
        <w:rPr>
          <w:bCs/>
          <w:color w:val="000000"/>
        </w:rPr>
        <w:t>предоставляет информацию в уполномоченный орган о</w:t>
      </w:r>
      <w:r w:rsidR="00FB19D0">
        <w:rPr>
          <w:bCs/>
          <w:color w:val="000000"/>
        </w:rPr>
        <w:t xml:space="preserve">б </w:t>
      </w:r>
      <w:r w:rsidR="004A57AB" w:rsidRPr="004A57AB">
        <w:rPr>
          <w:bCs/>
          <w:color w:val="000000"/>
        </w:rPr>
        <w:t>услугах, необходимую для проведения мониторинга;</w:t>
      </w:r>
    </w:p>
    <w:p w14:paraId="17AADF9B" w14:textId="0BEE0240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>б) организует и осуществляет, на постоянной основе, контроль сроков исполнения услуг, как внутри органа, так и</w:t>
      </w:r>
      <w:r w:rsidR="00385723">
        <w:rPr>
          <w:bCs/>
          <w:color w:val="000000"/>
        </w:rPr>
        <w:t xml:space="preserve"> в подведомственных учреждениях.</w:t>
      </w:r>
    </w:p>
    <w:p w14:paraId="1150FF79" w14:textId="3BC820F4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861E42">
        <w:rPr>
          <w:bCs/>
          <w:color w:val="000000"/>
        </w:rPr>
        <w:t>8.</w:t>
      </w:r>
      <w:r w:rsidRPr="004A57AB">
        <w:rPr>
          <w:bCs/>
          <w:color w:val="000000"/>
        </w:rPr>
        <w:t xml:space="preserve"> Результаты мониторинга качества предоставления услуг могут быть использованы для оценки деятельности органа местного самоуправления, муниципальных учреждений, выявления и применения опыта лучших практик предоставления услуг, а также совершенствования административных процедур и сокращения сроков предоставления услуг.</w:t>
      </w:r>
    </w:p>
    <w:p w14:paraId="6B658757" w14:textId="77777777" w:rsid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</w:p>
    <w:p w14:paraId="31061243" w14:textId="77777777" w:rsidR="004A57AB" w:rsidRPr="004A57AB" w:rsidRDefault="004A57AB" w:rsidP="004A57AB">
      <w:pPr>
        <w:widowControl w:val="0"/>
        <w:spacing w:line="360" w:lineRule="auto"/>
        <w:ind w:firstLine="709"/>
        <w:jc w:val="center"/>
        <w:outlineLvl w:val="0"/>
        <w:rPr>
          <w:bCs/>
          <w:color w:val="000000"/>
        </w:rPr>
      </w:pPr>
      <w:r w:rsidRPr="004A57AB">
        <w:rPr>
          <w:bCs/>
          <w:color w:val="000000"/>
        </w:rPr>
        <w:t>II. Цели и задачи мониторинга</w:t>
      </w:r>
    </w:p>
    <w:p w14:paraId="50F75F58" w14:textId="77777777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</w:p>
    <w:p w14:paraId="3D1185FD" w14:textId="28D4E16F" w:rsidR="004A57AB" w:rsidRPr="004A57AB" w:rsidRDefault="00BB799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9</w:t>
      </w:r>
      <w:r w:rsidR="004A57AB" w:rsidRPr="004A57AB">
        <w:rPr>
          <w:bCs/>
          <w:color w:val="000000"/>
        </w:rPr>
        <w:t xml:space="preserve">. </w:t>
      </w:r>
      <w:proofErr w:type="gramStart"/>
      <w:r w:rsidR="004A57AB" w:rsidRPr="004A57AB">
        <w:rPr>
          <w:bCs/>
          <w:color w:val="000000"/>
        </w:rPr>
        <w:t>Основной целью мониторинга качества услуг является оптимизация процессов предоставления услуг, под которой понимается реализация органами местного самоуправления мер по улучшению выявленных в ходе мониторинга значений параметров качества, характеризующих процесс предоставления услуг, а также с целью повышения качества предоставления услуг.</w:t>
      </w:r>
      <w:proofErr w:type="gramEnd"/>
    </w:p>
    <w:p w14:paraId="644E1EA3" w14:textId="77777777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 xml:space="preserve">Целью проведения мониторинга качества услуг является обеспечение высокого уровня качества предоставления услуг и в рамках мониторинга </w:t>
      </w:r>
      <w:r w:rsidRPr="004A57AB">
        <w:rPr>
          <w:bCs/>
          <w:color w:val="000000"/>
        </w:rPr>
        <w:lastRenderedPageBreak/>
        <w:t>организация проведения перечня мероприятий, позволяющих:</w:t>
      </w:r>
    </w:p>
    <w:p w14:paraId="23FA4A5A" w14:textId="327C22B5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>а) проводить оценку</w:t>
      </w:r>
      <w:r w:rsidR="006036BD">
        <w:rPr>
          <w:bCs/>
          <w:color w:val="000000"/>
        </w:rPr>
        <w:t xml:space="preserve"> и </w:t>
      </w:r>
      <w:r w:rsidRPr="004A57AB">
        <w:rPr>
          <w:bCs/>
          <w:color w:val="000000"/>
        </w:rPr>
        <w:t xml:space="preserve">анализ </w:t>
      </w:r>
      <w:r w:rsidR="006036BD" w:rsidRPr="006036BD">
        <w:rPr>
          <w:bCs/>
          <w:color w:val="000000"/>
        </w:rPr>
        <w:t xml:space="preserve">за полугодие и </w:t>
      </w:r>
      <w:r w:rsidR="002B1F14">
        <w:rPr>
          <w:bCs/>
          <w:color w:val="000000"/>
        </w:rPr>
        <w:t xml:space="preserve">за </w:t>
      </w:r>
      <w:r w:rsidR="006036BD" w:rsidRPr="006036BD">
        <w:rPr>
          <w:bCs/>
          <w:color w:val="000000"/>
        </w:rPr>
        <w:t xml:space="preserve">год </w:t>
      </w:r>
      <w:r w:rsidRPr="004A57AB">
        <w:rPr>
          <w:bCs/>
          <w:color w:val="000000"/>
        </w:rPr>
        <w:t>соответствия фактических значений параметров, характеризующих качество и доступность предоставления услуг гражданам и организациям, нормативно установленным;</w:t>
      </w:r>
    </w:p>
    <w:p w14:paraId="54033131" w14:textId="5F4C3DCA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>б) выявлять сложившиеся проблемы и недостатки при предоставлении услуг;</w:t>
      </w:r>
    </w:p>
    <w:p w14:paraId="1982FE1E" w14:textId="0AEB4587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>в) разрабатывать и предпринимать меры, направленные на устранение выявленных проблем и недостатков, в целях повышения качества предоставляемых услуг;</w:t>
      </w:r>
    </w:p>
    <w:p w14:paraId="515B8C28" w14:textId="1971E57E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>г) осуществлять контроль последующей динамики исследованных параметров качества предоставления</w:t>
      </w:r>
      <w:r w:rsidR="002B1F14">
        <w:rPr>
          <w:bCs/>
          <w:color w:val="000000"/>
        </w:rPr>
        <w:t xml:space="preserve"> </w:t>
      </w:r>
      <w:r w:rsidRPr="004A57AB">
        <w:rPr>
          <w:bCs/>
          <w:color w:val="000000"/>
        </w:rPr>
        <w:t>услуг, результативности и эффективности, принятых мер по их улучшению.</w:t>
      </w:r>
    </w:p>
    <w:p w14:paraId="401CAA68" w14:textId="417DCAD2" w:rsidR="004A57AB" w:rsidRPr="004A57AB" w:rsidRDefault="00BB799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10</w:t>
      </w:r>
      <w:r w:rsidR="004A57AB" w:rsidRPr="004A57AB">
        <w:rPr>
          <w:bCs/>
          <w:color w:val="000000"/>
        </w:rPr>
        <w:t>. Задачи мониторинга качества услуг:</w:t>
      </w:r>
    </w:p>
    <w:p w14:paraId="26C22363" w14:textId="171957C4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>а)</w:t>
      </w:r>
      <w:r w:rsidR="00BB799B">
        <w:rPr>
          <w:bCs/>
          <w:color w:val="000000"/>
        </w:rPr>
        <w:t> </w:t>
      </w:r>
      <w:r w:rsidRPr="004A57AB">
        <w:rPr>
          <w:bCs/>
          <w:color w:val="000000"/>
        </w:rPr>
        <w:t xml:space="preserve">определение уровня </w:t>
      </w:r>
      <w:r w:rsidR="002B1F14">
        <w:rPr>
          <w:bCs/>
          <w:color w:val="000000"/>
        </w:rPr>
        <w:t>качества</w:t>
      </w:r>
      <w:r w:rsidRPr="004A57AB">
        <w:rPr>
          <w:bCs/>
          <w:color w:val="000000"/>
        </w:rPr>
        <w:t xml:space="preserve"> предоставления услуг;</w:t>
      </w:r>
    </w:p>
    <w:p w14:paraId="00D44B02" w14:textId="4248C68E" w:rsidR="004A57AB" w:rsidRPr="004A57AB" w:rsidRDefault="00BB799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б) </w:t>
      </w:r>
      <w:r w:rsidR="004A57AB" w:rsidRPr="004A57AB">
        <w:rPr>
          <w:bCs/>
          <w:color w:val="000000"/>
        </w:rPr>
        <w:t>определение соответствия условий, процедуры и результатов предоставления услуг ожиданиям их получателей;</w:t>
      </w:r>
    </w:p>
    <w:p w14:paraId="6B4E4E7C" w14:textId="212590D3" w:rsidR="004A57AB" w:rsidRPr="004A57AB" w:rsidRDefault="00BB799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в) </w:t>
      </w:r>
      <w:r w:rsidR="004A57AB" w:rsidRPr="004A57AB">
        <w:rPr>
          <w:bCs/>
          <w:color w:val="000000"/>
        </w:rPr>
        <w:t>определение технологичности процедур предоставления услуг в части оптимальности временных затрат на их получение;</w:t>
      </w:r>
    </w:p>
    <w:p w14:paraId="3625E52F" w14:textId="3931B95B" w:rsidR="004A57AB" w:rsidRPr="004A57AB" w:rsidRDefault="00BB799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г) </w:t>
      </w:r>
      <w:r w:rsidR="004A57AB" w:rsidRPr="004A57AB">
        <w:rPr>
          <w:bCs/>
          <w:color w:val="000000"/>
        </w:rPr>
        <w:t xml:space="preserve">определение степени </w:t>
      </w:r>
      <w:proofErr w:type="spellStart"/>
      <w:r w:rsidR="004A57AB" w:rsidRPr="004A57AB">
        <w:rPr>
          <w:bCs/>
          <w:color w:val="000000"/>
        </w:rPr>
        <w:t>коррупциогенности</w:t>
      </w:r>
      <w:proofErr w:type="spellEnd"/>
      <w:r w:rsidR="004A57AB" w:rsidRPr="004A57AB">
        <w:rPr>
          <w:bCs/>
          <w:color w:val="000000"/>
        </w:rPr>
        <w:t xml:space="preserve"> услуг, в том числе наличие (отсутствие) фактов взимания с заявителей платы, не предусмотренной законодательством Российской Федерации;</w:t>
      </w:r>
    </w:p>
    <w:p w14:paraId="3A7BAD11" w14:textId="12294C4B" w:rsidR="004A57AB" w:rsidRPr="004A57AB" w:rsidRDefault="00556CDD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д)</w:t>
      </w:r>
      <w:r w:rsidR="004A57AB" w:rsidRPr="004A57AB">
        <w:rPr>
          <w:bCs/>
          <w:color w:val="000000"/>
        </w:rPr>
        <w:t xml:space="preserve"> разработка рекомендаций по оптимизации процесса предоставления услуг, повышению качества их предоставления;</w:t>
      </w:r>
    </w:p>
    <w:p w14:paraId="35AB2697" w14:textId="1A860F48" w:rsidR="004A57AB" w:rsidRPr="004A57AB" w:rsidRDefault="00556CDD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е</w:t>
      </w:r>
      <w:r w:rsidR="004A57AB" w:rsidRPr="004A57AB">
        <w:rPr>
          <w:bCs/>
          <w:color w:val="000000"/>
        </w:rPr>
        <w:t>) совершенствование административных регламентов предоставления услуг с целью повышения качества их предоставления.</w:t>
      </w:r>
    </w:p>
    <w:p w14:paraId="01F4384A" w14:textId="77777777" w:rsidR="004A57AB" w:rsidRPr="004A57AB" w:rsidRDefault="00BB799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11</w:t>
      </w:r>
      <w:r w:rsidR="004A57AB" w:rsidRPr="004A57AB">
        <w:rPr>
          <w:bCs/>
          <w:color w:val="000000"/>
        </w:rPr>
        <w:t>. Основными принципами проведения мониторинга являются:</w:t>
      </w:r>
    </w:p>
    <w:p w14:paraId="112022A9" w14:textId="556086A7" w:rsidR="004A57AB" w:rsidRPr="004A57AB" w:rsidRDefault="00861E42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а) </w:t>
      </w:r>
      <w:r w:rsidR="004A57AB" w:rsidRPr="004A57AB">
        <w:rPr>
          <w:bCs/>
          <w:color w:val="000000"/>
        </w:rPr>
        <w:t>обязательность исполнения административных регламентов предоставления услуг;</w:t>
      </w:r>
    </w:p>
    <w:p w14:paraId="18DE7495" w14:textId="77777777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>б) минимизация затрат заявителей;</w:t>
      </w:r>
    </w:p>
    <w:p w14:paraId="292B31AD" w14:textId="731A915A" w:rsidR="004A57AB" w:rsidRPr="004A57AB" w:rsidRDefault="00861E42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lastRenderedPageBreak/>
        <w:t>в) </w:t>
      </w:r>
      <w:r w:rsidR="004A57AB" w:rsidRPr="004A57AB">
        <w:rPr>
          <w:bCs/>
          <w:color w:val="000000"/>
        </w:rPr>
        <w:t>непрерывное совершенствование процессов предоставления услуг.</w:t>
      </w:r>
    </w:p>
    <w:p w14:paraId="791D8080" w14:textId="77777777" w:rsidR="004A57AB" w:rsidRPr="004A57AB" w:rsidRDefault="00BB799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12</w:t>
      </w:r>
      <w:r w:rsidR="004A57AB" w:rsidRPr="004A57AB">
        <w:rPr>
          <w:bCs/>
          <w:color w:val="000000"/>
        </w:rPr>
        <w:t>. В ходе мониторинга осуществляется:</w:t>
      </w:r>
    </w:p>
    <w:p w14:paraId="7BD7B9B7" w14:textId="0C5622CB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>а) выявление, анализ и оценка нормативно установленных и фактических значений параметров качества предоставления услуг гражданам и организациям, в том числе временных затрат на получение конечного результата</w:t>
      </w:r>
      <w:r w:rsidR="001967D9" w:rsidRPr="001967D9">
        <w:rPr>
          <w:bCs/>
          <w:color w:val="FF0000"/>
        </w:rPr>
        <w:t xml:space="preserve"> </w:t>
      </w:r>
      <w:r w:rsidRPr="004A57AB">
        <w:rPr>
          <w:bCs/>
          <w:color w:val="000000"/>
        </w:rPr>
        <w:t>услуги;</w:t>
      </w:r>
    </w:p>
    <w:p w14:paraId="1DFC8E34" w14:textId="5F817BD8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>б) выработка и реализация мер, направленных на совершенствование процессов предоставления услуг и повышение качества их предоставления;</w:t>
      </w:r>
    </w:p>
    <w:p w14:paraId="7CE829F1" w14:textId="20F83080" w:rsidR="004A57AB" w:rsidRPr="004A57AB" w:rsidRDefault="000F45AF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в) </w:t>
      </w:r>
      <w:r w:rsidR="004A57AB" w:rsidRPr="004A57AB">
        <w:rPr>
          <w:bCs/>
          <w:color w:val="000000"/>
        </w:rPr>
        <w:t>отслеживание динамики значений параметров качества и доступности предоставления услуг и контроль результативности мер, направленных на повышение удовлетворенности граждан и организаций качеством предоставления услуг;</w:t>
      </w:r>
    </w:p>
    <w:p w14:paraId="719E0692" w14:textId="77777777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</w:p>
    <w:p w14:paraId="566F1157" w14:textId="77777777" w:rsidR="004A57AB" w:rsidRPr="004A57AB" w:rsidRDefault="004A57AB" w:rsidP="00FD6592">
      <w:pPr>
        <w:widowControl w:val="0"/>
        <w:spacing w:line="360" w:lineRule="auto"/>
        <w:jc w:val="center"/>
        <w:outlineLvl w:val="0"/>
        <w:rPr>
          <w:bCs/>
          <w:color w:val="000000"/>
        </w:rPr>
      </w:pPr>
      <w:r w:rsidRPr="00713106">
        <w:rPr>
          <w:bCs/>
          <w:color w:val="000000"/>
        </w:rPr>
        <w:t>III. Объект мониторинга</w:t>
      </w:r>
    </w:p>
    <w:p w14:paraId="7DF90BA5" w14:textId="77777777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</w:p>
    <w:p w14:paraId="5640BF5D" w14:textId="6B8B2985" w:rsidR="004A57AB" w:rsidRPr="004A57AB" w:rsidRDefault="00BB799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13</w:t>
      </w:r>
      <w:r w:rsidR="00713106">
        <w:rPr>
          <w:bCs/>
          <w:color w:val="000000"/>
        </w:rPr>
        <w:t>. </w:t>
      </w:r>
      <w:r w:rsidR="004A57AB" w:rsidRPr="004A57AB">
        <w:rPr>
          <w:bCs/>
          <w:color w:val="000000"/>
        </w:rPr>
        <w:t>Объектом мониторинга являются услуги в соответствии с их значимостью (</w:t>
      </w:r>
      <w:r w:rsidR="001967D9" w:rsidRPr="00202294">
        <w:rPr>
          <w:bCs/>
        </w:rPr>
        <w:t>государственн</w:t>
      </w:r>
      <w:r w:rsidR="00202294" w:rsidRPr="00202294">
        <w:rPr>
          <w:bCs/>
        </w:rPr>
        <w:t>ая</w:t>
      </w:r>
      <w:r w:rsidR="001967D9" w:rsidRPr="00202294">
        <w:rPr>
          <w:bCs/>
        </w:rPr>
        <w:t xml:space="preserve"> и</w:t>
      </w:r>
      <w:r w:rsidR="001967D9" w:rsidRPr="004A57AB">
        <w:rPr>
          <w:bCs/>
          <w:color w:val="000000"/>
        </w:rPr>
        <w:t xml:space="preserve"> </w:t>
      </w:r>
      <w:r w:rsidR="004A57AB" w:rsidRPr="004A57AB">
        <w:rPr>
          <w:bCs/>
          <w:color w:val="000000"/>
        </w:rPr>
        <w:t>муниципальная услуга может принадлежать к одной или нескольким из нижеперечисленных групп):</w:t>
      </w:r>
    </w:p>
    <w:p w14:paraId="0CFA2788" w14:textId="1B5E44D0" w:rsidR="004A57AB" w:rsidRPr="004A57AB" w:rsidRDefault="0096053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а) </w:t>
      </w:r>
      <w:r w:rsidR="004A57AB" w:rsidRPr="004A57AB">
        <w:rPr>
          <w:bCs/>
          <w:color w:val="000000"/>
        </w:rPr>
        <w:t>массовые и востребованные услуги. Степень востребованности услуги зависит от количества заявителей, обратившихся за ее получением и получивших конечный результат;</w:t>
      </w:r>
    </w:p>
    <w:p w14:paraId="73CB5097" w14:textId="4D9AA074" w:rsidR="004A57AB" w:rsidRPr="004A57AB" w:rsidRDefault="0096053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б) </w:t>
      </w:r>
      <w:r w:rsidR="004A57AB" w:rsidRPr="004A57AB">
        <w:rPr>
          <w:bCs/>
          <w:color w:val="000000"/>
        </w:rPr>
        <w:t>услуги, предоставляемые, как правило, юридическим лицам, получение результата которых является существенным условием для развития экономики, предпринимательства;</w:t>
      </w:r>
    </w:p>
    <w:p w14:paraId="59DF95EF" w14:textId="3ABB8A0D" w:rsidR="004A57AB" w:rsidRPr="004A57AB" w:rsidRDefault="0096053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в) </w:t>
      </w:r>
      <w:r w:rsidR="004A57AB" w:rsidRPr="004A57AB">
        <w:rPr>
          <w:bCs/>
          <w:color w:val="000000"/>
        </w:rPr>
        <w:t>услуги, в отношении которых зафиксированы неоднократные обоснованные жалобы заявителей на качество их предоставления, а также имеются сведения о несоблюдении требований нормативных правовых актов, регулирующих вопросы их предоставления (обращения и жалобы граждан, акты прокурорского реагирования, публикации в средствах массовой информации).</w:t>
      </w:r>
    </w:p>
    <w:p w14:paraId="7187CD02" w14:textId="5B79969F" w:rsidR="004A57AB" w:rsidRPr="004A57AB" w:rsidRDefault="00BB799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lastRenderedPageBreak/>
        <w:t>14</w:t>
      </w:r>
      <w:r w:rsidR="004A57AB" w:rsidRPr="004A57AB">
        <w:rPr>
          <w:bCs/>
          <w:color w:val="000000"/>
        </w:rPr>
        <w:t>. При формировании рекомендуемого для включения в очередной мониторинг перечня услуг учитываются результаты предшествующих мониторинговых исследований.</w:t>
      </w:r>
    </w:p>
    <w:p w14:paraId="01D0C81B" w14:textId="77777777" w:rsidR="004A57AB" w:rsidRPr="004A57AB" w:rsidRDefault="004A57AB" w:rsidP="00713106">
      <w:pPr>
        <w:widowControl w:val="0"/>
        <w:ind w:firstLine="709"/>
        <w:jc w:val="both"/>
        <w:outlineLvl w:val="0"/>
        <w:rPr>
          <w:bCs/>
          <w:color w:val="000000"/>
        </w:rPr>
      </w:pPr>
    </w:p>
    <w:p w14:paraId="41996962" w14:textId="77777777" w:rsidR="004A57AB" w:rsidRPr="004A57AB" w:rsidRDefault="004A57AB" w:rsidP="00FD6592">
      <w:pPr>
        <w:widowControl w:val="0"/>
        <w:spacing w:line="360" w:lineRule="auto"/>
        <w:jc w:val="center"/>
        <w:outlineLvl w:val="0"/>
        <w:rPr>
          <w:bCs/>
          <w:color w:val="000000"/>
        </w:rPr>
      </w:pPr>
      <w:r w:rsidRPr="004A57AB">
        <w:rPr>
          <w:bCs/>
          <w:color w:val="000000"/>
        </w:rPr>
        <w:t>IV. Предмет мониторинга</w:t>
      </w:r>
    </w:p>
    <w:p w14:paraId="356CA993" w14:textId="77777777" w:rsidR="004A57AB" w:rsidRPr="004A57AB" w:rsidRDefault="004A57AB" w:rsidP="00713106">
      <w:pPr>
        <w:widowControl w:val="0"/>
        <w:ind w:firstLine="709"/>
        <w:jc w:val="both"/>
        <w:outlineLvl w:val="0"/>
        <w:rPr>
          <w:bCs/>
          <w:color w:val="000000"/>
        </w:rPr>
      </w:pPr>
    </w:p>
    <w:p w14:paraId="24B23622" w14:textId="2928BD12" w:rsidR="004A57AB" w:rsidRPr="004A57AB" w:rsidRDefault="00BB799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15</w:t>
      </w:r>
      <w:r w:rsidR="00464B03">
        <w:rPr>
          <w:bCs/>
          <w:color w:val="000000"/>
        </w:rPr>
        <w:t>. </w:t>
      </w:r>
      <w:r w:rsidR="004A57AB" w:rsidRPr="004A57AB">
        <w:rPr>
          <w:bCs/>
          <w:color w:val="000000"/>
        </w:rPr>
        <w:t>Предметом мониторинга являются показатели качества и доступности предоставления услуг.</w:t>
      </w:r>
    </w:p>
    <w:p w14:paraId="63D38600" w14:textId="1AEA16F6" w:rsidR="004A57AB" w:rsidRPr="004A57AB" w:rsidRDefault="00BB799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16</w:t>
      </w:r>
      <w:r w:rsidR="00464B03">
        <w:rPr>
          <w:bCs/>
          <w:color w:val="000000"/>
        </w:rPr>
        <w:t>. </w:t>
      </w:r>
      <w:r w:rsidR="004A57AB" w:rsidRPr="004A57AB">
        <w:rPr>
          <w:bCs/>
          <w:color w:val="000000"/>
        </w:rPr>
        <w:t>Показатели раскрываются в виде набора индикаторов, характеризующих конкретную услугу.</w:t>
      </w:r>
    </w:p>
    <w:p w14:paraId="44C88B10" w14:textId="35D4236D" w:rsidR="004A57AB" w:rsidRPr="004A57AB" w:rsidRDefault="00BB799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17</w:t>
      </w:r>
      <w:r w:rsidR="00464B03">
        <w:rPr>
          <w:bCs/>
          <w:color w:val="000000"/>
        </w:rPr>
        <w:t>.</w:t>
      </w:r>
      <w:r w:rsidR="00464B03">
        <w:rPr>
          <w:bCs/>
          <w:color w:val="000000"/>
          <w:lang w:val="en-US"/>
        </w:rPr>
        <w:t> </w:t>
      </w:r>
      <w:r w:rsidR="004A57AB" w:rsidRPr="004A57AB">
        <w:rPr>
          <w:bCs/>
          <w:color w:val="000000"/>
        </w:rPr>
        <w:t>Параметры качества предоставления</w:t>
      </w:r>
      <w:r w:rsidR="001967D9" w:rsidRPr="001967D9">
        <w:rPr>
          <w:bCs/>
          <w:color w:val="FF0000"/>
        </w:rPr>
        <w:t xml:space="preserve"> </w:t>
      </w:r>
      <w:r w:rsidR="004A57AB" w:rsidRPr="004A57AB">
        <w:rPr>
          <w:bCs/>
          <w:color w:val="000000"/>
        </w:rPr>
        <w:t>услуг, исследуемых при проведении мониторинга, устанавливаются исходя из особенностей исследуемых</w:t>
      </w:r>
      <w:r w:rsidR="001967D9" w:rsidRPr="001967D9">
        <w:rPr>
          <w:bCs/>
          <w:color w:val="FF0000"/>
        </w:rPr>
        <w:t xml:space="preserve"> </w:t>
      </w:r>
      <w:r w:rsidR="004A57AB" w:rsidRPr="004A57AB">
        <w:rPr>
          <w:bCs/>
          <w:color w:val="000000"/>
        </w:rPr>
        <w:t>услуг, возникающих при их предоставлении проблем, запросов их получателей. Показатели и индикаторы могут корректироваться в зависимости от целей и задач проведения мониторинга.</w:t>
      </w:r>
    </w:p>
    <w:p w14:paraId="5C8BAF37" w14:textId="77777777" w:rsidR="004A57AB" w:rsidRPr="004A57AB" w:rsidRDefault="004A57AB" w:rsidP="00B20917">
      <w:pPr>
        <w:widowControl w:val="0"/>
        <w:ind w:firstLine="709"/>
        <w:jc w:val="both"/>
        <w:outlineLvl w:val="0"/>
        <w:rPr>
          <w:bCs/>
          <w:color w:val="000000"/>
        </w:rPr>
      </w:pPr>
    </w:p>
    <w:p w14:paraId="75CDB8FA" w14:textId="77777777" w:rsidR="004A57AB" w:rsidRPr="004A57AB" w:rsidRDefault="004A57AB" w:rsidP="00FD6592">
      <w:pPr>
        <w:widowControl w:val="0"/>
        <w:spacing w:line="360" w:lineRule="auto"/>
        <w:jc w:val="center"/>
        <w:outlineLvl w:val="0"/>
        <w:rPr>
          <w:bCs/>
          <w:color w:val="000000"/>
        </w:rPr>
      </w:pPr>
      <w:r w:rsidRPr="004A57AB">
        <w:rPr>
          <w:bCs/>
          <w:color w:val="000000"/>
        </w:rPr>
        <w:t>V. Методы проведения мониторинга</w:t>
      </w:r>
    </w:p>
    <w:p w14:paraId="703E5384" w14:textId="77777777" w:rsidR="004A57AB" w:rsidRPr="004A57AB" w:rsidRDefault="004A57AB" w:rsidP="00B20917">
      <w:pPr>
        <w:widowControl w:val="0"/>
        <w:ind w:firstLine="709"/>
        <w:jc w:val="both"/>
        <w:outlineLvl w:val="0"/>
        <w:rPr>
          <w:bCs/>
          <w:color w:val="000000"/>
        </w:rPr>
      </w:pPr>
    </w:p>
    <w:p w14:paraId="2216E32B" w14:textId="77777777" w:rsidR="004A57AB" w:rsidRPr="004A57AB" w:rsidRDefault="00BB799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18</w:t>
      </w:r>
      <w:r w:rsidR="004A57AB" w:rsidRPr="004A57AB">
        <w:rPr>
          <w:bCs/>
          <w:color w:val="000000"/>
        </w:rPr>
        <w:t xml:space="preserve">. Для проведения мониторинга используются </w:t>
      </w:r>
      <w:r w:rsidR="00054E63">
        <w:rPr>
          <w:bCs/>
          <w:color w:val="000000"/>
        </w:rPr>
        <w:t>следующие</w:t>
      </w:r>
      <w:r w:rsidR="004A57AB" w:rsidRPr="004A57AB">
        <w:rPr>
          <w:bCs/>
          <w:color w:val="000000"/>
        </w:rPr>
        <w:t xml:space="preserve"> методы:</w:t>
      </w:r>
    </w:p>
    <w:p w14:paraId="6315B7F8" w14:textId="5E29D267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 xml:space="preserve">а) анализ нормативно-правовой базы и иных источников информации, характеризующих предоставление услуг, с целью определения, уточнения и </w:t>
      </w:r>
      <w:proofErr w:type="gramStart"/>
      <w:r w:rsidRPr="004A57AB">
        <w:rPr>
          <w:bCs/>
          <w:color w:val="000000"/>
        </w:rPr>
        <w:t>сравнения</w:t>
      </w:r>
      <w:proofErr w:type="gramEnd"/>
      <w:r w:rsidRPr="004A57AB">
        <w:rPr>
          <w:bCs/>
          <w:color w:val="000000"/>
        </w:rPr>
        <w:t xml:space="preserve"> нормативно установленных значений и исследуемых показателей;</w:t>
      </w:r>
    </w:p>
    <w:p w14:paraId="533F8CA5" w14:textId="057997E8" w:rsidR="004A57AB" w:rsidRPr="004A57AB" w:rsidRDefault="005B50C1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б) </w:t>
      </w:r>
      <w:r w:rsidR="004A57AB" w:rsidRPr="004A57AB">
        <w:rPr>
          <w:bCs/>
          <w:color w:val="000000"/>
        </w:rPr>
        <w:t>анализ сведений, содержащихся в</w:t>
      </w:r>
      <w:r w:rsidR="00054E63">
        <w:rPr>
          <w:bCs/>
          <w:color w:val="000000"/>
        </w:rPr>
        <w:t xml:space="preserve"> системе электронного документооборота «</w:t>
      </w:r>
      <w:proofErr w:type="spellStart"/>
      <w:r w:rsidR="00054E63">
        <w:rPr>
          <w:bCs/>
          <w:color w:val="000000"/>
          <w:lang w:val="en-US"/>
        </w:rPr>
        <w:t>Directum</w:t>
      </w:r>
      <w:proofErr w:type="spellEnd"/>
      <w:r w:rsidR="00054E63">
        <w:rPr>
          <w:bCs/>
          <w:color w:val="000000"/>
        </w:rPr>
        <w:t>»</w:t>
      </w:r>
      <w:r w:rsidR="004A57AB" w:rsidRPr="004A57AB">
        <w:rPr>
          <w:bCs/>
          <w:color w:val="000000"/>
        </w:rPr>
        <w:t xml:space="preserve"> используемой органами, предоставляющими услуги;</w:t>
      </w:r>
    </w:p>
    <w:p w14:paraId="480370D4" w14:textId="7A3A9FAA" w:rsidR="00054E63" w:rsidRPr="00F4412F" w:rsidRDefault="005B50C1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374631">
        <w:rPr>
          <w:bCs/>
          <w:color w:val="000000"/>
        </w:rPr>
        <w:t>в) </w:t>
      </w:r>
      <w:r w:rsidR="00054E63" w:rsidRPr="00374631">
        <w:rPr>
          <w:bCs/>
          <w:color w:val="000000"/>
        </w:rPr>
        <w:t xml:space="preserve">анализ </w:t>
      </w:r>
      <w:r w:rsidR="001967D9" w:rsidRPr="00374631">
        <w:rPr>
          <w:bCs/>
          <w:color w:val="000000"/>
        </w:rPr>
        <w:t>сведений,</w:t>
      </w:r>
      <w:r w:rsidR="00054E63" w:rsidRPr="00374631">
        <w:rPr>
          <w:bCs/>
          <w:color w:val="000000"/>
        </w:rPr>
        <w:t xml:space="preserve"> содержащихся </w:t>
      </w:r>
      <w:r w:rsidR="000D31EC">
        <w:rPr>
          <w:bCs/>
          <w:color w:val="000000"/>
        </w:rPr>
        <w:t>в</w:t>
      </w:r>
      <w:r w:rsidR="00054E63" w:rsidRPr="00374631">
        <w:rPr>
          <w:bCs/>
          <w:color w:val="000000"/>
        </w:rPr>
        <w:t xml:space="preserve"> </w:t>
      </w:r>
      <w:r w:rsidR="000D31EC" w:rsidRPr="000D31EC">
        <w:rPr>
          <w:bCs/>
          <w:color w:val="000000"/>
        </w:rPr>
        <w:t>госуда</w:t>
      </w:r>
      <w:r w:rsidR="000D31EC">
        <w:rPr>
          <w:bCs/>
          <w:color w:val="000000"/>
        </w:rPr>
        <w:t>рственной информационной системе</w:t>
      </w:r>
      <w:r w:rsidR="000D31EC" w:rsidRPr="000D31EC">
        <w:rPr>
          <w:bCs/>
          <w:color w:val="000000"/>
        </w:rPr>
        <w:t xml:space="preserve"> Приморского края «Региональный портал государственных и муниципальных услуг Приморского края» </w:t>
      </w:r>
      <w:r w:rsidRPr="00374631">
        <w:rPr>
          <w:bCs/>
          <w:color w:val="000000"/>
        </w:rPr>
        <w:t>(</w:t>
      </w:r>
      <w:r w:rsidR="00556F8C">
        <w:rPr>
          <w:bCs/>
          <w:color w:val="000000"/>
        </w:rPr>
        <w:t xml:space="preserve">далее - </w:t>
      </w:r>
      <w:r w:rsidRPr="00374631">
        <w:rPr>
          <w:bCs/>
          <w:color w:val="000000"/>
        </w:rPr>
        <w:t>РПГУ),</w:t>
      </w:r>
      <w:r w:rsidR="00556F8C">
        <w:rPr>
          <w:bCs/>
          <w:color w:val="000000"/>
        </w:rPr>
        <w:t xml:space="preserve"> в</w:t>
      </w:r>
      <w:r w:rsidRPr="00374631">
        <w:rPr>
          <w:bCs/>
          <w:color w:val="000000"/>
        </w:rPr>
        <w:t xml:space="preserve"> </w:t>
      </w:r>
      <w:r w:rsidR="00556F8C" w:rsidRPr="00556F8C">
        <w:rPr>
          <w:bCs/>
          <w:color w:val="000000"/>
        </w:rPr>
        <w:t>федеральной госуда</w:t>
      </w:r>
      <w:r w:rsidR="00556F8C">
        <w:rPr>
          <w:bCs/>
          <w:color w:val="000000"/>
        </w:rPr>
        <w:t>рственной информационной системе «</w:t>
      </w:r>
      <w:r w:rsidR="00556F8C" w:rsidRPr="00556F8C">
        <w:rPr>
          <w:bCs/>
          <w:color w:val="000000"/>
        </w:rPr>
        <w:t xml:space="preserve">Единый портал государственных </w:t>
      </w:r>
      <w:r w:rsidR="00556F8C">
        <w:rPr>
          <w:bCs/>
          <w:color w:val="000000"/>
        </w:rPr>
        <w:t>и муниципальных услуг (функций)»</w:t>
      </w:r>
      <w:r w:rsidR="00556F8C" w:rsidRPr="00556F8C">
        <w:rPr>
          <w:bCs/>
          <w:color w:val="000000"/>
        </w:rPr>
        <w:t xml:space="preserve"> </w:t>
      </w:r>
      <w:r w:rsidR="00556F8C" w:rsidRPr="006E6CFA">
        <w:rPr>
          <w:bCs/>
        </w:rPr>
        <w:t>(</w:t>
      </w:r>
      <w:hyperlink r:id="rId9" w:history="1">
        <w:r w:rsidR="00556F8C" w:rsidRPr="006E6CFA">
          <w:rPr>
            <w:rStyle w:val="af4"/>
            <w:bCs/>
            <w:color w:val="auto"/>
            <w:u w:val="none"/>
          </w:rPr>
          <w:t>www.gosuslugi.ru</w:t>
        </w:r>
      </w:hyperlink>
      <w:r w:rsidR="00556F8C" w:rsidRPr="006E6CFA">
        <w:rPr>
          <w:bCs/>
        </w:rPr>
        <w:t>)</w:t>
      </w:r>
      <w:r w:rsidR="00556F8C">
        <w:rPr>
          <w:bCs/>
          <w:color w:val="000000"/>
        </w:rPr>
        <w:t xml:space="preserve"> (далее – </w:t>
      </w:r>
      <w:proofErr w:type="spellStart"/>
      <w:r w:rsidR="00556F8C">
        <w:rPr>
          <w:bCs/>
          <w:color w:val="000000"/>
        </w:rPr>
        <w:t>Госуслуги</w:t>
      </w:r>
      <w:proofErr w:type="spellEnd"/>
      <w:r w:rsidR="00556F8C">
        <w:rPr>
          <w:bCs/>
          <w:color w:val="000000"/>
        </w:rPr>
        <w:t>)</w:t>
      </w:r>
      <w:r w:rsidR="001967D9">
        <w:rPr>
          <w:bCs/>
          <w:color w:val="000000"/>
        </w:rPr>
        <w:t>,</w:t>
      </w:r>
      <w:r w:rsidR="00556F8C">
        <w:rPr>
          <w:bCs/>
          <w:color w:val="000000"/>
        </w:rPr>
        <w:t xml:space="preserve"> </w:t>
      </w:r>
      <w:r w:rsidR="00F4412F" w:rsidRPr="00374631">
        <w:rPr>
          <w:bCs/>
          <w:color w:val="000000"/>
        </w:rPr>
        <w:t xml:space="preserve">в государственной автоматизированной системе </w:t>
      </w:r>
      <w:r w:rsidR="00F4412F" w:rsidRPr="00374631">
        <w:rPr>
          <w:bCs/>
          <w:color w:val="000000"/>
        </w:rPr>
        <w:lastRenderedPageBreak/>
        <w:t>«Управление».</w:t>
      </w:r>
    </w:p>
    <w:p w14:paraId="470C5B84" w14:textId="24C554A2" w:rsidR="004A57AB" w:rsidRPr="004A57AB" w:rsidRDefault="00BB799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19. </w:t>
      </w:r>
      <w:r w:rsidR="004A57AB" w:rsidRPr="004A57AB">
        <w:rPr>
          <w:bCs/>
          <w:color w:val="000000"/>
        </w:rPr>
        <w:t xml:space="preserve">Выбор методов проведения мониторинга осуществляется уполномоченным органом в зависимости от сформированной системы </w:t>
      </w:r>
      <w:r w:rsidR="00D10AB8" w:rsidRPr="004A57AB">
        <w:rPr>
          <w:bCs/>
          <w:color w:val="000000"/>
        </w:rPr>
        <w:t>показателей,</w:t>
      </w:r>
      <w:r w:rsidR="004A57AB" w:rsidRPr="004A57AB">
        <w:rPr>
          <w:bCs/>
          <w:color w:val="000000"/>
        </w:rPr>
        <w:t xml:space="preserve"> исследуемых услуг для проведения мониторинга. В отношении каждого параметра качества возможно применение различных методов исследования.</w:t>
      </w:r>
    </w:p>
    <w:p w14:paraId="401FC360" w14:textId="3317048E" w:rsidR="004A57AB" w:rsidRPr="004A57AB" w:rsidRDefault="00BB799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20. </w:t>
      </w:r>
      <w:r w:rsidR="004A57AB" w:rsidRPr="004A57AB">
        <w:rPr>
          <w:bCs/>
          <w:color w:val="000000"/>
        </w:rPr>
        <w:t xml:space="preserve">Оценка соблюдения стандартов предоставления услуг проводится в соответствии с </w:t>
      </w:r>
      <w:r w:rsidR="00ED2DE3">
        <w:rPr>
          <w:bCs/>
          <w:color w:val="000000"/>
        </w:rPr>
        <w:t>нормативно - правовыми</w:t>
      </w:r>
      <w:r w:rsidR="004A57AB" w:rsidRPr="004A57AB">
        <w:rPr>
          <w:bCs/>
          <w:color w:val="000000"/>
        </w:rPr>
        <w:t xml:space="preserve"> характеристиками реализации стандартов предоставления услуг.</w:t>
      </w:r>
    </w:p>
    <w:p w14:paraId="1D970D59" w14:textId="77777777" w:rsidR="004A57AB" w:rsidRPr="004A57AB" w:rsidRDefault="004A57AB" w:rsidP="00487B52">
      <w:pPr>
        <w:widowControl w:val="0"/>
        <w:jc w:val="both"/>
        <w:outlineLvl w:val="0"/>
        <w:rPr>
          <w:bCs/>
          <w:color w:val="000000"/>
        </w:rPr>
      </w:pPr>
    </w:p>
    <w:p w14:paraId="46E7D025" w14:textId="77777777" w:rsidR="004A57AB" w:rsidRPr="004A57AB" w:rsidRDefault="004A57AB" w:rsidP="00FD6592">
      <w:pPr>
        <w:widowControl w:val="0"/>
        <w:spacing w:line="360" w:lineRule="auto"/>
        <w:jc w:val="center"/>
        <w:outlineLvl w:val="0"/>
        <w:rPr>
          <w:bCs/>
          <w:color w:val="000000"/>
        </w:rPr>
      </w:pPr>
      <w:r w:rsidRPr="00487B52">
        <w:rPr>
          <w:bCs/>
          <w:color w:val="000000"/>
        </w:rPr>
        <w:t>VI. Порядок проведения мониторинга</w:t>
      </w:r>
    </w:p>
    <w:p w14:paraId="4628F9DA" w14:textId="77777777" w:rsidR="004A57AB" w:rsidRPr="004A57AB" w:rsidRDefault="004A57AB" w:rsidP="00487B52">
      <w:pPr>
        <w:widowControl w:val="0"/>
        <w:ind w:firstLine="709"/>
        <w:jc w:val="both"/>
        <w:outlineLvl w:val="0"/>
        <w:rPr>
          <w:bCs/>
          <w:color w:val="000000"/>
        </w:rPr>
      </w:pPr>
    </w:p>
    <w:p w14:paraId="2D05F4F1" w14:textId="77777777" w:rsidR="004A57AB" w:rsidRPr="004A57AB" w:rsidRDefault="006E6CFA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21</w:t>
      </w:r>
      <w:r w:rsidR="004A57AB" w:rsidRPr="004A57AB">
        <w:rPr>
          <w:bCs/>
          <w:color w:val="000000"/>
        </w:rPr>
        <w:t>. Мониторинг проводится в 5 этапов, представленных в разделе VIII настоящей Методики.</w:t>
      </w:r>
    </w:p>
    <w:p w14:paraId="589285BC" w14:textId="31B334F0" w:rsidR="004A57AB" w:rsidRPr="004A57AB" w:rsidRDefault="006E6CFA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22</w:t>
      </w:r>
      <w:r w:rsidR="004A57AB" w:rsidRPr="004A57AB">
        <w:rPr>
          <w:bCs/>
          <w:color w:val="000000"/>
        </w:rPr>
        <w:t xml:space="preserve">. Мониторинг осуществляется путем </w:t>
      </w:r>
      <w:proofErr w:type="spellStart"/>
      <w:r w:rsidR="004A57AB" w:rsidRPr="004A57AB">
        <w:rPr>
          <w:bCs/>
          <w:color w:val="000000"/>
        </w:rPr>
        <w:t>самообследования</w:t>
      </w:r>
      <w:proofErr w:type="spellEnd"/>
      <w:r w:rsidR="004A57AB" w:rsidRPr="004A57AB">
        <w:rPr>
          <w:bCs/>
          <w:color w:val="000000"/>
        </w:rPr>
        <w:t xml:space="preserve"> и/или внешнего обследования услуг уполномоченным органом администрации Уссурийского городского округа. Мониторинг качества услуг включает в себя анализ и оценку следующих основных параметров качества предоставления услуг:</w:t>
      </w:r>
    </w:p>
    <w:p w14:paraId="08216261" w14:textId="77777777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 xml:space="preserve">а) параметры, анализируемые через </w:t>
      </w:r>
      <w:proofErr w:type="spellStart"/>
      <w:r w:rsidRPr="004A57AB">
        <w:rPr>
          <w:bCs/>
          <w:color w:val="000000"/>
        </w:rPr>
        <w:t>самообследование</w:t>
      </w:r>
      <w:proofErr w:type="spellEnd"/>
      <w:r w:rsidRPr="004A57AB">
        <w:rPr>
          <w:bCs/>
          <w:color w:val="000000"/>
        </w:rPr>
        <w:t>;</w:t>
      </w:r>
    </w:p>
    <w:p w14:paraId="03C7D7FE" w14:textId="77777777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>б) параметры, анализируемые через внешнее обследование;</w:t>
      </w:r>
    </w:p>
    <w:p w14:paraId="24B5D9F5" w14:textId="77777777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>в) дополнительные параметры.</w:t>
      </w:r>
    </w:p>
    <w:p w14:paraId="6F7745B2" w14:textId="77777777" w:rsidR="004A57AB" w:rsidRPr="004A57AB" w:rsidRDefault="006E6CFA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23</w:t>
      </w:r>
      <w:r w:rsidR="004A57AB" w:rsidRPr="004A57AB">
        <w:rPr>
          <w:bCs/>
          <w:color w:val="000000"/>
        </w:rPr>
        <w:t xml:space="preserve">. Параметры, анализируемые через </w:t>
      </w:r>
      <w:proofErr w:type="spellStart"/>
      <w:r w:rsidR="004A57AB" w:rsidRPr="004A57AB">
        <w:rPr>
          <w:bCs/>
          <w:color w:val="000000"/>
        </w:rPr>
        <w:t>самообследование</w:t>
      </w:r>
      <w:proofErr w:type="spellEnd"/>
      <w:r w:rsidR="004A57AB" w:rsidRPr="004A57AB">
        <w:rPr>
          <w:bCs/>
          <w:color w:val="000000"/>
        </w:rPr>
        <w:t>:</w:t>
      </w:r>
    </w:p>
    <w:p w14:paraId="4DB9B89F" w14:textId="318A52A0" w:rsidR="004A57AB" w:rsidRPr="004A57AB" w:rsidRDefault="00840B4D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а) </w:t>
      </w:r>
      <w:r w:rsidR="004A57AB" w:rsidRPr="004A57AB">
        <w:rPr>
          <w:bCs/>
          <w:color w:val="000000"/>
        </w:rPr>
        <w:t>соответствие процедуры оказания</w:t>
      </w:r>
      <w:r w:rsidR="009565F6">
        <w:rPr>
          <w:bCs/>
          <w:color w:val="000000"/>
        </w:rPr>
        <w:t xml:space="preserve"> </w:t>
      </w:r>
      <w:r w:rsidR="004A57AB" w:rsidRPr="004A57AB">
        <w:rPr>
          <w:bCs/>
          <w:color w:val="000000"/>
        </w:rPr>
        <w:t>услуги, утвержденной регламентом, стандартам качества оказания услуг, в том числе стандартам комфортности предоставления</w:t>
      </w:r>
      <w:r w:rsidR="005A59AC">
        <w:rPr>
          <w:bCs/>
          <w:color w:val="000000"/>
        </w:rPr>
        <w:t xml:space="preserve"> </w:t>
      </w:r>
      <w:r w:rsidR="004A57AB" w:rsidRPr="004A57AB">
        <w:rPr>
          <w:bCs/>
          <w:color w:val="000000"/>
        </w:rPr>
        <w:t>услуг;</w:t>
      </w:r>
    </w:p>
    <w:p w14:paraId="68EC8872" w14:textId="52931E2C" w:rsidR="004A57AB" w:rsidRPr="004A57AB" w:rsidRDefault="00840B4D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proofErr w:type="gramStart"/>
      <w:r>
        <w:rPr>
          <w:bCs/>
          <w:color w:val="000000"/>
        </w:rPr>
        <w:t>б) </w:t>
      </w:r>
      <w:r w:rsidR="004A57AB" w:rsidRPr="004A57AB">
        <w:rPr>
          <w:bCs/>
          <w:color w:val="000000"/>
        </w:rPr>
        <w:t>время, необходимое для получения заявителем услуги, начиная от даты подачи заявления до получения заявителем конечного результата (нормативно установленное и фактическое, отклонение реальных от нормативно установленных значений);</w:t>
      </w:r>
      <w:proofErr w:type="gramEnd"/>
    </w:p>
    <w:p w14:paraId="553B71B4" w14:textId="70F96D2D" w:rsidR="004A57AB" w:rsidRPr="004A57AB" w:rsidRDefault="00840B4D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в) </w:t>
      </w:r>
      <w:r w:rsidR="004A57AB" w:rsidRPr="004A57AB">
        <w:rPr>
          <w:bCs/>
          <w:color w:val="000000"/>
        </w:rPr>
        <w:t xml:space="preserve">организация межведомственного взаимодействия в целях </w:t>
      </w:r>
      <w:r w:rsidR="004A57AB" w:rsidRPr="004A57AB">
        <w:rPr>
          <w:bCs/>
          <w:color w:val="000000"/>
        </w:rPr>
        <w:lastRenderedPageBreak/>
        <w:t>организации оказания услуг.</w:t>
      </w:r>
    </w:p>
    <w:p w14:paraId="6485DCA2" w14:textId="77777777" w:rsidR="004A57AB" w:rsidRPr="004A57AB" w:rsidRDefault="006E6CFA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24</w:t>
      </w:r>
      <w:r w:rsidR="004A57AB" w:rsidRPr="004A57AB">
        <w:rPr>
          <w:bCs/>
          <w:color w:val="000000"/>
        </w:rPr>
        <w:t>. Параметры, анализируемые через внешнее обследование:</w:t>
      </w:r>
    </w:p>
    <w:p w14:paraId="7E6E0F4F" w14:textId="371E91B7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>а) обращения заявителя в орган, предоставляющий услугу, а также обращения в организации, обусловленные требованиями указанных органов, необходимые для получения конечного результата услуги (их нормативно установленные и фактические, состав и количество):</w:t>
      </w:r>
    </w:p>
    <w:p w14:paraId="5F4E4F72" w14:textId="00298654" w:rsidR="004A57AB" w:rsidRPr="004A57AB" w:rsidRDefault="00C81D10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б) </w:t>
      </w:r>
      <w:r w:rsidR="004A57AB" w:rsidRPr="004A57AB">
        <w:rPr>
          <w:bCs/>
          <w:color w:val="000000"/>
        </w:rPr>
        <w:t>финансовые затраты заявителя при получении им услуги (нормативно установленные);</w:t>
      </w:r>
    </w:p>
    <w:p w14:paraId="5A4AAB18" w14:textId="5FAF2A41" w:rsidR="004A57AB" w:rsidRPr="004A57AB" w:rsidRDefault="00C27D15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в</w:t>
      </w:r>
      <w:r w:rsidR="00C81D10">
        <w:rPr>
          <w:bCs/>
          <w:color w:val="000000"/>
        </w:rPr>
        <w:t>) </w:t>
      </w:r>
      <w:r w:rsidR="004A57AB" w:rsidRPr="004A57AB">
        <w:rPr>
          <w:bCs/>
          <w:color w:val="000000"/>
        </w:rPr>
        <w:t>возможность получения заявителем</w:t>
      </w:r>
      <w:r w:rsidR="00C81D10">
        <w:rPr>
          <w:bCs/>
          <w:color w:val="000000"/>
        </w:rPr>
        <w:t xml:space="preserve"> </w:t>
      </w:r>
      <w:r w:rsidR="004A57AB" w:rsidRPr="004A57AB">
        <w:rPr>
          <w:bCs/>
          <w:color w:val="000000"/>
        </w:rPr>
        <w:t>услуги в электронном виде:</w:t>
      </w:r>
    </w:p>
    <w:p w14:paraId="7D929A05" w14:textId="5DF4DC39" w:rsidR="004A57AB" w:rsidRPr="004A57AB" w:rsidRDefault="00C27D15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г</w:t>
      </w:r>
      <w:r w:rsidR="00C81D10">
        <w:rPr>
          <w:bCs/>
          <w:color w:val="000000"/>
        </w:rPr>
        <w:t>) </w:t>
      </w:r>
      <w:r w:rsidR="004A57AB" w:rsidRPr="004A57AB">
        <w:rPr>
          <w:bCs/>
          <w:color w:val="000000"/>
        </w:rPr>
        <w:t xml:space="preserve">возможность получения заявителем </w:t>
      </w:r>
      <w:r>
        <w:rPr>
          <w:bCs/>
          <w:color w:val="000000"/>
        </w:rPr>
        <w:t>услуги по принципу «одного окна»</w:t>
      </w:r>
      <w:r w:rsidR="004A57AB" w:rsidRPr="004A57AB">
        <w:rPr>
          <w:bCs/>
          <w:color w:val="000000"/>
        </w:rPr>
        <w:t>;</w:t>
      </w:r>
    </w:p>
    <w:p w14:paraId="7C2BBE01" w14:textId="15B16408" w:rsidR="004A57AB" w:rsidRPr="004A57AB" w:rsidRDefault="00C27D15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д</w:t>
      </w:r>
      <w:r w:rsidR="006B3BB1">
        <w:rPr>
          <w:bCs/>
          <w:color w:val="000000"/>
        </w:rPr>
        <w:t>) </w:t>
      </w:r>
      <w:r w:rsidR="004A57AB" w:rsidRPr="004A57AB">
        <w:rPr>
          <w:bCs/>
          <w:color w:val="000000"/>
        </w:rPr>
        <w:t>проблемы, возникающие у заявителей при получении услуги;</w:t>
      </w:r>
    </w:p>
    <w:p w14:paraId="352526DF" w14:textId="51573AE8" w:rsidR="004A57AB" w:rsidRPr="004A57AB" w:rsidRDefault="00C27D15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е</w:t>
      </w:r>
      <w:r w:rsidR="004A57AB" w:rsidRPr="004A57AB">
        <w:rPr>
          <w:bCs/>
          <w:color w:val="000000"/>
        </w:rPr>
        <w:t>) удовлетворенность получателей оказанием услуги, ее качеством и доступностью (в цел</w:t>
      </w:r>
      <w:r>
        <w:rPr>
          <w:bCs/>
          <w:color w:val="000000"/>
        </w:rPr>
        <w:t>ом и по исследуемым параметрам).</w:t>
      </w:r>
    </w:p>
    <w:p w14:paraId="6D511240" w14:textId="1676A30F" w:rsidR="004A57AB" w:rsidRPr="004A57AB" w:rsidRDefault="006E6CFA" w:rsidP="00AA46BC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25</w:t>
      </w:r>
      <w:r w:rsidR="00C205F5">
        <w:rPr>
          <w:bCs/>
          <w:color w:val="000000"/>
        </w:rPr>
        <w:t>. </w:t>
      </w:r>
      <w:r w:rsidR="004A57AB" w:rsidRPr="004A57AB">
        <w:rPr>
          <w:bCs/>
          <w:color w:val="000000"/>
        </w:rPr>
        <w:t>Дополнительные параметры качества предоставления услуг, исследуемые при проведении мониторинга, могут устанавливаться уполномоченным органом, исходя из особенностей исследуемых услуг, возникающих при их предоставлении проблем и запросов их получателей.</w:t>
      </w:r>
    </w:p>
    <w:p w14:paraId="605A20EF" w14:textId="77777777" w:rsidR="00C81D10" w:rsidRDefault="00C81D10" w:rsidP="00FD6592">
      <w:pPr>
        <w:widowControl w:val="0"/>
        <w:spacing w:line="360" w:lineRule="auto"/>
        <w:jc w:val="center"/>
        <w:outlineLvl w:val="0"/>
        <w:rPr>
          <w:bCs/>
          <w:color w:val="000000"/>
        </w:rPr>
      </w:pPr>
    </w:p>
    <w:p w14:paraId="5A3607E7" w14:textId="77777777" w:rsidR="004A57AB" w:rsidRPr="004A57AB" w:rsidRDefault="004A57AB" w:rsidP="00FD6592">
      <w:pPr>
        <w:widowControl w:val="0"/>
        <w:spacing w:line="360" w:lineRule="auto"/>
        <w:jc w:val="center"/>
        <w:outlineLvl w:val="0"/>
        <w:rPr>
          <w:bCs/>
          <w:color w:val="000000"/>
        </w:rPr>
      </w:pPr>
      <w:r w:rsidRPr="004A57AB">
        <w:rPr>
          <w:bCs/>
          <w:color w:val="000000"/>
        </w:rPr>
        <w:t>VII. Виды мониторинга</w:t>
      </w:r>
    </w:p>
    <w:p w14:paraId="65D9FD0F" w14:textId="77777777" w:rsidR="004A57AB" w:rsidRPr="004A57AB" w:rsidRDefault="004A57AB" w:rsidP="00FD6592">
      <w:pPr>
        <w:widowControl w:val="0"/>
        <w:ind w:firstLine="709"/>
        <w:jc w:val="both"/>
        <w:outlineLvl w:val="0"/>
        <w:rPr>
          <w:bCs/>
          <w:color w:val="000000"/>
        </w:rPr>
      </w:pPr>
    </w:p>
    <w:p w14:paraId="76CE27F9" w14:textId="77777777" w:rsidR="004A57AB" w:rsidRPr="004A57AB" w:rsidRDefault="006E6CFA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26</w:t>
      </w:r>
      <w:r w:rsidR="004A57AB" w:rsidRPr="004A57AB">
        <w:rPr>
          <w:bCs/>
          <w:color w:val="000000"/>
        </w:rPr>
        <w:t>. Мониторинг проводится:</w:t>
      </w:r>
    </w:p>
    <w:p w14:paraId="5DE08181" w14:textId="78B3F2E0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proofErr w:type="gramStart"/>
      <w:r w:rsidRPr="004A57AB">
        <w:rPr>
          <w:bCs/>
          <w:color w:val="000000"/>
        </w:rPr>
        <w:t>а) ежегодно - в отношении наиболее массовых, общественно значимых услуг;</w:t>
      </w:r>
      <w:proofErr w:type="gramEnd"/>
    </w:p>
    <w:p w14:paraId="08D50A0F" w14:textId="75380AC1" w:rsidR="004A57AB" w:rsidRPr="004A57AB" w:rsidRDefault="00800F10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б) </w:t>
      </w:r>
      <w:r w:rsidR="004A57AB" w:rsidRPr="004A57AB">
        <w:rPr>
          <w:bCs/>
          <w:color w:val="000000"/>
        </w:rPr>
        <w:t>по мере необходимости - в отношении услуг при наличии сведений о несоблюдении требований нормативных правовых актов к предоставлению соответствующих услуг, после принятия административного регламента предоставления услуги или внесения изменений в административный регламент предоставления услуги, а также при наличии иных критериев отбора услуг для проведения мониторинга (далее - разовый мониторинг).</w:t>
      </w:r>
    </w:p>
    <w:p w14:paraId="53FD879B" w14:textId="77777777" w:rsidR="004A57AB" w:rsidRPr="004A57AB" w:rsidRDefault="004A57AB" w:rsidP="00115885">
      <w:pPr>
        <w:widowControl w:val="0"/>
        <w:jc w:val="both"/>
        <w:outlineLvl w:val="0"/>
        <w:rPr>
          <w:bCs/>
          <w:color w:val="000000"/>
        </w:rPr>
      </w:pPr>
    </w:p>
    <w:p w14:paraId="404831BB" w14:textId="77777777" w:rsidR="004A57AB" w:rsidRPr="004A57AB" w:rsidRDefault="004A57AB" w:rsidP="00733866">
      <w:pPr>
        <w:widowControl w:val="0"/>
        <w:spacing w:line="360" w:lineRule="auto"/>
        <w:jc w:val="center"/>
        <w:outlineLvl w:val="0"/>
        <w:rPr>
          <w:bCs/>
          <w:color w:val="000000"/>
        </w:rPr>
      </w:pPr>
      <w:r w:rsidRPr="004A57AB">
        <w:rPr>
          <w:bCs/>
          <w:color w:val="000000"/>
        </w:rPr>
        <w:t>VIII. Этапы проведения мониторинга</w:t>
      </w:r>
    </w:p>
    <w:p w14:paraId="2CA8A668" w14:textId="77777777" w:rsidR="004A57AB" w:rsidRPr="004A57AB" w:rsidRDefault="004A57AB" w:rsidP="00C205F5">
      <w:pPr>
        <w:widowControl w:val="0"/>
        <w:ind w:firstLine="709"/>
        <w:jc w:val="both"/>
        <w:outlineLvl w:val="0"/>
        <w:rPr>
          <w:bCs/>
          <w:color w:val="000000"/>
        </w:rPr>
      </w:pPr>
    </w:p>
    <w:p w14:paraId="5D04A498" w14:textId="44AF3FD9" w:rsidR="004A57AB" w:rsidRPr="004A57AB" w:rsidRDefault="006D1960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27</w:t>
      </w:r>
      <w:r w:rsidR="004A57AB" w:rsidRPr="004A57AB">
        <w:rPr>
          <w:bCs/>
          <w:color w:val="000000"/>
        </w:rPr>
        <w:t>. Мониторинг проводится в 5 этапов:</w:t>
      </w:r>
    </w:p>
    <w:p w14:paraId="162B39A2" w14:textId="77777777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>а) организация мониторинга и подготовка к его проведению;</w:t>
      </w:r>
    </w:p>
    <w:p w14:paraId="134EAA3C" w14:textId="25C9102D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>б) выявление нормативных и фактических значений рассматриваемых параметров качества исследуемых услуг;</w:t>
      </w:r>
    </w:p>
    <w:p w14:paraId="4BE583FB" w14:textId="2D7E6318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>в) анализ и оценка выявленных нормативных и фактических значений рассматриваемых параметров качества исследуемых</w:t>
      </w:r>
      <w:r w:rsidR="0025706C" w:rsidRPr="0025706C">
        <w:rPr>
          <w:bCs/>
          <w:color w:val="FF0000"/>
        </w:rPr>
        <w:t xml:space="preserve"> </w:t>
      </w:r>
      <w:r w:rsidRPr="004A57AB">
        <w:rPr>
          <w:bCs/>
          <w:color w:val="000000"/>
        </w:rPr>
        <w:t>услуг;</w:t>
      </w:r>
    </w:p>
    <w:p w14:paraId="3F051943" w14:textId="14B01B2C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>г) подготовка рекомендаций по оптимизации процесса предоставления услуг, повышению качества их предоставления;</w:t>
      </w:r>
    </w:p>
    <w:p w14:paraId="41A6FA74" w14:textId="74F07BD7" w:rsidR="004A57AB" w:rsidRPr="004A57AB" w:rsidRDefault="006D1960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28</w:t>
      </w:r>
      <w:r w:rsidR="004A57AB" w:rsidRPr="004A57AB">
        <w:rPr>
          <w:bCs/>
          <w:color w:val="000000"/>
        </w:rPr>
        <w:t>. Этап организации мониторинга и подготовки к его проведению включает в себя:</w:t>
      </w:r>
    </w:p>
    <w:p w14:paraId="3DE3092F" w14:textId="430F31B0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 xml:space="preserve">а) выбор из общего перечня услуг, предоставляемых исполнительным органом, в соответствии с пунктом </w:t>
      </w:r>
      <w:r w:rsidR="00713106" w:rsidRPr="00176438">
        <w:rPr>
          <w:bCs/>
          <w:color w:val="000000"/>
        </w:rPr>
        <w:t>10 разделом II</w:t>
      </w:r>
      <w:r w:rsidRPr="00176438">
        <w:rPr>
          <w:bCs/>
          <w:color w:val="000000"/>
        </w:rPr>
        <w:t xml:space="preserve"> настоящей Методики</w:t>
      </w:r>
      <w:r w:rsidRPr="004A57AB">
        <w:rPr>
          <w:bCs/>
          <w:color w:val="000000"/>
        </w:rPr>
        <w:t>, с целью проведения мониторинга оценки качества услуг (определяется уполномоченным органом);</w:t>
      </w:r>
    </w:p>
    <w:p w14:paraId="49E43022" w14:textId="38F20A73" w:rsidR="004A57AB" w:rsidRPr="004A57AB" w:rsidRDefault="00733866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б) </w:t>
      </w:r>
      <w:r w:rsidR="004A57AB" w:rsidRPr="004A57AB">
        <w:rPr>
          <w:bCs/>
          <w:color w:val="000000"/>
        </w:rPr>
        <w:t>формирование системы показателей качества и доступности услуг и их индикаторов;</w:t>
      </w:r>
    </w:p>
    <w:p w14:paraId="52175CF2" w14:textId="77777777" w:rsidR="004A57AB" w:rsidRPr="004A57AB" w:rsidRDefault="00733866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в) </w:t>
      </w:r>
      <w:r w:rsidR="004A57AB" w:rsidRPr="004A57AB">
        <w:rPr>
          <w:bCs/>
          <w:color w:val="000000"/>
        </w:rPr>
        <w:t xml:space="preserve">выбор методов сбора первичной информации и уточнение требований к методикам их применения, определение методов обработки и </w:t>
      </w:r>
      <w:r w:rsidR="00DC0D22">
        <w:rPr>
          <w:bCs/>
          <w:color w:val="000000"/>
        </w:rPr>
        <w:t>анализа информации.</w:t>
      </w:r>
    </w:p>
    <w:p w14:paraId="65558C86" w14:textId="6A0CB38D" w:rsidR="004A57AB" w:rsidRPr="004A57AB" w:rsidRDefault="006D1960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29</w:t>
      </w:r>
      <w:r w:rsidR="00733866">
        <w:rPr>
          <w:bCs/>
          <w:color w:val="000000"/>
        </w:rPr>
        <w:t>. </w:t>
      </w:r>
      <w:r w:rsidR="004A57AB" w:rsidRPr="004A57AB">
        <w:rPr>
          <w:bCs/>
          <w:color w:val="000000"/>
        </w:rPr>
        <w:t>Этап выявления нормативных и фактических значений рассматриваемых параметров качества исследуемых услуг включает в себя:</w:t>
      </w:r>
    </w:p>
    <w:p w14:paraId="1DFCDE01" w14:textId="34158F27" w:rsidR="004A57AB" w:rsidRPr="004A57AB" w:rsidRDefault="007A4344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а) </w:t>
      </w:r>
      <w:r w:rsidR="004A57AB" w:rsidRPr="004A57AB">
        <w:rPr>
          <w:bCs/>
          <w:color w:val="000000"/>
        </w:rPr>
        <w:t>предварительный анализ нормативных правовых актов, регулирующих предоставление исследуемых услуг, учет динамики нормативно установленных значений параметров качества предоставления услуг, а также выявления проблем, возникающих при предоставлении услуг;</w:t>
      </w:r>
    </w:p>
    <w:p w14:paraId="08DD805E" w14:textId="77777777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>б) проведение исследования - сбор первичных данных в соответствии с утвержденными методами, выбранными или разработанными методиками.</w:t>
      </w:r>
    </w:p>
    <w:p w14:paraId="34924BE0" w14:textId="276502E7" w:rsidR="004A57AB" w:rsidRPr="004A57AB" w:rsidRDefault="006D1960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30</w:t>
      </w:r>
      <w:r w:rsidR="004A57AB" w:rsidRPr="004A57AB">
        <w:rPr>
          <w:bCs/>
          <w:color w:val="000000"/>
        </w:rPr>
        <w:t xml:space="preserve">. Этап анализа и </w:t>
      </w:r>
      <w:r w:rsidR="007A4344" w:rsidRPr="004A57AB">
        <w:rPr>
          <w:bCs/>
          <w:color w:val="000000"/>
        </w:rPr>
        <w:t>оценки,</w:t>
      </w:r>
      <w:r w:rsidR="004A57AB" w:rsidRPr="004A57AB">
        <w:rPr>
          <w:bCs/>
          <w:color w:val="000000"/>
        </w:rPr>
        <w:t xml:space="preserve"> выявленных нормативных и фактических </w:t>
      </w:r>
      <w:r w:rsidR="004A57AB" w:rsidRPr="004A57AB">
        <w:rPr>
          <w:bCs/>
          <w:color w:val="000000"/>
        </w:rPr>
        <w:lastRenderedPageBreak/>
        <w:t>значений рассматриваемых параметров качества исследуемых</w:t>
      </w:r>
      <w:r w:rsidR="00C15A00">
        <w:rPr>
          <w:bCs/>
          <w:color w:val="000000"/>
        </w:rPr>
        <w:t xml:space="preserve"> </w:t>
      </w:r>
      <w:r w:rsidR="004A57AB" w:rsidRPr="004A57AB">
        <w:rPr>
          <w:bCs/>
          <w:color w:val="000000"/>
        </w:rPr>
        <w:t>услуг включает в себя:</w:t>
      </w:r>
    </w:p>
    <w:p w14:paraId="6B758CEA" w14:textId="626A162D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>а) выявление абсолютных, средних и процентных (долевых), минимальных и максимальных значений исследуемых параметров качества предоставления услуг, имеющих количественное значение;</w:t>
      </w:r>
    </w:p>
    <w:p w14:paraId="17ABE439" w14:textId="1AE1A21B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>б) систематизация проблем, влияющих на качество предоставления услуг;</w:t>
      </w:r>
    </w:p>
    <w:p w14:paraId="385F11E2" w14:textId="77777777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>в) сопоставление фактических и нормативно установленных значений исследуемых параметров, их средних значений и отклонений;</w:t>
      </w:r>
    </w:p>
    <w:p w14:paraId="323DE744" w14:textId="77777777" w:rsidR="004A57AB" w:rsidRPr="004A57AB" w:rsidRDefault="0071781A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г) </w:t>
      </w:r>
      <w:r w:rsidR="004A57AB" w:rsidRPr="004A57AB">
        <w:rPr>
          <w:bCs/>
          <w:color w:val="000000"/>
        </w:rPr>
        <w:t>сравнение выявленных значений параметров с данными предыдущего мониторинга;</w:t>
      </w:r>
    </w:p>
    <w:p w14:paraId="0BDDDF38" w14:textId="5D14A38C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>д) сопоставление нормативно установленных значений исследуемых параметров качества предоставления услуг с выявленными проблемами качества их предост</w:t>
      </w:r>
      <w:r w:rsidR="00DC0D22">
        <w:rPr>
          <w:bCs/>
          <w:color w:val="000000"/>
        </w:rPr>
        <w:t>авления и ожиданиями заявителей.</w:t>
      </w:r>
    </w:p>
    <w:p w14:paraId="59C90DB5" w14:textId="43A1CE28" w:rsidR="004A57AB" w:rsidRPr="004A57AB" w:rsidRDefault="006E6CFA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3</w:t>
      </w:r>
      <w:r w:rsidR="006D1960">
        <w:rPr>
          <w:bCs/>
          <w:color w:val="000000"/>
        </w:rPr>
        <w:t>1</w:t>
      </w:r>
      <w:r w:rsidR="004A57AB" w:rsidRPr="004A57AB">
        <w:rPr>
          <w:bCs/>
          <w:color w:val="000000"/>
        </w:rPr>
        <w:t>. На этапе подготовки рекомендаций по оптимизации процесса предоставления услуг, повышению качества их предоставления проводится подготовка предварительных предложений по мерам, направленным на улучшение выявленных нормативно установленных и фактических значений исследованных параметров качества и доступности услуг гражданам и организациям.</w:t>
      </w:r>
    </w:p>
    <w:p w14:paraId="111FB299" w14:textId="77777777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>Указанные предложения должны содержать следующие рекомендации:</w:t>
      </w:r>
    </w:p>
    <w:p w14:paraId="081342E5" w14:textId="77777777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>о нормативном установлении значений исследованных параметров, в отношении которых такое установление отсутствует;</w:t>
      </w:r>
    </w:p>
    <w:p w14:paraId="65F9FE37" w14:textId="77777777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>о приведении фактических значений исследованных параметров в соответствие с их нормативно установленными значениями, если фактические значения, ниже нормативно установленных;</w:t>
      </w:r>
    </w:p>
    <w:p w14:paraId="429A7892" w14:textId="77777777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>об изменении нормативно установленных значений исследованных параметров, обеспечивающих решение выявленных проблем, приближение к ожиданиям получателей;</w:t>
      </w:r>
    </w:p>
    <w:p w14:paraId="3B1044CB" w14:textId="316EB6B0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 xml:space="preserve">об устранении выявленных проблем предоставления рассматриваемой </w:t>
      </w:r>
      <w:r w:rsidRPr="004A57AB">
        <w:rPr>
          <w:bCs/>
          <w:color w:val="000000"/>
        </w:rPr>
        <w:lastRenderedPageBreak/>
        <w:t>услуги.</w:t>
      </w:r>
    </w:p>
    <w:p w14:paraId="7A2BEBB8" w14:textId="7F6355D3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>Предлагаемые предложения по улучшению условий предоставления услуг должны быть направлены на повышение удовлетворенности заявителей качеством предоставления услуг.</w:t>
      </w:r>
    </w:p>
    <w:p w14:paraId="01FEF918" w14:textId="77777777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</w:p>
    <w:p w14:paraId="2DA6BBF3" w14:textId="77777777" w:rsidR="004A57AB" w:rsidRPr="004A57AB" w:rsidRDefault="004A57AB" w:rsidP="00FD6592">
      <w:pPr>
        <w:widowControl w:val="0"/>
        <w:spacing w:line="360" w:lineRule="auto"/>
        <w:jc w:val="center"/>
        <w:outlineLvl w:val="0"/>
        <w:rPr>
          <w:bCs/>
          <w:color w:val="000000"/>
        </w:rPr>
      </w:pPr>
      <w:r w:rsidRPr="004A57AB">
        <w:rPr>
          <w:bCs/>
          <w:color w:val="000000"/>
        </w:rPr>
        <w:t>IX. Результаты мониторинга</w:t>
      </w:r>
    </w:p>
    <w:p w14:paraId="708535E3" w14:textId="77777777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</w:p>
    <w:p w14:paraId="417149CA" w14:textId="030BCC58" w:rsidR="004A57AB" w:rsidRPr="004A57AB" w:rsidRDefault="006D1960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32</w:t>
      </w:r>
      <w:r w:rsidR="006E6CFA">
        <w:rPr>
          <w:bCs/>
          <w:color w:val="000000"/>
        </w:rPr>
        <w:t>. </w:t>
      </w:r>
      <w:r w:rsidR="004A57AB" w:rsidRPr="004A57AB">
        <w:rPr>
          <w:bCs/>
          <w:color w:val="000000"/>
        </w:rPr>
        <w:t>Уполномоченный орган при подготовке отчета о предоставлении услуг на территории Уссурийского городского округа:</w:t>
      </w:r>
    </w:p>
    <w:p w14:paraId="5AEEFEDD" w14:textId="60CD5B2E" w:rsidR="00F1662E" w:rsidRDefault="00FA36C8" w:rsidP="00F1662E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проводит </w:t>
      </w:r>
      <w:r w:rsidR="00F1662E" w:rsidRPr="00F1662E">
        <w:rPr>
          <w:bCs/>
          <w:color w:val="000000"/>
        </w:rPr>
        <w:t>анализ сведений, содержащихся в системе электронного документооборота «</w:t>
      </w:r>
      <w:proofErr w:type="spellStart"/>
      <w:r w:rsidR="00F1662E" w:rsidRPr="00F1662E">
        <w:rPr>
          <w:bCs/>
          <w:color w:val="000000"/>
        </w:rPr>
        <w:t>Directum</w:t>
      </w:r>
      <w:proofErr w:type="spellEnd"/>
      <w:r w:rsidR="00F1662E" w:rsidRPr="00F1662E">
        <w:rPr>
          <w:bCs/>
          <w:color w:val="000000"/>
        </w:rPr>
        <w:t>» используемой органами, предоставляющими муниципальные услуги</w:t>
      </w:r>
      <w:r w:rsidR="00571F28">
        <w:rPr>
          <w:bCs/>
          <w:color w:val="000000"/>
        </w:rPr>
        <w:t>;</w:t>
      </w:r>
    </w:p>
    <w:p w14:paraId="1DB43EE0" w14:textId="25D922AA" w:rsidR="00F1662E" w:rsidRPr="004A57AB" w:rsidRDefault="00B67805" w:rsidP="00F1662E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проводит </w:t>
      </w:r>
      <w:r w:rsidR="00F1662E" w:rsidRPr="00F1662E">
        <w:rPr>
          <w:bCs/>
          <w:color w:val="000000"/>
        </w:rPr>
        <w:t xml:space="preserve">анализ сведений содержащихся на </w:t>
      </w:r>
      <w:proofErr w:type="spellStart"/>
      <w:r w:rsidR="00FA36C8">
        <w:rPr>
          <w:bCs/>
          <w:color w:val="000000"/>
        </w:rPr>
        <w:t>Госулагах</w:t>
      </w:r>
      <w:proofErr w:type="spellEnd"/>
      <w:r w:rsidR="00FA36C8">
        <w:rPr>
          <w:bCs/>
          <w:color w:val="000000"/>
        </w:rPr>
        <w:t xml:space="preserve">, на </w:t>
      </w:r>
      <w:r w:rsidR="00571F28">
        <w:rPr>
          <w:bCs/>
          <w:color w:val="000000"/>
        </w:rPr>
        <w:t>РПГУ</w:t>
      </w:r>
      <w:r w:rsidR="00F1662E" w:rsidRPr="00F1662E">
        <w:rPr>
          <w:bCs/>
          <w:color w:val="000000"/>
        </w:rPr>
        <w:t>, в государственной автоматизированной системе «Управление».</w:t>
      </w:r>
    </w:p>
    <w:p w14:paraId="26DCE201" w14:textId="77777777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>осуществляет анализ имеющейся информации.</w:t>
      </w:r>
    </w:p>
    <w:p w14:paraId="02D716E9" w14:textId="3AAE0636" w:rsidR="004A57AB" w:rsidRPr="004A57AB" w:rsidRDefault="006D1960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33</w:t>
      </w:r>
      <w:r w:rsidR="0074047C">
        <w:rPr>
          <w:bCs/>
          <w:color w:val="000000"/>
        </w:rPr>
        <w:t>. О</w:t>
      </w:r>
      <w:r w:rsidR="004A57AB" w:rsidRPr="004A57AB">
        <w:rPr>
          <w:bCs/>
          <w:color w:val="000000"/>
        </w:rPr>
        <w:t>тчет формируется путем обобщения данных, полученных по всем исследуемым услугам. В отчете отражается:</w:t>
      </w:r>
    </w:p>
    <w:p w14:paraId="10969442" w14:textId="2BE50DB5" w:rsid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>а) общая информация об исполнительном органе и сфере его деятельности в вопросах предоставления услуг (включая наименование, перечень услуг);</w:t>
      </w:r>
    </w:p>
    <w:p w14:paraId="7BC25083" w14:textId="2B03EEEB" w:rsidR="0016354E" w:rsidRPr="004A57AB" w:rsidRDefault="00F93F20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з) </w:t>
      </w:r>
      <w:r w:rsidR="0016354E" w:rsidRPr="0016354E">
        <w:rPr>
          <w:bCs/>
          <w:color w:val="000000"/>
        </w:rPr>
        <w:t>наименование услуги или комплекса услуг, по которым проводилось обследование;</w:t>
      </w:r>
    </w:p>
    <w:p w14:paraId="6897ACB2" w14:textId="1C5D6375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>б) состояние регламентации услуг (нормативный правовой акт, регулирующий предоставление услуг</w:t>
      </w:r>
      <w:r w:rsidR="005F36BB">
        <w:rPr>
          <w:bCs/>
          <w:color w:val="000000"/>
        </w:rPr>
        <w:t>и</w:t>
      </w:r>
      <w:r w:rsidRPr="004A57AB">
        <w:rPr>
          <w:bCs/>
          <w:color w:val="000000"/>
        </w:rPr>
        <w:t>);</w:t>
      </w:r>
    </w:p>
    <w:p w14:paraId="1DC9134A" w14:textId="77777777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>в) перечень услуг, оказываемых в электронном виде</w:t>
      </w:r>
      <w:r w:rsidR="004D5859">
        <w:rPr>
          <w:bCs/>
          <w:color w:val="000000"/>
        </w:rPr>
        <w:t xml:space="preserve"> на </w:t>
      </w:r>
      <w:r w:rsidR="004D5859" w:rsidRPr="00BF1452">
        <w:rPr>
          <w:bCs/>
          <w:color w:val="000000"/>
        </w:rPr>
        <w:t xml:space="preserve">РПГУ и </w:t>
      </w:r>
      <w:r w:rsidR="00F93F20" w:rsidRPr="00BF1452">
        <w:rPr>
          <w:bCs/>
          <w:color w:val="000000"/>
        </w:rPr>
        <w:t xml:space="preserve">на портале </w:t>
      </w:r>
      <w:proofErr w:type="spellStart"/>
      <w:r w:rsidR="00F93F20">
        <w:rPr>
          <w:bCs/>
          <w:color w:val="000000"/>
        </w:rPr>
        <w:t>Госуслуги</w:t>
      </w:r>
      <w:proofErr w:type="spellEnd"/>
      <w:r w:rsidRPr="004A57AB">
        <w:rPr>
          <w:bCs/>
          <w:color w:val="000000"/>
        </w:rPr>
        <w:t>;</w:t>
      </w:r>
    </w:p>
    <w:p w14:paraId="45F5C391" w14:textId="5AADADCB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>г) количество обращений за оказанием услуги (за отчетный период);</w:t>
      </w:r>
    </w:p>
    <w:p w14:paraId="005C68AC" w14:textId="5A3B7C25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 xml:space="preserve">д) </w:t>
      </w:r>
      <w:r w:rsidR="00F25FD7">
        <w:rPr>
          <w:bCs/>
          <w:color w:val="000000"/>
        </w:rPr>
        <w:t xml:space="preserve">среднее время </w:t>
      </w:r>
      <w:r w:rsidR="0016354E">
        <w:rPr>
          <w:bCs/>
          <w:color w:val="000000"/>
        </w:rPr>
        <w:t>предоставления</w:t>
      </w:r>
      <w:r w:rsidR="00F25FD7">
        <w:rPr>
          <w:bCs/>
          <w:color w:val="000000"/>
        </w:rPr>
        <w:t xml:space="preserve"> услуги за отчетный период</w:t>
      </w:r>
      <w:r w:rsidRPr="004A57AB">
        <w:rPr>
          <w:bCs/>
          <w:color w:val="000000"/>
        </w:rPr>
        <w:t>;</w:t>
      </w:r>
    </w:p>
    <w:p w14:paraId="74283D89" w14:textId="2CCE17EC" w:rsidR="004A57AB" w:rsidRDefault="00135EF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е) </w:t>
      </w:r>
      <w:r w:rsidR="004A57AB" w:rsidRPr="004A57AB">
        <w:rPr>
          <w:bCs/>
          <w:color w:val="000000"/>
        </w:rPr>
        <w:t xml:space="preserve">количество отказов в предоставлении услуг </w:t>
      </w:r>
      <w:r w:rsidR="004A57AB" w:rsidRPr="009072C8">
        <w:rPr>
          <w:bCs/>
          <w:color w:val="000000"/>
        </w:rPr>
        <w:t>(с указанием причин отказов)</w:t>
      </w:r>
      <w:r w:rsidR="004A57AB" w:rsidRPr="004A57AB">
        <w:rPr>
          <w:bCs/>
          <w:color w:val="000000"/>
        </w:rPr>
        <w:t>;</w:t>
      </w:r>
    </w:p>
    <w:p w14:paraId="46CDB3AC" w14:textId="77777777" w:rsidR="00F93F20" w:rsidRPr="004A57AB" w:rsidRDefault="009072C8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9072C8">
        <w:rPr>
          <w:bCs/>
          <w:color w:val="000000"/>
        </w:rPr>
        <w:lastRenderedPageBreak/>
        <w:t>ж)</w:t>
      </w:r>
      <w:r>
        <w:rPr>
          <w:bCs/>
          <w:color w:val="000000"/>
        </w:rPr>
        <w:t xml:space="preserve"> </w:t>
      </w:r>
      <w:r w:rsidR="00F93F20">
        <w:rPr>
          <w:bCs/>
          <w:color w:val="000000"/>
        </w:rPr>
        <w:t>количество просроченных дел за отчетный период;</w:t>
      </w:r>
    </w:p>
    <w:p w14:paraId="5C729BEF" w14:textId="00BC6BD0" w:rsidR="004A57AB" w:rsidRPr="004A57AB" w:rsidRDefault="009072C8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з) </w:t>
      </w:r>
      <w:r w:rsidR="004A57AB" w:rsidRPr="004A57AB">
        <w:rPr>
          <w:bCs/>
          <w:color w:val="000000"/>
        </w:rPr>
        <w:t>способы обращения заявителей за услугами (обращение в исполнительный орган администрации Уссурийского городского округа, муниципальное учреждение</w:t>
      </w:r>
      <w:r w:rsidR="0004642E">
        <w:rPr>
          <w:bCs/>
          <w:color w:val="000000"/>
        </w:rPr>
        <w:t>,</w:t>
      </w:r>
      <w:r w:rsidR="004A57AB" w:rsidRPr="004A57AB">
        <w:rPr>
          <w:bCs/>
          <w:color w:val="000000"/>
        </w:rPr>
        <w:t xml:space="preserve"> многофункциональный центр предоставления услуг</w:t>
      </w:r>
      <w:r w:rsidR="001F0935">
        <w:rPr>
          <w:bCs/>
          <w:color w:val="000000"/>
        </w:rPr>
        <w:t xml:space="preserve"> (принцип «одного окна»)</w:t>
      </w:r>
      <w:r w:rsidR="004A57AB" w:rsidRPr="004A57AB">
        <w:rPr>
          <w:bCs/>
          <w:color w:val="000000"/>
        </w:rPr>
        <w:t>, обращение в электронном виде</w:t>
      </w:r>
      <w:r w:rsidR="0016354E">
        <w:rPr>
          <w:bCs/>
          <w:color w:val="000000"/>
        </w:rPr>
        <w:t xml:space="preserve"> (РПГУ, портал </w:t>
      </w:r>
      <w:proofErr w:type="spellStart"/>
      <w:r w:rsidR="0016354E">
        <w:rPr>
          <w:bCs/>
          <w:color w:val="000000"/>
        </w:rPr>
        <w:t>Госуслуг</w:t>
      </w:r>
      <w:proofErr w:type="spellEnd"/>
      <w:r w:rsidR="0016354E">
        <w:rPr>
          <w:bCs/>
          <w:color w:val="000000"/>
        </w:rPr>
        <w:t>)</w:t>
      </w:r>
      <w:r w:rsidR="004A57AB" w:rsidRPr="004A57AB">
        <w:rPr>
          <w:bCs/>
          <w:color w:val="000000"/>
        </w:rPr>
        <w:t xml:space="preserve"> и т.д.);</w:t>
      </w:r>
    </w:p>
    <w:p w14:paraId="33D5007C" w14:textId="10A2531A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>и) количество получателей услуги (</w:t>
      </w:r>
      <w:r w:rsidR="00F93F20">
        <w:rPr>
          <w:bCs/>
          <w:color w:val="000000"/>
        </w:rPr>
        <w:t>круг заявителей)</w:t>
      </w:r>
      <w:r w:rsidR="00632C56">
        <w:rPr>
          <w:bCs/>
          <w:color w:val="000000"/>
        </w:rPr>
        <w:t>.</w:t>
      </w:r>
    </w:p>
    <w:p w14:paraId="0F3CB967" w14:textId="433460D5" w:rsidR="004A57AB" w:rsidRPr="004A57AB" w:rsidRDefault="006D1960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34</w:t>
      </w:r>
      <w:r w:rsidR="004A57AB" w:rsidRPr="004A57AB">
        <w:rPr>
          <w:bCs/>
          <w:color w:val="000000"/>
        </w:rPr>
        <w:t xml:space="preserve">. Результаты проведения мониторинга учитываются </w:t>
      </w:r>
      <w:proofErr w:type="gramStart"/>
      <w:r w:rsidR="004A57AB" w:rsidRPr="004A57AB">
        <w:rPr>
          <w:bCs/>
          <w:color w:val="000000"/>
        </w:rPr>
        <w:t>при</w:t>
      </w:r>
      <w:proofErr w:type="gramEnd"/>
      <w:r w:rsidR="004A57AB" w:rsidRPr="004A57AB">
        <w:rPr>
          <w:bCs/>
          <w:color w:val="000000"/>
        </w:rPr>
        <w:t>:</w:t>
      </w:r>
    </w:p>
    <w:p w14:paraId="27A16E60" w14:textId="3E5ABA01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 w:rsidRPr="004A57AB">
        <w:rPr>
          <w:bCs/>
          <w:color w:val="000000"/>
        </w:rPr>
        <w:t>подготовке предложений о внесении изменений в нормативные правовые акты, регулирующие предоставление услуг (если административный регламент не соответствует действующему законодательству);</w:t>
      </w:r>
    </w:p>
    <w:p w14:paraId="77141710" w14:textId="399E7CA0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proofErr w:type="gramStart"/>
      <w:r w:rsidRPr="004A57AB">
        <w:rPr>
          <w:bCs/>
          <w:color w:val="000000"/>
        </w:rPr>
        <w:t>формировании</w:t>
      </w:r>
      <w:proofErr w:type="gramEnd"/>
      <w:r w:rsidRPr="004A57AB">
        <w:rPr>
          <w:bCs/>
          <w:color w:val="000000"/>
        </w:rPr>
        <w:t xml:space="preserve"> перечня услуг, рекомендуемых для включения в очередной мониторинг;</w:t>
      </w:r>
    </w:p>
    <w:p w14:paraId="58C5B7DF" w14:textId="101FCBD0" w:rsidR="004A57AB" w:rsidRPr="004A57AB" w:rsidRDefault="004A57AB" w:rsidP="004A57AB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proofErr w:type="gramStart"/>
      <w:r w:rsidRPr="004A57AB">
        <w:rPr>
          <w:bCs/>
          <w:color w:val="000000"/>
        </w:rPr>
        <w:t>изучении</w:t>
      </w:r>
      <w:proofErr w:type="gramEnd"/>
      <w:r w:rsidRPr="004A57AB">
        <w:rPr>
          <w:bCs/>
          <w:color w:val="000000"/>
        </w:rPr>
        <w:t xml:space="preserve"> мнения населения о качестве предоставления услуг;</w:t>
      </w:r>
    </w:p>
    <w:p w14:paraId="342BD7FB" w14:textId="440017EE" w:rsidR="00CA4D18" w:rsidRDefault="004A57AB" w:rsidP="006E6CFA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proofErr w:type="gramStart"/>
      <w:r w:rsidRPr="004A57AB">
        <w:rPr>
          <w:bCs/>
          <w:color w:val="000000"/>
        </w:rPr>
        <w:t>изучении</w:t>
      </w:r>
      <w:proofErr w:type="gramEnd"/>
      <w:r w:rsidRPr="004A57AB">
        <w:rPr>
          <w:bCs/>
          <w:color w:val="000000"/>
        </w:rPr>
        <w:t xml:space="preserve"> </w:t>
      </w:r>
      <w:r w:rsidR="00632C56">
        <w:rPr>
          <w:bCs/>
          <w:color w:val="000000"/>
        </w:rPr>
        <w:t>качества и доступности</w:t>
      </w:r>
      <w:r w:rsidRPr="004A57AB">
        <w:rPr>
          <w:bCs/>
          <w:color w:val="000000"/>
        </w:rPr>
        <w:t xml:space="preserve"> предоставления услуг.</w:t>
      </w:r>
      <w:r w:rsidR="00CA4D18">
        <w:rPr>
          <w:bCs/>
          <w:color w:val="000000"/>
        </w:rPr>
        <w:t>».</w:t>
      </w:r>
    </w:p>
    <w:p w14:paraId="1109763A" w14:textId="77777777" w:rsidR="00CD5675" w:rsidRDefault="008B1AB1" w:rsidP="00265E39">
      <w:pPr>
        <w:spacing w:line="360" w:lineRule="auto"/>
        <w:ind w:firstLine="709"/>
        <w:jc w:val="both"/>
        <w:rPr>
          <w:color w:val="000000"/>
        </w:rPr>
      </w:pPr>
      <w:r w:rsidRPr="00A47A90">
        <w:t>2.</w:t>
      </w:r>
      <w:r w:rsidR="006829AF">
        <w:t> </w:t>
      </w:r>
      <w:r w:rsidR="00C24D39">
        <w:t>Управлению информатизации и организации предоставления муниципальных услуг</w:t>
      </w:r>
      <w:r w:rsidR="00947B09" w:rsidRPr="00A47A90">
        <w:t xml:space="preserve"> </w:t>
      </w:r>
      <w:r w:rsidR="00F5318A" w:rsidRPr="00A47A90">
        <w:rPr>
          <w:color w:val="000000"/>
        </w:rPr>
        <w:t>администрации Уссурийского городского округа (</w:t>
      </w:r>
      <w:r w:rsidR="00864A21">
        <w:rPr>
          <w:color w:val="000000"/>
        </w:rPr>
        <w:t>Панченко</w:t>
      </w:r>
      <w:r w:rsidR="00947B09" w:rsidRPr="00A47A90">
        <w:rPr>
          <w:color w:val="000000"/>
        </w:rPr>
        <w:t>)</w:t>
      </w:r>
      <w:r w:rsidR="00DF0F80" w:rsidRPr="00A47A90">
        <w:rPr>
          <w:color w:val="000000"/>
        </w:rPr>
        <w:t xml:space="preserve"> </w:t>
      </w:r>
      <w:proofErr w:type="gramStart"/>
      <w:r w:rsidR="00DF0F80" w:rsidRPr="00A47A90">
        <w:rPr>
          <w:color w:val="000000"/>
        </w:rPr>
        <w:t>разместить</w:t>
      </w:r>
      <w:proofErr w:type="gramEnd"/>
      <w:r w:rsidR="00DF0F80" w:rsidRPr="00A47A90">
        <w:rPr>
          <w:color w:val="000000"/>
        </w:rPr>
        <w:t xml:space="preserve"> настоящее постановление</w:t>
      </w:r>
      <w:r w:rsidR="00F5318A" w:rsidRPr="00A47A90">
        <w:rPr>
          <w:color w:val="000000"/>
        </w:rPr>
        <w:t xml:space="preserve"> на официальном сайте администрации Уссурийского городского округа.</w:t>
      </w:r>
    </w:p>
    <w:p w14:paraId="5C94B8B2" w14:textId="60208944" w:rsidR="00DB2234" w:rsidRPr="004B1A02" w:rsidRDefault="00DB2234" w:rsidP="00DB2234">
      <w:pPr>
        <w:spacing w:line="408" w:lineRule="auto"/>
        <w:ind w:firstLine="709"/>
        <w:jc w:val="both"/>
      </w:pPr>
      <w:r w:rsidRPr="004B1A02">
        <w:t>3. 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14:paraId="330951D5" w14:textId="77777777" w:rsidR="007B5454" w:rsidRDefault="007B5454" w:rsidP="008228DC">
      <w:pPr>
        <w:rPr>
          <w:color w:val="000000"/>
        </w:rPr>
      </w:pPr>
    </w:p>
    <w:p w14:paraId="07952C27" w14:textId="77777777" w:rsidR="007B5454" w:rsidRDefault="007B5454" w:rsidP="008228DC">
      <w:pPr>
        <w:rPr>
          <w:color w:val="000000"/>
        </w:rPr>
      </w:pPr>
    </w:p>
    <w:p w14:paraId="00CB8A7F" w14:textId="77777777" w:rsidR="007B5454" w:rsidRDefault="007B5454" w:rsidP="008228DC">
      <w:pPr>
        <w:rPr>
          <w:color w:val="000000"/>
        </w:rPr>
      </w:pPr>
    </w:p>
    <w:p w14:paraId="1B8CD1B4" w14:textId="77777777" w:rsidR="00FD6592" w:rsidRDefault="00CA4D18" w:rsidP="0028103B">
      <w:pPr>
        <w:rPr>
          <w:color w:val="000000"/>
        </w:rPr>
      </w:pPr>
      <w:r>
        <w:rPr>
          <w:color w:val="000000"/>
        </w:rPr>
        <w:t>Г</w:t>
      </w:r>
      <w:r w:rsidR="00450849">
        <w:rPr>
          <w:color w:val="000000"/>
        </w:rPr>
        <w:t>лав</w:t>
      </w:r>
      <w:r>
        <w:rPr>
          <w:color w:val="000000"/>
        </w:rPr>
        <w:t>а</w:t>
      </w:r>
      <w:r w:rsidR="003B709B" w:rsidRPr="00A47A90">
        <w:rPr>
          <w:color w:val="000000"/>
        </w:rPr>
        <w:t xml:space="preserve"> </w:t>
      </w:r>
    </w:p>
    <w:p w14:paraId="04559646" w14:textId="77777777" w:rsidR="00E05C5D" w:rsidRPr="00A47A90" w:rsidRDefault="002C6A6D" w:rsidP="0028103B">
      <w:pPr>
        <w:rPr>
          <w:color w:val="000000"/>
        </w:rPr>
      </w:pPr>
      <w:r w:rsidRPr="00A47A90">
        <w:rPr>
          <w:color w:val="000000"/>
        </w:rPr>
        <w:t>Уссурийского</w:t>
      </w:r>
      <w:r w:rsidR="00907763">
        <w:rPr>
          <w:color w:val="000000"/>
        </w:rPr>
        <w:t xml:space="preserve"> </w:t>
      </w:r>
      <w:r w:rsidRPr="00A47A90">
        <w:rPr>
          <w:color w:val="000000"/>
        </w:rPr>
        <w:t>городского округа</w:t>
      </w:r>
      <w:r w:rsidR="008B1AB1" w:rsidRPr="00A47A90">
        <w:rPr>
          <w:color w:val="000000"/>
        </w:rPr>
        <w:t xml:space="preserve">       </w:t>
      </w:r>
      <w:r w:rsidR="00630D14">
        <w:rPr>
          <w:color w:val="000000"/>
        </w:rPr>
        <w:t xml:space="preserve">     </w:t>
      </w:r>
      <w:r w:rsidR="008B1AB1" w:rsidRPr="00A47A90">
        <w:rPr>
          <w:color w:val="000000"/>
        </w:rPr>
        <w:t xml:space="preserve">   </w:t>
      </w:r>
      <w:r w:rsidR="002606B1">
        <w:rPr>
          <w:color w:val="000000"/>
        </w:rPr>
        <w:t xml:space="preserve">                   </w:t>
      </w:r>
      <w:r w:rsidR="008B1AB1" w:rsidRPr="00A47A90">
        <w:rPr>
          <w:color w:val="000000"/>
        </w:rPr>
        <w:t xml:space="preserve">       </w:t>
      </w:r>
      <w:r w:rsidR="002606B1">
        <w:rPr>
          <w:color w:val="000000"/>
        </w:rPr>
        <w:t xml:space="preserve">                  </w:t>
      </w:r>
      <w:r w:rsidR="00CA4D18">
        <w:rPr>
          <w:color w:val="000000"/>
        </w:rPr>
        <w:t>Е.Е. Корж</w:t>
      </w:r>
    </w:p>
    <w:sectPr w:rsidR="00E05C5D" w:rsidRPr="00A47A90" w:rsidSect="00D8389D">
      <w:headerReference w:type="even" r:id="rId10"/>
      <w:headerReference w:type="default" r:id="rId11"/>
      <w:pgSz w:w="11906" w:h="16838"/>
      <w:pgMar w:top="1134" w:right="850" w:bottom="1134" w:left="1701" w:header="426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1ADA5" w14:textId="77777777" w:rsidR="00E66A02" w:rsidRDefault="00E66A02">
      <w:r>
        <w:separator/>
      </w:r>
    </w:p>
  </w:endnote>
  <w:endnote w:type="continuationSeparator" w:id="0">
    <w:p w14:paraId="0480E51D" w14:textId="77777777" w:rsidR="00E66A02" w:rsidRDefault="00E6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4E66B" w14:textId="77777777" w:rsidR="00E66A02" w:rsidRDefault="00E66A02">
      <w:r>
        <w:separator/>
      </w:r>
    </w:p>
  </w:footnote>
  <w:footnote w:type="continuationSeparator" w:id="0">
    <w:p w14:paraId="3AC53BC7" w14:textId="77777777" w:rsidR="00E66A02" w:rsidRDefault="00E66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AF8EB" w14:textId="77777777" w:rsidR="00CF7449" w:rsidRDefault="00CF744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D9C4071" w14:textId="77777777" w:rsidR="00CF7449" w:rsidRDefault="00CF744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7631"/>
      <w:docPartObj>
        <w:docPartGallery w:val="Page Numbers (Top of Page)"/>
        <w:docPartUnique/>
      </w:docPartObj>
    </w:sdtPr>
    <w:sdtEndPr/>
    <w:sdtContent>
      <w:p w14:paraId="266C0061" w14:textId="77777777" w:rsidR="00CF7449" w:rsidRDefault="00CF7449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F47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2FBD"/>
    <w:multiLevelType w:val="hybridMultilevel"/>
    <w:tmpl w:val="E5F8F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D84089"/>
    <w:multiLevelType w:val="hybridMultilevel"/>
    <w:tmpl w:val="239471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A2F3B1E"/>
    <w:multiLevelType w:val="multilevel"/>
    <w:tmpl w:val="9816265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4ED91E55"/>
    <w:multiLevelType w:val="hybridMultilevel"/>
    <w:tmpl w:val="9230D318"/>
    <w:lvl w:ilvl="0" w:tplc="F9AA76F2">
      <w:start w:val="5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56F42083"/>
    <w:multiLevelType w:val="hybridMultilevel"/>
    <w:tmpl w:val="0268A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E7187"/>
    <w:multiLevelType w:val="hybridMultilevel"/>
    <w:tmpl w:val="4D60EBCE"/>
    <w:lvl w:ilvl="0" w:tplc="44BEC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4915CF"/>
    <w:multiLevelType w:val="hybridMultilevel"/>
    <w:tmpl w:val="A884689E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62603B6F"/>
    <w:multiLevelType w:val="hybridMultilevel"/>
    <w:tmpl w:val="FA6ED70C"/>
    <w:lvl w:ilvl="0" w:tplc="96D29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4B72C3"/>
    <w:multiLevelType w:val="hybridMultilevel"/>
    <w:tmpl w:val="9CCCD670"/>
    <w:lvl w:ilvl="0" w:tplc="45B48B2C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703C6D9A"/>
    <w:multiLevelType w:val="hybridMultilevel"/>
    <w:tmpl w:val="AB3CA21C"/>
    <w:lvl w:ilvl="0" w:tplc="2670135A">
      <w:start w:val="4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82"/>
    <w:rsid w:val="00000FF3"/>
    <w:rsid w:val="00007764"/>
    <w:rsid w:val="00007E37"/>
    <w:rsid w:val="0001693C"/>
    <w:rsid w:val="00021BBF"/>
    <w:rsid w:val="00025955"/>
    <w:rsid w:val="000317FC"/>
    <w:rsid w:val="00032ED8"/>
    <w:rsid w:val="00037DD6"/>
    <w:rsid w:val="00044BDA"/>
    <w:rsid w:val="0004642E"/>
    <w:rsid w:val="000508F7"/>
    <w:rsid w:val="00054E63"/>
    <w:rsid w:val="00067139"/>
    <w:rsid w:val="00067A0D"/>
    <w:rsid w:val="00071399"/>
    <w:rsid w:val="00081E3E"/>
    <w:rsid w:val="00084D8A"/>
    <w:rsid w:val="00085D7A"/>
    <w:rsid w:val="000947CA"/>
    <w:rsid w:val="000A25E9"/>
    <w:rsid w:val="000B36DB"/>
    <w:rsid w:val="000B370E"/>
    <w:rsid w:val="000B490D"/>
    <w:rsid w:val="000B72C9"/>
    <w:rsid w:val="000C2C2E"/>
    <w:rsid w:val="000C3962"/>
    <w:rsid w:val="000C3F4B"/>
    <w:rsid w:val="000C443E"/>
    <w:rsid w:val="000C6ADA"/>
    <w:rsid w:val="000D0D9F"/>
    <w:rsid w:val="000D31EC"/>
    <w:rsid w:val="000D625B"/>
    <w:rsid w:val="000D6F61"/>
    <w:rsid w:val="000E16B8"/>
    <w:rsid w:val="000E2FF8"/>
    <w:rsid w:val="000F45AF"/>
    <w:rsid w:val="000F6672"/>
    <w:rsid w:val="0010090B"/>
    <w:rsid w:val="0010164F"/>
    <w:rsid w:val="0011308D"/>
    <w:rsid w:val="001156F4"/>
    <w:rsid w:val="0011579F"/>
    <w:rsid w:val="00115885"/>
    <w:rsid w:val="00116CFD"/>
    <w:rsid w:val="001203D2"/>
    <w:rsid w:val="00126C62"/>
    <w:rsid w:val="00131E2A"/>
    <w:rsid w:val="00133A92"/>
    <w:rsid w:val="001359F6"/>
    <w:rsid w:val="00135CC0"/>
    <w:rsid w:val="00135EFB"/>
    <w:rsid w:val="001373A2"/>
    <w:rsid w:val="00154D87"/>
    <w:rsid w:val="0015670F"/>
    <w:rsid w:val="00161753"/>
    <w:rsid w:val="00161BB2"/>
    <w:rsid w:val="0016354E"/>
    <w:rsid w:val="00165515"/>
    <w:rsid w:val="00176438"/>
    <w:rsid w:val="00176EC8"/>
    <w:rsid w:val="00187DAE"/>
    <w:rsid w:val="00190E23"/>
    <w:rsid w:val="001921E2"/>
    <w:rsid w:val="001967D9"/>
    <w:rsid w:val="001A177C"/>
    <w:rsid w:val="001A297F"/>
    <w:rsid w:val="001A2AC9"/>
    <w:rsid w:val="001A2E4D"/>
    <w:rsid w:val="001B16AC"/>
    <w:rsid w:val="001B28A4"/>
    <w:rsid w:val="001B5678"/>
    <w:rsid w:val="001C4504"/>
    <w:rsid w:val="001E2E79"/>
    <w:rsid w:val="001E6BF4"/>
    <w:rsid w:val="001F0935"/>
    <w:rsid w:val="001F36EC"/>
    <w:rsid w:val="001F5876"/>
    <w:rsid w:val="00202294"/>
    <w:rsid w:val="002061FD"/>
    <w:rsid w:val="002275F7"/>
    <w:rsid w:val="0023135E"/>
    <w:rsid w:val="00240637"/>
    <w:rsid w:val="00242487"/>
    <w:rsid w:val="00243612"/>
    <w:rsid w:val="00246592"/>
    <w:rsid w:val="00254291"/>
    <w:rsid w:val="0025706C"/>
    <w:rsid w:val="002606B1"/>
    <w:rsid w:val="00262E00"/>
    <w:rsid w:val="002630B1"/>
    <w:rsid w:val="00265BE6"/>
    <w:rsid w:val="00265E39"/>
    <w:rsid w:val="00271A69"/>
    <w:rsid w:val="00273836"/>
    <w:rsid w:val="00275C1A"/>
    <w:rsid w:val="0028103B"/>
    <w:rsid w:val="00285F99"/>
    <w:rsid w:val="002942B3"/>
    <w:rsid w:val="0029431B"/>
    <w:rsid w:val="00294C22"/>
    <w:rsid w:val="00295157"/>
    <w:rsid w:val="002A0883"/>
    <w:rsid w:val="002B177F"/>
    <w:rsid w:val="002B1F14"/>
    <w:rsid w:val="002B2EEF"/>
    <w:rsid w:val="002B4DFE"/>
    <w:rsid w:val="002B6C33"/>
    <w:rsid w:val="002C02D9"/>
    <w:rsid w:val="002C2723"/>
    <w:rsid w:val="002C47A2"/>
    <w:rsid w:val="002C59B6"/>
    <w:rsid w:val="002C6A6D"/>
    <w:rsid w:val="002D0836"/>
    <w:rsid w:val="002E073B"/>
    <w:rsid w:val="002E122D"/>
    <w:rsid w:val="002E53A9"/>
    <w:rsid w:val="002E6BC8"/>
    <w:rsid w:val="002F0AC0"/>
    <w:rsid w:val="002F53DA"/>
    <w:rsid w:val="00305C57"/>
    <w:rsid w:val="0030651C"/>
    <w:rsid w:val="00312F9B"/>
    <w:rsid w:val="0032536F"/>
    <w:rsid w:val="00331F4A"/>
    <w:rsid w:val="00332F79"/>
    <w:rsid w:val="00336721"/>
    <w:rsid w:val="00336C59"/>
    <w:rsid w:val="003427D7"/>
    <w:rsid w:val="00345C93"/>
    <w:rsid w:val="00356432"/>
    <w:rsid w:val="003574CB"/>
    <w:rsid w:val="00365667"/>
    <w:rsid w:val="00367AF8"/>
    <w:rsid w:val="00374631"/>
    <w:rsid w:val="00381B69"/>
    <w:rsid w:val="00385723"/>
    <w:rsid w:val="0038623F"/>
    <w:rsid w:val="00386267"/>
    <w:rsid w:val="00391A13"/>
    <w:rsid w:val="00396616"/>
    <w:rsid w:val="00397A70"/>
    <w:rsid w:val="003A1D4E"/>
    <w:rsid w:val="003B66B4"/>
    <w:rsid w:val="003B709B"/>
    <w:rsid w:val="003C022C"/>
    <w:rsid w:val="003C4614"/>
    <w:rsid w:val="003C574C"/>
    <w:rsid w:val="003D2708"/>
    <w:rsid w:val="003E2FA1"/>
    <w:rsid w:val="003E4667"/>
    <w:rsid w:val="003E6530"/>
    <w:rsid w:val="003F3C7A"/>
    <w:rsid w:val="003F3E1B"/>
    <w:rsid w:val="003F474B"/>
    <w:rsid w:val="0040389A"/>
    <w:rsid w:val="004146A2"/>
    <w:rsid w:val="004178D9"/>
    <w:rsid w:val="00421225"/>
    <w:rsid w:val="00424A00"/>
    <w:rsid w:val="0042533C"/>
    <w:rsid w:val="004267CE"/>
    <w:rsid w:val="00430018"/>
    <w:rsid w:val="00430655"/>
    <w:rsid w:val="004313AD"/>
    <w:rsid w:val="004406AA"/>
    <w:rsid w:val="0044231A"/>
    <w:rsid w:val="00443498"/>
    <w:rsid w:val="00446D12"/>
    <w:rsid w:val="00450849"/>
    <w:rsid w:val="00450B11"/>
    <w:rsid w:val="00451A77"/>
    <w:rsid w:val="004550A8"/>
    <w:rsid w:val="00456579"/>
    <w:rsid w:val="00457A70"/>
    <w:rsid w:val="0046024E"/>
    <w:rsid w:val="00462115"/>
    <w:rsid w:val="004647BD"/>
    <w:rsid w:val="00464B03"/>
    <w:rsid w:val="004734F6"/>
    <w:rsid w:val="00485F76"/>
    <w:rsid w:val="0048693A"/>
    <w:rsid w:val="00487581"/>
    <w:rsid w:val="00487B52"/>
    <w:rsid w:val="004900F4"/>
    <w:rsid w:val="0049183E"/>
    <w:rsid w:val="004942F9"/>
    <w:rsid w:val="00494C81"/>
    <w:rsid w:val="00495829"/>
    <w:rsid w:val="00495C76"/>
    <w:rsid w:val="0049612A"/>
    <w:rsid w:val="004A320F"/>
    <w:rsid w:val="004A57AB"/>
    <w:rsid w:val="004B1A02"/>
    <w:rsid w:val="004B5F3C"/>
    <w:rsid w:val="004B68CB"/>
    <w:rsid w:val="004C475E"/>
    <w:rsid w:val="004D5859"/>
    <w:rsid w:val="004E066D"/>
    <w:rsid w:val="004E21C7"/>
    <w:rsid w:val="004F435E"/>
    <w:rsid w:val="00501062"/>
    <w:rsid w:val="00507174"/>
    <w:rsid w:val="00512687"/>
    <w:rsid w:val="00515CAD"/>
    <w:rsid w:val="005205AF"/>
    <w:rsid w:val="00520E48"/>
    <w:rsid w:val="00524E40"/>
    <w:rsid w:val="00533FF2"/>
    <w:rsid w:val="005369BB"/>
    <w:rsid w:val="0054386F"/>
    <w:rsid w:val="00543895"/>
    <w:rsid w:val="00545523"/>
    <w:rsid w:val="00550265"/>
    <w:rsid w:val="00551522"/>
    <w:rsid w:val="00552CF1"/>
    <w:rsid w:val="00556CDD"/>
    <w:rsid w:val="00556F8C"/>
    <w:rsid w:val="005575F9"/>
    <w:rsid w:val="005628D2"/>
    <w:rsid w:val="00571F28"/>
    <w:rsid w:val="005722AF"/>
    <w:rsid w:val="00576AA7"/>
    <w:rsid w:val="00583FB7"/>
    <w:rsid w:val="005865EF"/>
    <w:rsid w:val="00594BC4"/>
    <w:rsid w:val="005A21A5"/>
    <w:rsid w:val="005A59AC"/>
    <w:rsid w:val="005B0FF0"/>
    <w:rsid w:val="005B2BFE"/>
    <w:rsid w:val="005B50C1"/>
    <w:rsid w:val="005B78B1"/>
    <w:rsid w:val="005C119B"/>
    <w:rsid w:val="005C59B9"/>
    <w:rsid w:val="005D6745"/>
    <w:rsid w:val="005E1DD4"/>
    <w:rsid w:val="005F166D"/>
    <w:rsid w:val="005F36BB"/>
    <w:rsid w:val="005F43E3"/>
    <w:rsid w:val="005F51BC"/>
    <w:rsid w:val="00600CF1"/>
    <w:rsid w:val="00601BE4"/>
    <w:rsid w:val="00601C95"/>
    <w:rsid w:val="006036BD"/>
    <w:rsid w:val="0060744F"/>
    <w:rsid w:val="00611401"/>
    <w:rsid w:val="00615E32"/>
    <w:rsid w:val="0061769B"/>
    <w:rsid w:val="0062340F"/>
    <w:rsid w:val="00626F30"/>
    <w:rsid w:val="006270A4"/>
    <w:rsid w:val="00630D14"/>
    <w:rsid w:val="00632C56"/>
    <w:rsid w:val="00640A16"/>
    <w:rsid w:val="006427C4"/>
    <w:rsid w:val="00643F56"/>
    <w:rsid w:val="006442BE"/>
    <w:rsid w:val="006501E1"/>
    <w:rsid w:val="00650D1C"/>
    <w:rsid w:val="00652178"/>
    <w:rsid w:val="006525B2"/>
    <w:rsid w:val="006542D3"/>
    <w:rsid w:val="0066008F"/>
    <w:rsid w:val="0066364A"/>
    <w:rsid w:val="00663F16"/>
    <w:rsid w:val="00665A04"/>
    <w:rsid w:val="00667E4F"/>
    <w:rsid w:val="006829AF"/>
    <w:rsid w:val="006902A8"/>
    <w:rsid w:val="00691688"/>
    <w:rsid w:val="006929E4"/>
    <w:rsid w:val="00693657"/>
    <w:rsid w:val="006A1382"/>
    <w:rsid w:val="006A2A42"/>
    <w:rsid w:val="006A31AC"/>
    <w:rsid w:val="006B3BB1"/>
    <w:rsid w:val="006B5F53"/>
    <w:rsid w:val="006B7F10"/>
    <w:rsid w:val="006C35A2"/>
    <w:rsid w:val="006C6375"/>
    <w:rsid w:val="006C759C"/>
    <w:rsid w:val="006C7875"/>
    <w:rsid w:val="006D1960"/>
    <w:rsid w:val="006D53F4"/>
    <w:rsid w:val="006E1560"/>
    <w:rsid w:val="006E293F"/>
    <w:rsid w:val="006E5BB3"/>
    <w:rsid w:val="006E6CFA"/>
    <w:rsid w:val="006F1EDC"/>
    <w:rsid w:val="006F5418"/>
    <w:rsid w:val="007018B1"/>
    <w:rsid w:val="0070221E"/>
    <w:rsid w:val="00707AB9"/>
    <w:rsid w:val="00713029"/>
    <w:rsid w:val="00713106"/>
    <w:rsid w:val="0071781A"/>
    <w:rsid w:val="00732CFC"/>
    <w:rsid w:val="007336CD"/>
    <w:rsid w:val="00733866"/>
    <w:rsid w:val="007351AD"/>
    <w:rsid w:val="0074047C"/>
    <w:rsid w:val="00751D73"/>
    <w:rsid w:val="00753C73"/>
    <w:rsid w:val="00753CDC"/>
    <w:rsid w:val="0075625A"/>
    <w:rsid w:val="00762484"/>
    <w:rsid w:val="00766102"/>
    <w:rsid w:val="00772338"/>
    <w:rsid w:val="00776AD9"/>
    <w:rsid w:val="00783936"/>
    <w:rsid w:val="00791B46"/>
    <w:rsid w:val="00791C0E"/>
    <w:rsid w:val="00794FE2"/>
    <w:rsid w:val="00795448"/>
    <w:rsid w:val="007979DD"/>
    <w:rsid w:val="007A238C"/>
    <w:rsid w:val="007A4344"/>
    <w:rsid w:val="007A7134"/>
    <w:rsid w:val="007B5454"/>
    <w:rsid w:val="007C4C8A"/>
    <w:rsid w:val="007C6BCA"/>
    <w:rsid w:val="007D7553"/>
    <w:rsid w:val="007E00B6"/>
    <w:rsid w:val="007E011C"/>
    <w:rsid w:val="007E02A8"/>
    <w:rsid w:val="007E2BA6"/>
    <w:rsid w:val="007E590A"/>
    <w:rsid w:val="007E60E1"/>
    <w:rsid w:val="007E6A4C"/>
    <w:rsid w:val="007F2147"/>
    <w:rsid w:val="00800F10"/>
    <w:rsid w:val="00801C8F"/>
    <w:rsid w:val="00812255"/>
    <w:rsid w:val="00813A84"/>
    <w:rsid w:val="00815475"/>
    <w:rsid w:val="008228DC"/>
    <w:rsid w:val="00823AF2"/>
    <w:rsid w:val="00840B4D"/>
    <w:rsid w:val="00843FEC"/>
    <w:rsid w:val="00844825"/>
    <w:rsid w:val="00845CFA"/>
    <w:rsid w:val="00847D6C"/>
    <w:rsid w:val="008504B2"/>
    <w:rsid w:val="00851EB2"/>
    <w:rsid w:val="008530D3"/>
    <w:rsid w:val="0085388D"/>
    <w:rsid w:val="0085494B"/>
    <w:rsid w:val="00854B7B"/>
    <w:rsid w:val="00856C12"/>
    <w:rsid w:val="008575CE"/>
    <w:rsid w:val="0086115D"/>
    <w:rsid w:val="00861E42"/>
    <w:rsid w:val="00863914"/>
    <w:rsid w:val="00864A21"/>
    <w:rsid w:val="00874410"/>
    <w:rsid w:val="008778DD"/>
    <w:rsid w:val="0088513F"/>
    <w:rsid w:val="0088522B"/>
    <w:rsid w:val="008926CE"/>
    <w:rsid w:val="00896EE0"/>
    <w:rsid w:val="008A5259"/>
    <w:rsid w:val="008B18B3"/>
    <w:rsid w:val="008B1AB1"/>
    <w:rsid w:val="008B27DA"/>
    <w:rsid w:val="008B384F"/>
    <w:rsid w:val="008C3166"/>
    <w:rsid w:val="008C3434"/>
    <w:rsid w:val="008C553F"/>
    <w:rsid w:val="008D6C66"/>
    <w:rsid w:val="008E225E"/>
    <w:rsid w:val="008E23E2"/>
    <w:rsid w:val="008E4639"/>
    <w:rsid w:val="008F412E"/>
    <w:rsid w:val="008F48BB"/>
    <w:rsid w:val="009014AB"/>
    <w:rsid w:val="00901F62"/>
    <w:rsid w:val="009072C8"/>
    <w:rsid w:val="00907763"/>
    <w:rsid w:val="00923FF0"/>
    <w:rsid w:val="009242CF"/>
    <w:rsid w:val="00925B56"/>
    <w:rsid w:val="00926D7F"/>
    <w:rsid w:val="00926E31"/>
    <w:rsid w:val="00937014"/>
    <w:rsid w:val="00947B09"/>
    <w:rsid w:val="009507A5"/>
    <w:rsid w:val="00951D77"/>
    <w:rsid w:val="00953B24"/>
    <w:rsid w:val="009565F6"/>
    <w:rsid w:val="00956A63"/>
    <w:rsid w:val="00956D84"/>
    <w:rsid w:val="0096053B"/>
    <w:rsid w:val="00960F18"/>
    <w:rsid w:val="009617B1"/>
    <w:rsid w:val="009676DD"/>
    <w:rsid w:val="0096788F"/>
    <w:rsid w:val="00971C2E"/>
    <w:rsid w:val="00974B53"/>
    <w:rsid w:val="00977ED5"/>
    <w:rsid w:val="00977ED7"/>
    <w:rsid w:val="009835D9"/>
    <w:rsid w:val="00990934"/>
    <w:rsid w:val="009916FB"/>
    <w:rsid w:val="00997CB8"/>
    <w:rsid w:val="009A0294"/>
    <w:rsid w:val="009A294E"/>
    <w:rsid w:val="009A2E2F"/>
    <w:rsid w:val="009A4467"/>
    <w:rsid w:val="009B0245"/>
    <w:rsid w:val="009B21BB"/>
    <w:rsid w:val="009B6F61"/>
    <w:rsid w:val="009B728D"/>
    <w:rsid w:val="009C341D"/>
    <w:rsid w:val="009C7E5E"/>
    <w:rsid w:val="009D129A"/>
    <w:rsid w:val="009D4FE1"/>
    <w:rsid w:val="009E0351"/>
    <w:rsid w:val="00A00A18"/>
    <w:rsid w:val="00A01FB2"/>
    <w:rsid w:val="00A11122"/>
    <w:rsid w:val="00A130B0"/>
    <w:rsid w:val="00A138BD"/>
    <w:rsid w:val="00A14D2C"/>
    <w:rsid w:val="00A152DD"/>
    <w:rsid w:val="00A22DCB"/>
    <w:rsid w:val="00A25377"/>
    <w:rsid w:val="00A26872"/>
    <w:rsid w:val="00A46CE9"/>
    <w:rsid w:val="00A47A90"/>
    <w:rsid w:val="00A556E5"/>
    <w:rsid w:val="00A63B67"/>
    <w:rsid w:val="00A64073"/>
    <w:rsid w:val="00A6776D"/>
    <w:rsid w:val="00A71E12"/>
    <w:rsid w:val="00A72364"/>
    <w:rsid w:val="00A727B4"/>
    <w:rsid w:val="00A849FB"/>
    <w:rsid w:val="00A8595B"/>
    <w:rsid w:val="00A97DFE"/>
    <w:rsid w:val="00AA3D5D"/>
    <w:rsid w:val="00AA46BC"/>
    <w:rsid w:val="00AA53BD"/>
    <w:rsid w:val="00AB22CF"/>
    <w:rsid w:val="00AC001C"/>
    <w:rsid w:val="00AC3E02"/>
    <w:rsid w:val="00AC67CF"/>
    <w:rsid w:val="00AD1F91"/>
    <w:rsid w:val="00AD3862"/>
    <w:rsid w:val="00AD461E"/>
    <w:rsid w:val="00AD66BF"/>
    <w:rsid w:val="00AE15AE"/>
    <w:rsid w:val="00AE20F2"/>
    <w:rsid w:val="00AE4DD1"/>
    <w:rsid w:val="00AF2AA9"/>
    <w:rsid w:val="00AF479E"/>
    <w:rsid w:val="00B0200C"/>
    <w:rsid w:val="00B04106"/>
    <w:rsid w:val="00B1567B"/>
    <w:rsid w:val="00B1622D"/>
    <w:rsid w:val="00B20917"/>
    <w:rsid w:val="00B21A62"/>
    <w:rsid w:val="00B24AE0"/>
    <w:rsid w:val="00B260F7"/>
    <w:rsid w:val="00B354AE"/>
    <w:rsid w:val="00B37830"/>
    <w:rsid w:val="00B41947"/>
    <w:rsid w:val="00B43C5A"/>
    <w:rsid w:val="00B57A68"/>
    <w:rsid w:val="00B6107A"/>
    <w:rsid w:val="00B64C34"/>
    <w:rsid w:val="00B67805"/>
    <w:rsid w:val="00B77B56"/>
    <w:rsid w:val="00B804E6"/>
    <w:rsid w:val="00B956BC"/>
    <w:rsid w:val="00BA25BA"/>
    <w:rsid w:val="00BA6046"/>
    <w:rsid w:val="00BB1A9A"/>
    <w:rsid w:val="00BB2BC8"/>
    <w:rsid w:val="00BB799B"/>
    <w:rsid w:val="00BC2598"/>
    <w:rsid w:val="00BC25C3"/>
    <w:rsid w:val="00BC3744"/>
    <w:rsid w:val="00BC68A1"/>
    <w:rsid w:val="00BD66D8"/>
    <w:rsid w:val="00BE09BC"/>
    <w:rsid w:val="00BE4B73"/>
    <w:rsid w:val="00BF05B1"/>
    <w:rsid w:val="00BF1452"/>
    <w:rsid w:val="00BF6070"/>
    <w:rsid w:val="00BF7075"/>
    <w:rsid w:val="00C03383"/>
    <w:rsid w:val="00C07C83"/>
    <w:rsid w:val="00C14A34"/>
    <w:rsid w:val="00C15A00"/>
    <w:rsid w:val="00C20381"/>
    <w:rsid w:val="00C205F5"/>
    <w:rsid w:val="00C23ED6"/>
    <w:rsid w:val="00C24D39"/>
    <w:rsid w:val="00C27D15"/>
    <w:rsid w:val="00C30332"/>
    <w:rsid w:val="00C33732"/>
    <w:rsid w:val="00C45DC7"/>
    <w:rsid w:val="00C50CB9"/>
    <w:rsid w:val="00C53BC0"/>
    <w:rsid w:val="00C54C9E"/>
    <w:rsid w:val="00C6235C"/>
    <w:rsid w:val="00C70613"/>
    <w:rsid w:val="00C71172"/>
    <w:rsid w:val="00C76205"/>
    <w:rsid w:val="00C8024F"/>
    <w:rsid w:val="00C81D10"/>
    <w:rsid w:val="00C90DFC"/>
    <w:rsid w:val="00C91B83"/>
    <w:rsid w:val="00C93C81"/>
    <w:rsid w:val="00C96F02"/>
    <w:rsid w:val="00CA04A3"/>
    <w:rsid w:val="00CA48E0"/>
    <w:rsid w:val="00CA4D18"/>
    <w:rsid w:val="00CA6364"/>
    <w:rsid w:val="00CA64F5"/>
    <w:rsid w:val="00CB117E"/>
    <w:rsid w:val="00CB41DB"/>
    <w:rsid w:val="00CB5A00"/>
    <w:rsid w:val="00CC1805"/>
    <w:rsid w:val="00CC6F30"/>
    <w:rsid w:val="00CD5675"/>
    <w:rsid w:val="00CD7B21"/>
    <w:rsid w:val="00CE48E8"/>
    <w:rsid w:val="00CE7DFC"/>
    <w:rsid w:val="00CF195A"/>
    <w:rsid w:val="00CF7449"/>
    <w:rsid w:val="00D0503E"/>
    <w:rsid w:val="00D0731F"/>
    <w:rsid w:val="00D10AB8"/>
    <w:rsid w:val="00D13F55"/>
    <w:rsid w:val="00D158D5"/>
    <w:rsid w:val="00D16BEE"/>
    <w:rsid w:val="00D175BB"/>
    <w:rsid w:val="00D21DF3"/>
    <w:rsid w:val="00D23C97"/>
    <w:rsid w:val="00D25F3B"/>
    <w:rsid w:val="00D2615B"/>
    <w:rsid w:val="00D35FF9"/>
    <w:rsid w:val="00D47527"/>
    <w:rsid w:val="00D50190"/>
    <w:rsid w:val="00D536AA"/>
    <w:rsid w:val="00D55AF8"/>
    <w:rsid w:val="00D638D8"/>
    <w:rsid w:val="00D64D50"/>
    <w:rsid w:val="00D705FB"/>
    <w:rsid w:val="00D748BE"/>
    <w:rsid w:val="00D806DF"/>
    <w:rsid w:val="00D8389D"/>
    <w:rsid w:val="00D86B48"/>
    <w:rsid w:val="00D95E8A"/>
    <w:rsid w:val="00DA595B"/>
    <w:rsid w:val="00DA7832"/>
    <w:rsid w:val="00DB0FCB"/>
    <w:rsid w:val="00DB2234"/>
    <w:rsid w:val="00DB4E4C"/>
    <w:rsid w:val="00DB5553"/>
    <w:rsid w:val="00DB57D0"/>
    <w:rsid w:val="00DC0D22"/>
    <w:rsid w:val="00DD09B8"/>
    <w:rsid w:val="00DD4734"/>
    <w:rsid w:val="00DD4C91"/>
    <w:rsid w:val="00DE3D38"/>
    <w:rsid w:val="00DF0F80"/>
    <w:rsid w:val="00DF2922"/>
    <w:rsid w:val="00DF42B1"/>
    <w:rsid w:val="00DF69A1"/>
    <w:rsid w:val="00E05C5D"/>
    <w:rsid w:val="00E06166"/>
    <w:rsid w:val="00E141EF"/>
    <w:rsid w:val="00E14F5B"/>
    <w:rsid w:val="00E176E3"/>
    <w:rsid w:val="00E25655"/>
    <w:rsid w:val="00E277A5"/>
    <w:rsid w:val="00E32666"/>
    <w:rsid w:val="00E32895"/>
    <w:rsid w:val="00E33C8A"/>
    <w:rsid w:val="00E347DC"/>
    <w:rsid w:val="00E379D1"/>
    <w:rsid w:val="00E433DE"/>
    <w:rsid w:val="00E6393D"/>
    <w:rsid w:val="00E66A02"/>
    <w:rsid w:val="00E67AA4"/>
    <w:rsid w:val="00E71EED"/>
    <w:rsid w:val="00E7776C"/>
    <w:rsid w:val="00E8004D"/>
    <w:rsid w:val="00E84DFA"/>
    <w:rsid w:val="00E91D63"/>
    <w:rsid w:val="00E95AA5"/>
    <w:rsid w:val="00E95C2F"/>
    <w:rsid w:val="00EA4446"/>
    <w:rsid w:val="00EA77A0"/>
    <w:rsid w:val="00EC003D"/>
    <w:rsid w:val="00EC11BB"/>
    <w:rsid w:val="00ED0803"/>
    <w:rsid w:val="00ED158E"/>
    <w:rsid w:val="00ED1A73"/>
    <w:rsid w:val="00ED26E7"/>
    <w:rsid w:val="00ED2DE3"/>
    <w:rsid w:val="00ED6CE4"/>
    <w:rsid w:val="00ED74B4"/>
    <w:rsid w:val="00EE3C81"/>
    <w:rsid w:val="00EE6052"/>
    <w:rsid w:val="00EF0036"/>
    <w:rsid w:val="00EF236B"/>
    <w:rsid w:val="00EF495E"/>
    <w:rsid w:val="00EF7320"/>
    <w:rsid w:val="00F00093"/>
    <w:rsid w:val="00F00308"/>
    <w:rsid w:val="00F01D5E"/>
    <w:rsid w:val="00F03CA2"/>
    <w:rsid w:val="00F11C80"/>
    <w:rsid w:val="00F1662E"/>
    <w:rsid w:val="00F2156B"/>
    <w:rsid w:val="00F25FD7"/>
    <w:rsid w:val="00F273DB"/>
    <w:rsid w:val="00F3718F"/>
    <w:rsid w:val="00F4412F"/>
    <w:rsid w:val="00F44BAD"/>
    <w:rsid w:val="00F460C8"/>
    <w:rsid w:val="00F46319"/>
    <w:rsid w:val="00F4709A"/>
    <w:rsid w:val="00F510E5"/>
    <w:rsid w:val="00F5318A"/>
    <w:rsid w:val="00F54434"/>
    <w:rsid w:val="00F57269"/>
    <w:rsid w:val="00F600B7"/>
    <w:rsid w:val="00F728E5"/>
    <w:rsid w:val="00F730F6"/>
    <w:rsid w:val="00F73B4E"/>
    <w:rsid w:val="00F7494A"/>
    <w:rsid w:val="00F8204D"/>
    <w:rsid w:val="00F93F20"/>
    <w:rsid w:val="00F945B8"/>
    <w:rsid w:val="00FA0C14"/>
    <w:rsid w:val="00FA36C8"/>
    <w:rsid w:val="00FB19D0"/>
    <w:rsid w:val="00FB4769"/>
    <w:rsid w:val="00FB4C0C"/>
    <w:rsid w:val="00FB6328"/>
    <w:rsid w:val="00FC13FD"/>
    <w:rsid w:val="00FC1E4C"/>
    <w:rsid w:val="00FC3DA8"/>
    <w:rsid w:val="00FD32B8"/>
    <w:rsid w:val="00FD6425"/>
    <w:rsid w:val="00FD6592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D9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ED"/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87DAE"/>
    <w:pPr>
      <w:jc w:val="center"/>
    </w:pPr>
    <w:rPr>
      <w:b/>
      <w:bCs/>
      <w:sz w:val="24"/>
      <w:szCs w:val="24"/>
    </w:rPr>
  </w:style>
  <w:style w:type="paragraph" w:styleId="a4">
    <w:name w:val="header"/>
    <w:basedOn w:val="a"/>
    <w:link w:val="a5"/>
    <w:uiPriority w:val="99"/>
    <w:rsid w:val="00187DA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87DA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87DAE"/>
  </w:style>
  <w:style w:type="paragraph" w:styleId="2">
    <w:name w:val="Body Text 2"/>
    <w:basedOn w:val="a"/>
    <w:rsid w:val="00187DAE"/>
    <w:pPr>
      <w:autoSpaceDE w:val="0"/>
      <w:autoSpaceDN w:val="0"/>
      <w:ind w:firstLine="567"/>
      <w:jc w:val="both"/>
    </w:pPr>
    <w:rPr>
      <w:rFonts w:eastAsia="SimSun"/>
    </w:rPr>
  </w:style>
  <w:style w:type="paragraph" w:customStyle="1" w:styleId="ConsPlusNormal">
    <w:name w:val="ConsPlusNormal"/>
    <w:rsid w:val="00187D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rsid w:val="00187DAE"/>
    <w:pPr>
      <w:spacing w:after="120"/>
      <w:ind w:left="283"/>
    </w:pPr>
  </w:style>
  <w:style w:type="paragraph" w:customStyle="1" w:styleId="BodyText1">
    <w:name w:val="Body Text1"/>
    <w:basedOn w:val="a"/>
    <w:rsid w:val="00187DAE"/>
    <w:pPr>
      <w:jc w:val="center"/>
    </w:pPr>
    <w:rPr>
      <w:sz w:val="24"/>
      <w:szCs w:val="20"/>
      <w:lang w:eastAsia="ru-RU"/>
    </w:rPr>
  </w:style>
  <w:style w:type="paragraph" w:customStyle="1" w:styleId="ConsPlusTitle">
    <w:name w:val="ConsPlusTitle"/>
    <w:rsid w:val="00187D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rsid w:val="00187DAE"/>
    <w:pPr>
      <w:spacing w:after="120"/>
    </w:pPr>
  </w:style>
  <w:style w:type="paragraph" w:customStyle="1" w:styleId="aa">
    <w:name w:val="Знак"/>
    <w:basedOn w:val="a"/>
    <w:rsid w:val="00187DA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b">
    <w:name w:val="List Paragraph"/>
    <w:basedOn w:val="a"/>
    <w:uiPriority w:val="34"/>
    <w:qFormat/>
    <w:rsid w:val="00CD5675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c">
    <w:name w:val="Balloon Text"/>
    <w:basedOn w:val="a"/>
    <w:link w:val="ad"/>
    <w:rsid w:val="00851EB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51EB2"/>
    <w:rPr>
      <w:rFonts w:ascii="Tahoma" w:hAnsi="Tahoma" w:cs="Tahoma"/>
      <w:sz w:val="16"/>
      <w:szCs w:val="16"/>
      <w:lang w:eastAsia="zh-CN"/>
    </w:rPr>
  </w:style>
  <w:style w:type="paragraph" w:customStyle="1" w:styleId="Style1">
    <w:name w:val="Style1"/>
    <w:basedOn w:val="a"/>
    <w:uiPriority w:val="99"/>
    <w:rsid w:val="00F600B7"/>
    <w:pPr>
      <w:widowControl w:val="0"/>
      <w:autoSpaceDE w:val="0"/>
      <w:autoSpaceDN w:val="0"/>
      <w:adjustRightInd w:val="0"/>
      <w:spacing w:line="235" w:lineRule="exact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600B7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600B7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600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F600B7"/>
    <w:rPr>
      <w:rFonts w:ascii="Times New Roman" w:hAnsi="Times New Roman" w:cs="Times New Roman"/>
      <w:sz w:val="18"/>
      <w:szCs w:val="18"/>
    </w:rPr>
  </w:style>
  <w:style w:type="table" w:styleId="ae">
    <w:name w:val="Table Grid"/>
    <w:basedOn w:val="a1"/>
    <w:rsid w:val="006F1E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Верхний колонтитул Знак"/>
    <w:basedOn w:val="a0"/>
    <w:link w:val="a4"/>
    <w:uiPriority w:val="99"/>
    <w:rsid w:val="00FF08F6"/>
    <w:rPr>
      <w:sz w:val="28"/>
      <w:szCs w:val="28"/>
      <w:lang w:eastAsia="zh-CN"/>
    </w:rPr>
  </w:style>
  <w:style w:type="character" w:styleId="af">
    <w:name w:val="annotation reference"/>
    <w:basedOn w:val="a0"/>
    <w:semiHidden/>
    <w:unhideWhenUsed/>
    <w:rsid w:val="0054386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54386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54386F"/>
    <w:rPr>
      <w:lang w:eastAsia="zh-CN"/>
    </w:rPr>
  </w:style>
  <w:style w:type="paragraph" w:styleId="af2">
    <w:name w:val="annotation subject"/>
    <w:basedOn w:val="af0"/>
    <w:next w:val="af0"/>
    <w:link w:val="af3"/>
    <w:semiHidden/>
    <w:unhideWhenUsed/>
    <w:rsid w:val="0054386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54386F"/>
    <w:rPr>
      <w:b/>
      <w:bCs/>
      <w:lang w:eastAsia="zh-CN"/>
    </w:rPr>
  </w:style>
  <w:style w:type="character" w:customStyle="1" w:styleId="itemtext1">
    <w:name w:val="itemtext1"/>
    <w:basedOn w:val="a0"/>
    <w:rsid w:val="00085D7A"/>
    <w:rPr>
      <w:rFonts w:ascii="Segoe UI" w:hAnsi="Segoe UI" w:cs="Segoe UI" w:hint="default"/>
      <w:color w:val="000000"/>
      <w:sz w:val="20"/>
      <w:szCs w:val="20"/>
    </w:rPr>
  </w:style>
  <w:style w:type="character" w:styleId="af4">
    <w:name w:val="Hyperlink"/>
    <w:basedOn w:val="a0"/>
    <w:unhideWhenUsed/>
    <w:rsid w:val="00F166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ED"/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87DAE"/>
    <w:pPr>
      <w:jc w:val="center"/>
    </w:pPr>
    <w:rPr>
      <w:b/>
      <w:bCs/>
      <w:sz w:val="24"/>
      <w:szCs w:val="24"/>
    </w:rPr>
  </w:style>
  <w:style w:type="paragraph" w:styleId="a4">
    <w:name w:val="header"/>
    <w:basedOn w:val="a"/>
    <w:link w:val="a5"/>
    <w:uiPriority w:val="99"/>
    <w:rsid w:val="00187DA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87DA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87DAE"/>
  </w:style>
  <w:style w:type="paragraph" w:styleId="2">
    <w:name w:val="Body Text 2"/>
    <w:basedOn w:val="a"/>
    <w:rsid w:val="00187DAE"/>
    <w:pPr>
      <w:autoSpaceDE w:val="0"/>
      <w:autoSpaceDN w:val="0"/>
      <w:ind w:firstLine="567"/>
      <w:jc w:val="both"/>
    </w:pPr>
    <w:rPr>
      <w:rFonts w:eastAsia="SimSun"/>
    </w:rPr>
  </w:style>
  <w:style w:type="paragraph" w:customStyle="1" w:styleId="ConsPlusNormal">
    <w:name w:val="ConsPlusNormal"/>
    <w:rsid w:val="00187D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rsid w:val="00187DAE"/>
    <w:pPr>
      <w:spacing w:after="120"/>
      <w:ind w:left="283"/>
    </w:pPr>
  </w:style>
  <w:style w:type="paragraph" w:customStyle="1" w:styleId="BodyText1">
    <w:name w:val="Body Text1"/>
    <w:basedOn w:val="a"/>
    <w:rsid w:val="00187DAE"/>
    <w:pPr>
      <w:jc w:val="center"/>
    </w:pPr>
    <w:rPr>
      <w:sz w:val="24"/>
      <w:szCs w:val="20"/>
      <w:lang w:eastAsia="ru-RU"/>
    </w:rPr>
  </w:style>
  <w:style w:type="paragraph" w:customStyle="1" w:styleId="ConsPlusTitle">
    <w:name w:val="ConsPlusTitle"/>
    <w:rsid w:val="00187D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rsid w:val="00187DAE"/>
    <w:pPr>
      <w:spacing w:after="120"/>
    </w:pPr>
  </w:style>
  <w:style w:type="paragraph" w:customStyle="1" w:styleId="aa">
    <w:name w:val="Знак"/>
    <w:basedOn w:val="a"/>
    <w:rsid w:val="00187DA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b">
    <w:name w:val="List Paragraph"/>
    <w:basedOn w:val="a"/>
    <w:uiPriority w:val="34"/>
    <w:qFormat/>
    <w:rsid w:val="00CD5675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c">
    <w:name w:val="Balloon Text"/>
    <w:basedOn w:val="a"/>
    <w:link w:val="ad"/>
    <w:rsid w:val="00851EB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51EB2"/>
    <w:rPr>
      <w:rFonts w:ascii="Tahoma" w:hAnsi="Tahoma" w:cs="Tahoma"/>
      <w:sz w:val="16"/>
      <w:szCs w:val="16"/>
      <w:lang w:eastAsia="zh-CN"/>
    </w:rPr>
  </w:style>
  <w:style w:type="paragraph" w:customStyle="1" w:styleId="Style1">
    <w:name w:val="Style1"/>
    <w:basedOn w:val="a"/>
    <w:uiPriority w:val="99"/>
    <w:rsid w:val="00F600B7"/>
    <w:pPr>
      <w:widowControl w:val="0"/>
      <w:autoSpaceDE w:val="0"/>
      <w:autoSpaceDN w:val="0"/>
      <w:adjustRightInd w:val="0"/>
      <w:spacing w:line="235" w:lineRule="exact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600B7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600B7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600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F600B7"/>
    <w:rPr>
      <w:rFonts w:ascii="Times New Roman" w:hAnsi="Times New Roman" w:cs="Times New Roman"/>
      <w:sz w:val="18"/>
      <w:szCs w:val="18"/>
    </w:rPr>
  </w:style>
  <w:style w:type="table" w:styleId="ae">
    <w:name w:val="Table Grid"/>
    <w:basedOn w:val="a1"/>
    <w:rsid w:val="006F1E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Верхний колонтитул Знак"/>
    <w:basedOn w:val="a0"/>
    <w:link w:val="a4"/>
    <w:uiPriority w:val="99"/>
    <w:rsid w:val="00FF08F6"/>
    <w:rPr>
      <w:sz w:val="28"/>
      <w:szCs w:val="28"/>
      <w:lang w:eastAsia="zh-CN"/>
    </w:rPr>
  </w:style>
  <w:style w:type="character" w:styleId="af">
    <w:name w:val="annotation reference"/>
    <w:basedOn w:val="a0"/>
    <w:semiHidden/>
    <w:unhideWhenUsed/>
    <w:rsid w:val="0054386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54386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54386F"/>
    <w:rPr>
      <w:lang w:eastAsia="zh-CN"/>
    </w:rPr>
  </w:style>
  <w:style w:type="paragraph" w:styleId="af2">
    <w:name w:val="annotation subject"/>
    <w:basedOn w:val="af0"/>
    <w:next w:val="af0"/>
    <w:link w:val="af3"/>
    <w:semiHidden/>
    <w:unhideWhenUsed/>
    <w:rsid w:val="0054386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54386F"/>
    <w:rPr>
      <w:b/>
      <w:bCs/>
      <w:lang w:eastAsia="zh-CN"/>
    </w:rPr>
  </w:style>
  <w:style w:type="character" w:customStyle="1" w:styleId="itemtext1">
    <w:name w:val="itemtext1"/>
    <w:basedOn w:val="a0"/>
    <w:rsid w:val="00085D7A"/>
    <w:rPr>
      <w:rFonts w:ascii="Segoe UI" w:hAnsi="Segoe UI" w:cs="Segoe UI" w:hint="default"/>
      <w:color w:val="000000"/>
      <w:sz w:val="20"/>
      <w:szCs w:val="20"/>
    </w:rPr>
  </w:style>
  <w:style w:type="character" w:styleId="af4">
    <w:name w:val="Hyperlink"/>
    <w:basedOn w:val="a0"/>
    <w:unhideWhenUsed/>
    <w:rsid w:val="00F166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89055-10A2-4CE6-9993-AF38BEBD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3423</Words>
  <Characters>19514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</vt:lpstr>
    </vt:vector>
  </TitlesOfParts>
  <Company/>
  <LinksUpToDate>false</LinksUpToDate>
  <CharactersWithSpaces>22892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</dc:title>
  <dc:creator>***</dc:creator>
  <cp:lastModifiedBy>Полякова Надежда Сергеевна</cp:lastModifiedBy>
  <cp:revision>2</cp:revision>
  <cp:lastPrinted>2020-04-02T04:19:00Z</cp:lastPrinted>
  <dcterms:created xsi:type="dcterms:W3CDTF">2022-06-27T07:08:00Z</dcterms:created>
  <dcterms:modified xsi:type="dcterms:W3CDTF">2022-06-27T07:08:00Z</dcterms:modified>
</cp:coreProperties>
</file>