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A7B" w:rsidRPr="004A557F" w:rsidRDefault="00D24A7B" w:rsidP="003B7C42">
      <w:pPr>
        <w:widowControl w:val="0"/>
        <w:ind w:firstLine="709"/>
        <w:jc w:val="center"/>
        <w:rPr>
          <w:sz w:val="26"/>
          <w:szCs w:val="26"/>
          <w:lang w:val="en-US"/>
        </w:rPr>
      </w:pPr>
    </w:p>
    <w:p w:rsidR="00C027EB" w:rsidRPr="00E25335" w:rsidRDefault="000515BB" w:rsidP="003B7C42">
      <w:pPr>
        <w:ind w:right="-22"/>
        <w:jc w:val="center"/>
        <w:rPr>
          <w:noProof/>
          <w:szCs w:val="28"/>
        </w:rPr>
      </w:pPr>
      <w:r w:rsidRPr="000515BB">
        <w:rPr>
          <w:noProof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111g2060_ussuriysk_city" style="width:56.1pt;height:1in;visibility:visible">
            <v:imagedata r:id="rId7" o:title="111g2060_ussuriysk_city"/>
          </v:shape>
        </w:pict>
      </w:r>
    </w:p>
    <w:p w:rsidR="00C027EB" w:rsidRPr="00E25335" w:rsidRDefault="00C027EB" w:rsidP="003B7C42">
      <w:pPr>
        <w:ind w:right="-22"/>
        <w:jc w:val="center"/>
        <w:rPr>
          <w:sz w:val="27"/>
          <w:szCs w:val="27"/>
        </w:rPr>
      </w:pPr>
    </w:p>
    <w:p w:rsidR="00C027EB" w:rsidRPr="00E25335" w:rsidRDefault="00C027EB" w:rsidP="003B7C42">
      <w:pPr>
        <w:shd w:val="clear" w:color="auto" w:fill="FFFFFF"/>
        <w:jc w:val="center"/>
        <w:rPr>
          <w:b/>
          <w:sz w:val="27"/>
          <w:szCs w:val="27"/>
        </w:rPr>
      </w:pPr>
      <w:r w:rsidRPr="00E25335">
        <w:rPr>
          <w:b/>
          <w:sz w:val="27"/>
          <w:szCs w:val="27"/>
        </w:rPr>
        <w:t>ДУМА</w:t>
      </w:r>
    </w:p>
    <w:p w:rsidR="00C027EB" w:rsidRPr="00E25335" w:rsidRDefault="00C027EB" w:rsidP="003B7C42">
      <w:pPr>
        <w:shd w:val="clear" w:color="auto" w:fill="FFFFFF"/>
        <w:ind w:firstLine="672"/>
        <w:jc w:val="center"/>
        <w:rPr>
          <w:b/>
          <w:sz w:val="27"/>
          <w:szCs w:val="27"/>
        </w:rPr>
      </w:pPr>
      <w:r w:rsidRPr="00E25335">
        <w:rPr>
          <w:b/>
          <w:sz w:val="27"/>
          <w:szCs w:val="27"/>
        </w:rPr>
        <w:t>УССУРИЙСКОГО ГОРОДСКОГО ОКРУГА</w:t>
      </w:r>
    </w:p>
    <w:p w:rsidR="00C027EB" w:rsidRPr="00E25335" w:rsidRDefault="00C027EB" w:rsidP="003B7C42">
      <w:pPr>
        <w:shd w:val="clear" w:color="auto" w:fill="FFFFFF"/>
        <w:ind w:firstLine="672"/>
        <w:jc w:val="center"/>
        <w:rPr>
          <w:b/>
          <w:sz w:val="27"/>
          <w:szCs w:val="27"/>
        </w:rPr>
      </w:pPr>
    </w:p>
    <w:p w:rsidR="00C027EB" w:rsidRPr="00E25335" w:rsidRDefault="00C027EB" w:rsidP="003B7C42">
      <w:pPr>
        <w:shd w:val="clear" w:color="auto" w:fill="FFFFFF"/>
        <w:ind w:firstLine="672"/>
        <w:jc w:val="center"/>
        <w:rPr>
          <w:b/>
          <w:sz w:val="27"/>
          <w:szCs w:val="27"/>
        </w:rPr>
      </w:pPr>
    </w:p>
    <w:p w:rsidR="00C027EB" w:rsidRPr="00E25335" w:rsidRDefault="00C027EB" w:rsidP="003B7C42">
      <w:pPr>
        <w:shd w:val="clear" w:color="auto" w:fill="FFFFFF"/>
        <w:ind w:firstLine="672"/>
        <w:rPr>
          <w:b/>
          <w:sz w:val="27"/>
          <w:szCs w:val="27"/>
        </w:rPr>
      </w:pPr>
      <w:r w:rsidRPr="00E25335">
        <w:rPr>
          <w:b/>
          <w:sz w:val="27"/>
          <w:szCs w:val="27"/>
        </w:rPr>
        <w:t xml:space="preserve">                                          Р Е Ш Е Н И Е</w:t>
      </w:r>
    </w:p>
    <w:p w:rsidR="00C027EB" w:rsidRPr="00E25335" w:rsidRDefault="00C027EB" w:rsidP="003B7C42">
      <w:pPr>
        <w:shd w:val="clear" w:color="auto" w:fill="FFFFFF"/>
        <w:jc w:val="both"/>
        <w:rPr>
          <w:b/>
          <w:sz w:val="27"/>
          <w:szCs w:val="27"/>
        </w:rPr>
      </w:pPr>
    </w:p>
    <w:p w:rsidR="00C027EB" w:rsidRPr="00E25335" w:rsidRDefault="00C027EB" w:rsidP="003B7C42">
      <w:pPr>
        <w:shd w:val="clear" w:color="auto" w:fill="FFFFFF"/>
        <w:jc w:val="both"/>
        <w:rPr>
          <w:b/>
          <w:sz w:val="27"/>
          <w:szCs w:val="27"/>
        </w:rPr>
      </w:pPr>
      <w:r w:rsidRPr="00E25335">
        <w:rPr>
          <w:sz w:val="27"/>
          <w:szCs w:val="27"/>
        </w:rPr>
        <w:t xml:space="preserve"> ___________202</w:t>
      </w:r>
      <w:r w:rsidR="004A557F" w:rsidRPr="00CC6C86">
        <w:rPr>
          <w:sz w:val="27"/>
          <w:szCs w:val="27"/>
        </w:rPr>
        <w:t>2</w:t>
      </w:r>
      <w:r w:rsidRPr="00E25335">
        <w:rPr>
          <w:sz w:val="27"/>
          <w:szCs w:val="27"/>
        </w:rPr>
        <w:t xml:space="preserve">              </w:t>
      </w:r>
      <w:r w:rsidRPr="00E25335">
        <w:rPr>
          <w:b/>
          <w:sz w:val="27"/>
          <w:szCs w:val="27"/>
        </w:rPr>
        <w:t xml:space="preserve">     </w:t>
      </w:r>
      <w:r w:rsidRPr="00E25335">
        <w:rPr>
          <w:sz w:val="27"/>
          <w:szCs w:val="27"/>
        </w:rPr>
        <w:t xml:space="preserve">   г. Уссурийск</w:t>
      </w:r>
      <w:r w:rsidRPr="00E25335">
        <w:rPr>
          <w:sz w:val="27"/>
          <w:szCs w:val="27"/>
        </w:rPr>
        <w:tab/>
        <w:t xml:space="preserve">                         №______НПА</w:t>
      </w:r>
    </w:p>
    <w:p w:rsidR="00C027EB" w:rsidRPr="00E25335" w:rsidRDefault="00C027EB" w:rsidP="003B7C42">
      <w:pPr>
        <w:shd w:val="clear" w:color="auto" w:fill="FFFFFF"/>
        <w:ind w:firstLine="672"/>
        <w:jc w:val="both"/>
        <w:rPr>
          <w:b/>
          <w:sz w:val="27"/>
          <w:szCs w:val="27"/>
        </w:rPr>
      </w:pPr>
    </w:p>
    <w:p w:rsidR="00D24A7B" w:rsidRPr="00E25335" w:rsidRDefault="00D24A7B" w:rsidP="003B7C42">
      <w:pPr>
        <w:pStyle w:val="1"/>
        <w:keepNext w:val="0"/>
        <w:widowControl w:val="0"/>
        <w:ind w:left="720" w:firstLineChars="272" w:firstLine="735"/>
        <w:jc w:val="center"/>
        <w:rPr>
          <w:sz w:val="27"/>
          <w:szCs w:val="27"/>
        </w:rPr>
      </w:pPr>
    </w:p>
    <w:p w:rsidR="007C5AC6" w:rsidRPr="00EA1EF6" w:rsidRDefault="007C5AC6" w:rsidP="007C5AC6">
      <w:pPr>
        <w:widowControl w:val="0"/>
        <w:spacing w:line="276" w:lineRule="auto"/>
        <w:ind w:right="-5" w:firstLine="709"/>
        <w:jc w:val="center"/>
        <w:rPr>
          <w:szCs w:val="28"/>
        </w:rPr>
      </w:pPr>
      <w:r w:rsidRPr="00EA1EF6">
        <w:rPr>
          <w:szCs w:val="28"/>
        </w:rPr>
        <w:t>О внесении изменений в решение Думы Уссурийского городского округа от 11 марта 2008 года № 743 – НПА «О Положении о бюджетном процессе в Уссурийском городском округе»</w:t>
      </w:r>
    </w:p>
    <w:p w:rsidR="007C5AC6" w:rsidRPr="00EA1EF6" w:rsidRDefault="007C5AC6" w:rsidP="007C5AC6">
      <w:pPr>
        <w:widowControl w:val="0"/>
        <w:tabs>
          <w:tab w:val="left" w:pos="709"/>
        </w:tabs>
        <w:spacing w:line="276" w:lineRule="auto"/>
        <w:ind w:right="-5" w:firstLineChars="272" w:firstLine="762"/>
        <w:jc w:val="both"/>
        <w:rPr>
          <w:szCs w:val="28"/>
        </w:rPr>
      </w:pPr>
    </w:p>
    <w:p w:rsidR="007C5AC6" w:rsidRPr="00EA1EF6" w:rsidRDefault="007C5AC6" w:rsidP="007C5AC6">
      <w:pPr>
        <w:widowControl w:val="0"/>
        <w:spacing w:line="276" w:lineRule="auto"/>
        <w:ind w:right="-5" w:firstLineChars="272" w:firstLine="762"/>
        <w:jc w:val="both"/>
        <w:rPr>
          <w:szCs w:val="28"/>
        </w:rPr>
      </w:pPr>
    </w:p>
    <w:p w:rsidR="007C5AC6" w:rsidRPr="00EA1EF6" w:rsidRDefault="007C5AC6" w:rsidP="007C5AC6">
      <w:pPr>
        <w:spacing w:after="1" w:line="276" w:lineRule="auto"/>
        <w:ind w:firstLine="708"/>
        <w:jc w:val="both"/>
        <w:rPr>
          <w:szCs w:val="28"/>
        </w:rPr>
      </w:pPr>
      <w:r w:rsidRPr="00EA1EF6">
        <w:rPr>
          <w:szCs w:val="28"/>
        </w:rPr>
        <w:t>В соответствии с Бюджетным кодексом Российской Федерации, Уставом Уссурийского городского округа, в целях приведения в соответствие с действующим  законодательством, Дума Уссурийского городского округа</w:t>
      </w:r>
    </w:p>
    <w:p w:rsidR="007C5AC6" w:rsidRPr="00EA1EF6" w:rsidRDefault="007C5AC6" w:rsidP="007C5AC6">
      <w:pPr>
        <w:widowControl w:val="0"/>
        <w:autoSpaceDE w:val="0"/>
        <w:autoSpaceDN w:val="0"/>
        <w:adjustRightInd w:val="0"/>
        <w:spacing w:line="276" w:lineRule="auto"/>
        <w:ind w:firstLineChars="272" w:firstLine="762"/>
        <w:jc w:val="both"/>
        <w:outlineLvl w:val="0"/>
        <w:rPr>
          <w:szCs w:val="28"/>
        </w:rPr>
      </w:pPr>
    </w:p>
    <w:p w:rsidR="007C5AC6" w:rsidRPr="00EA1EF6" w:rsidRDefault="007C5AC6" w:rsidP="007C5AC6">
      <w:pPr>
        <w:widowControl w:val="0"/>
        <w:autoSpaceDE w:val="0"/>
        <w:autoSpaceDN w:val="0"/>
        <w:adjustRightInd w:val="0"/>
        <w:spacing w:line="276" w:lineRule="auto"/>
        <w:ind w:firstLineChars="272" w:firstLine="762"/>
        <w:jc w:val="both"/>
        <w:outlineLvl w:val="0"/>
        <w:rPr>
          <w:szCs w:val="28"/>
        </w:rPr>
      </w:pPr>
    </w:p>
    <w:p w:rsidR="007C5AC6" w:rsidRPr="00EA1EF6" w:rsidRDefault="007C5AC6" w:rsidP="007C5AC6">
      <w:pPr>
        <w:widowControl w:val="0"/>
        <w:tabs>
          <w:tab w:val="left" w:pos="709"/>
        </w:tabs>
        <w:spacing w:line="276" w:lineRule="auto"/>
        <w:ind w:right="-5" w:firstLine="709"/>
        <w:jc w:val="both"/>
        <w:rPr>
          <w:szCs w:val="28"/>
        </w:rPr>
      </w:pPr>
      <w:r w:rsidRPr="00EA1EF6">
        <w:rPr>
          <w:szCs w:val="28"/>
        </w:rPr>
        <w:t>РЕШИЛА:</w:t>
      </w:r>
    </w:p>
    <w:p w:rsidR="007C5AC6" w:rsidRPr="00EA1EF6" w:rsidRDefault="007C5AC6" w:rsidP="007C5AC6">
      <w:pPr>
        <w:autoSpaceDE w:val="0"/>
        <w:autoSpaceDN w:val="0"/>
        <w:adjustRightInd w:val="0"/>
        <w:spacing w:line="276" w:lineRule="auto"/>
        <w:ind w:firstLineChars="272" w:firstLine="762"/>
        <w:jc w:val="both"/>
        <w:rPr>
          <w:szCs w:val="28"/>
        </w:rPr>
      </w:pPr>
    </w:p>
    <w:p w:rsidR="007C5AC6" w:rsidRPr="00EA1EF6" w:rsidRDefault="007C5AC6" w:rsidP="007C5AC6">
      <w:pPr>
        <w:autoSpaceDE w:val="0"/>
        <w:autoSpaceDN w:val="0"/>
        <w:adjustRightInd w:val="0"/>
        <w:spacing w:line="276" w:lineRule="auto"/>
        <w:ind w:firstLineChars="272" w:firstLine="762"/>
        <w:jc w:val="both"/>
        <w:rPr>
          <w:szCs w:val="28"/>
        </w:rPr>
      </w:pPr>
    </w:p>
    <w:p w:rsidR="007C5AC6" w:rsidRPr="00EA1EF6" w:rsidRDefault="007C5AC6" w:rsidP="007C5AC6">
      <w:pPr>
        <w:autoSpaceDE w:val="0"/>
        <w:autoSpaceDN w:val="0"/>
        <w:adjustRightInd w:val="0"/>
        <w:spacing w:line="276" w:lineRule="auto"/>
        <w:ind w:firstLine="709"/>
        <w:jc w:val="both"/>
        <w:rPr>
          <w:szCs w:val="28"/>
        </w:rPr>
      </w:pPr>
      <w:r w:rsidRPr="00EA1EF6">
        <w:rPr>
          <w:szCs w:val="28"/>
        </w:rPr>
        <w:t xml:space="preserve">1. Внести в решение Думы Уссурийского городского округа </w:t>
      </w:r>
      <w:r w:rsidRPr="00EA1EF6">
        <w:rPr>
          <w:szCs w:val="28"/>
        </w:rPr>
        <w:br/>
        <w:t xml:space="preserve">от 11 марта 2008 года № 743-НПА «О Положении о бюджетном процессе </w:t>
      </w:r>
      <w:r w:rsidRPr="00EA1EF6">
        <w:rPr>
          <w:szCs w:val="28"/>
        </w:rPr>
        <w:br/>
        <w:t>в Уссурийском городском округе» (далее - решение) следующие изменения:</w:t>
      </w:r>
    </w:p>
    <w:p w:rsidR="007C5AC6" w:rsidRPr="00EA1EF6" w:rsidRDefault="007C5AC6" w:rsidP="007C5AC6">
      <w:pPr>
        <w:autoSpaceDE w:val="0"/>
        <w:autoSpaceDN w:val="0"/>
        <w:adjustRightInd w:val="0"/>
        <w:spacing w:line="276" w:lineRule="auto"/>
        <w:ind w:firstLine="709"/>
        <w:jc w:val="both"/>
        <w:rPr>
          <w:szCs w:val="28"/>
        </w:rPr>
      </w:pPr>
      <w:r w:rsidRPr="00EA1EF6">
        <w:rPr>
          <w:szCs w:val="28"/>
        </w:rPr>
        <w:t xml:space="preserve">в Приложении к решению «Положение о бюджетном процессе </w:t>
      </w:r>
      <w:r w:rsidRPr="00EA1EF6">
        <w:rPr>
          <w:szCs w:val="28"/>
        </w:rPr>
        <w:br/>
        <w:t>в Уссурийском городском округе»:</w:t>
      </w:r>
    </w:p>
    <w:p w:rsidR="007C5AC6" w:rsidRPr="00EA1EF6" w:rsidRDefault="007C5AC6" w:rsidP="007C5AC6">
      <w:pPr>
        <w:autoSpaceDE w:val="0"/>
        <w:autoSpaceDN w:val="0"/>
        <w:adjustRightInd w:val="0"/>
        <w:spacing w:line="276" w:lineRule="auto"/>
        <w:ind w:firstLine="709"/>
        <w:jc w:val="both"/>
        <w:rPr>
          <w:szCs w:val="28"/>
        </w:rPr>
      </w:pPr>
      <w:r w:rsidRPr="00EA1EF6">
        <w:rPr>
          <w:szCs w:val="28"/>
        </w:rPr>
        <w:t>1) подпункт 2 статьи 5 главы 1 изложить в новой редакции:</w:t>
      </w:r>
    </w:p>
    <w:p w:rsidR="007C5AC6" w:rsidRPr="00EA1EF6" w:rsidRDefault="007C5AC6" w:rsidP="007C5AC6">
      <w:pPr>
        <w:autoSpaceDE w:val="0"/>
        <w:autoSpaceDN w:val="0"/>
        <w:adjustRightInd w:val="0"/>
        <w:spacing w:line="276" w:lineRule="auto"/>
        <w:ind w:firstLine="709"/>
        <w:jc w:val="both"/>
        <w:rPr>
          <w:szCs w:val="28"/>
        </w:rPr>
      </w:pPr>
      <w:r w:rsidRPr="00EA1EF6">
        <w:rPr>
          <w:szCs w:val="28"/>
        </w:rPr>
        <w:t>«2) согласовывает замену дотации на выравнивание бюджетной обеспеченности городского округа дополнительными нормативами отчислений в бюджет городского округа от налога на доходы физических лиц»;</w:t>
      </w:r>
    </w:p>
    <w:p w:rsidR="007C5AC6" w:rsidRPr="00EA1EF6" w:rsidRDefault="007C5AC6" w:rsidP="007C5AC6">
      <w:pPr>
        <w:autoSpaceDE w:val="0"/>
        <w:autoSpaceDN w:val="0"/>
        <w:adjustRightInd w:val="0"/>
        <w:spacing w:line="276" w:lineRule="auto"/>
        <w:ind w:firstLine="709"/>
        <w:jc w:val="both"/>
        <w:rPr>
          <w:szCs w:val="28"/>
        </w:rPr>
      </w:pPr>
      <w:r w:rsidRPr="00EA1EF6">
        <w:rPr>
          <w:szCs w:val="28"/>
        </w:rPr>
        <w:t>2) в подпункте 9 статьи 6 главы 1 слова «порядок списания задолженности, невозможной к взысканию,» исключить;</w:t>
      </w:r>
    </w:p>
    <w:p w:rsidR="007C5AC6" w:rsidRPr="00EA1EF6" w:rsidRDefault="007C5AC6" w:rsidP="007C5AC6">
      <w:pPr>
        <w:autoSpaceDE w:val="0"/>
        <w:autoSpaceDN w:val="0"/>
        <w:adjustRightInd w:val="0"/>
        <w:spacing w:line="276" w:lineRule="auto"/>
        <w:ind w:firstLine="709"/>
        <w:jc w:val="both"/>
        <w:rPr>
          <w:szCs w:val="28"/>
        </w:rPr>
      </w:pPr>
      <w:r w:rsidRPr="00EA1EF6">
        <w:rPr>
          <w:szCs w:val="28"/>
        </w:rPr>
        <w:t>3) пункт 3 статьи 20 главы 3 изложить в новой редакции:</w:t>
      </w:r>
    </w:p>
    <w:p w:rsidR="007C5AC6" w:rsidRPr="00EA1EF6" w:rsidRDefault="007C5AC6" w:rsidP="007C5AC6">
      <w:pPr>
        <w:autoSpaceDE w:val="0"/>
        <w:autoSpaceDN w:val="0"/>
        <w:adjustRightInd w:val="0"/>
        <w:spacing w:line="276" w:lineRule="auto"/>
        <w:ind w:firstLine="540"/>
        <w:jc w:val="both"/>
        <w:rPr>
          <w:szCs w:val="28"/>
        </w:rPr>
      </w:pPr>
      <w:r w:rsidRPr="00EA1EF6">
        <w:rPr>
          <w:szCs w:val="28"/>
        </w:rPr>
        <w:t>«3</w:t>
      </w:r>
      <w:bookmarkStart w:id="0" w:name="_GoBack"/>
      <w:bookmarkEnd w:id="0"/>
      <w:r w:rsidRPr="00EA1EF6">
        <w:rPr>
          <w:szCs w:val="28"/>
        </w:rPr>
        <w:t>. Остатки средств бюджета городского округа на начало текущего финансового года направляются:</w:t>
      </w:r>
    </w:p>
    <w:p w:rsidR="007C5AC6" w:rsidRPr="00EA1EF6" w:rsidRDefault="007C5AC6" w:rsidP="007C5AC6">
      <w:pPr>
        <w:autoSpaceDE w:val="0"/>
        <w:autoSpaceDN w:val="0"/>
        <w:adjustRightInd w:val="0"/>
        <w:spacing w:line="276" w:lineRule="auto"/>
        <w:ind w:firstLine="540"/>
        <w:jc w:val="both"/>
        <w:rPr>
          <w:szCs w:val="28"/>
        </w:rPr>
      </w:pPr>
      <w:r w:rsidRPr="00EA1EF6">
        <w:rPr>
          <w:szCs w:val="28"/>
        </w:rPr>
        <w:lastRenderedPageBreak/>
        <w:t>1) в объеме бюджетных ассигнований муниципального дорожного фонда городского округа, не использованных в отчетном финансовом году, на увеличение в текущем финансовом году объемов бюджетных ассигнований муниципального дорожного фонда;</w:t>
      </w:r>
    </w:p>
    <w:p w:rsidR="007C5AC6" w:rsidRPr="00EA1EF6" w:rsidRDefault="007C5AC6" w:rsidP="007C5AC6">
      <w:pPr>
        <w:autoSpaceDE w:val="0"/>
        <w:autoSpaceDN w:val="0"/>
        <w:adjustRightInd w:val="0"/>
        <w:spacing w:line="276" w:lineRule="auto"/>
        <w:ind w:firstLine="540"/>
        <w:jc w:val="both"/>
        <w:rPr>
          <w:szCs w:val="28"/>
        </w:rPr>
      </w:pPr>
      <w:r w:rsidRPr="00EA1EF6">
        <w:rPr>
          <w:szCs w:val="28"/>
        </w:rPr>
        <w:t xml:space="preserve">2) не более одной </w:t>
      </w:r>
      <w:r>
        <w:rPr>
          <w:szCs w:val="28"/>
        </w:rPr>
        <w:t>девя</w:t>
      </w:r>
      <w:r w:rsidRPr="00EA1EF6">
        <w:rPr>
          <w:szCs w:val="28"/>
        </w:rPr>
        <w:t>той общего объема расходов бюджета городского округа текущего года на покрытие временных кассовых разрывов, возникающих в ходе исполнения бюджета в текущем финансовом году;</w:t>
      </w:r>
    </w:p>
    <w:p w:rsidR="007C5AC6" w:rsidRPr="00EA1EF6" w:rsidRDefault="007C5AC6" w:rsidP="007C5AC6">
      <w:pPr>
        <w:autoSpaceDE w:val="0"/>
        <w:autoSpaceDN w:val="0"/>
        <w:adjustRightInd w:val="0"/>
        <w:spacing w:line="276" w:lineRule="auto"/>
        <w:ind w:firstLine="540"/>
        <w:jc w:val="both"/>
        <w:rPr>
          <w:szCs w:val="28"/>
        </w:rPr>
      </w:pPr>
      <w:r w:rsidRPr="00EA1EF6">
        <w:rPr>
          <w:szCs w:val="28"/>
        </w:rPr>
        <w:t>3) на увеличение бюджетных ассигнований на оплату заключенных от имени городского округа муниципальных контрактов на поставку товаров, выполнение работ, оказание услуг, подлежавших в соответствии с условиями этих контрактов оплате в отчетном финансовом году, бюджетных ассигнований на предоставление субсидий юридическим лицам, предоставление которых в отчетном финансовом году осуществлялось в пределах суммы, необходимой для оплаты денежных обязательств получателей субсидии, источником финансового обеспечения которых являлись указанные субсидии в объеме, не превышающем сумму остатка неиспользованных бюджетных ассигнований на указанные цели, в случаях, предусмотренных решением о бюджете на очередной финансовый год и плановый период;</w:t>
      </w:r>
    </w:p>
    <w:p w:rsidR="007C5AC6" w:rsidRPr="00EA1EF6" w:rsidRDefault="007C5AC6" w:rsidP="007C5AC6">
      <w:pPr>
        <w:autoSpaceDE w:val="0"/>
        <w:autoSpaceDN w:val="0"/>
        <w:adjustRightInd w:val="0"/>
        <w:spacing w:line="276" w:lineRule="auto"/>
        <w:ind w:firstLine="540"/>
        <w:jc w:val="both"/>
        <w:rPr>
          <w:bCs/>
        </w:rPr>
      </w:pPr>
      <w:r w:rsidRPr="00EA1EF6">
        <w:rPr>
          <w:bCs/>
          <w:szCs w:val="28"/>
        </w:rPr>
        <w:t xml:space="preserve">4) в объеме, не превышающем разницы между остатками, образовавшимися в связи с неполным использованием бюджетных ассигнований в ходе исполнения в отчетном финансовом году бюджета городского округа и суммой увеличения бюджетных ассигнований, предусмотренных абзацем вторым статьи 96 Бюджетного кодекса Российской Федерации, в случае отнесения городского округа к группе заемщиков с высоким или средним уровнем долговой устойчивости, </w:t>
      </w:r>
      <w:r w:rsidRPr="00EA1EF6">
        <w:rPr>
          <w:bCs/>
        </w:rPr>
        <w:t>используются в порядке, установленном статьей 25 настоящего Положения;</w:t>
      </w:r>
    </w:p>
    <w:p w:rsidR="007C5AC6" w:rsidRPr="00EA1EF6" w:rsidRDefault="007C5AC6" w:rsidP="007C5AC6">
      <w:pPr>
        <w:autoSpaceDE w:val="0"/>
        <w:autoSpaceDN w:val="0"/>
        <w:adjustRightInd w:val="0"/>
        <w:spacing w:line="276" w:lineRule="auto"/>
        <w:ind w:firstLine="540"/>
        <w:jc w:val="both"/>
        <w:rPr>
          <w:bCs/>
          <w:szCs w:val="28"/>
        </w:rPr>
      </w:pPr>
      <w:r w:rsidRPr="00EA1EF6">
        <w:rPr>
          <w:szCs w:val="28"/>
        </w:rPr>
        <w:t xml:space="preserve">5) на осуществление выплат, сокращающих долговые обязательства городского округа, в объеме превышения общей суммы заимствований над общей суммой средств, направленных на финансирование дефицита местного бюджета, и объемов погашения долговых обязательств городского округа  по итогам отчетного финансового года, </w:t>
      </w:r>
      <w:r w:rsidRPr="00EA1EF6">
        <w:rPr>
          <w:bCs/>
          <w:szCs w:val="28"/>
        </w:rPr>
        <w:t>в случае отнесения городского округа к группе заемщиков с низким уровнем долговой устойчивости.»;</w:t>
      </w:r>
    </w:p>
    <w:p w:rsidR="007C5AC6" w:rsidRPr="00EA1EF6" w:rsidRDefault="007C5AC6" w:rsidP="007C5AC6">
      <w:pPr>
        <w:autoSpaceDE w:val="0"/>
        <w:autoSpaceDN w:val="0"/>
        <w:adjustRightInd w:val="0"/>
        <w:spacing w:line="276" w:lineRule="auto"/>
        <w:ind w:firstLine="709"/>
        <w:jc w:val="both"/>
        <w:rPr>
          <w:szCs w:val="28"/>
        </w:rPr>
      </w:pPr>
      <w:r w:rsidRPr="00EA1EF6">
        <w:rPr>
          <w:szCs w:val="28"/>
        </w:rPr>
        <w:t>4) в статье 21 главы 3:</w:t>
      </w:r>
    </w:p>
    <w:p w:rsidR="007C5AC6" w:rsidRPr="00EA1EF6" w:rsidRDefault="007C5AC6" w:rsidP="007C5AC6">
      <w:pPr>
        <w:autoSpaceDE w:val="0"/>
        <w:autoSpaceDN w:val="0"/>
        <w:adjustRightInd w:val="0"/>
        <w:spacing w:line="276" w:lineRule="auto"/>
        <w:ind w:firstLine="709"/>
        <w:jc w:val="both"/>
        <w:rPr>
          <w:szCs w:val="28"/>
        </w:rPr>
      </w:pPr>
      <w:r w:rsidRPr="00EA1EF6">
        <w:rPr>
          <w:szCs w:val="28"/>
        </w:rPr>
        <w:t xml:space="preserve">а) </w:t>
      </w:r>
      <w:r w:rsidRPr="00EA1EF6">
        <w:rPr>
          <w:szCs w:val="28"/>
          <w:vertAlign w:val="superscript"/>
        </w:rPr>
        <w:t xml:space="preserve"> </w:t>
      </w:r>
      <w:r w:rsidRPr="00EA1EF6">
        <w:rPr>
          <w:szCs w:val="28"/>
        </w:rPr>
        <w:t>пункт 2  изложить в следующей редакции:</w:t>
      </w:r>
    </w:p>
    <w:p w:rsidR="007C5AC6" w:rsidRPr="00EA1EF6" w:rsidRDefault="007C5AC6" w:rsidP="007C5AC6">
      <w:pPr>
        <w:autoSpaceDE w:val="0"/>
        <w:autoSpaceDN w:val="0"/>
        <w:adjustRightInd w:val="0"/>
        <w:spacing w:line="276" w:lineRule="auto"/>
        <w:ind w:firstLine="540"/>
        <w:jc w:val="both"/>
      </w:pPr>
      <w:r w:rsidRPr="00EA1EF6">
        <w:rPr>
          <w:szCs w:val="28"/>
        </w:rPr>
        <w:t>«2.</w:t>
      </w:r>
      <w:r w:rsidRPr="00EA1EF6">
        <w:t xml:space="preserve"> Одновременно с проектом решения о бюджете городского округа в Думу представляются:</w:t>
      </w:r>
    </w:p>
    <w:p w:rsidR="007C5AC6" w:rsidRPr="00EA1EF6" w:rsidRDefault="007C5AC6" w:rsidP="007C5AC6">
      <w:pPr>
        <w:autoSpaceDE w:val="0"/>
        <w:autoSpaceDN w:val="0"/>
        <w:adjustRightInd w:val="0"/>
        <w:spacing w:line="276" w:lineRule="auto"/>
        <w:ind w:firstLine="540"/>
        <w:jc w:val="both"/>
      </w:pPr>
      <w:r w:rsidRPr="00EA1EF6">
        <w:t>1) основные направления бюджетной и налоговой политики Уссурийского городского округа;</w:t>
      </w:r>
    </w:p>
    <w:p w:rsidR="007C5AC6" w:rsidRPr="00EA1EF6" w:rsidRDefault="007C5AC6" w:rsidP="007C5AC6">
      <w:pPr>
        <w:autoSpaceDE w:val="0"/>
        <w:autoSpaceDN w:val="0"/>
        <w:adjustRightInd w:val="0"/>
        <w:spacing w:line="276" w:lineRule="auto"/>
        <w:ind w:firstLine="540"/>
        <w:jc w:val="both"/>
      </w:pPr>
      <w:r w:rsidRPr="00EA1EF6">
        <w:lastRenderedPageBreak/>
        <w:t>2) предварительные итоги социально-экономического развития городского округа за истекший период текущего финансового года и ожидаемые итоги социально-экономического развития городского округа за текущий финансовый год;</w:t>
      </w:r>
    </w:p>
    <w:p w:rsidR="007C5AC6" w:rsidRPr="00EA1EF6" w:rsidRDefault="007C5AC6" w:rsidP="007C5AC6">
      <w:pPr>
        <w:autoSpaceDE w:val="0"/>
        <w:autoSpaceDN w:val="0"/>
        <w:adjustRightInd w:val="0"/>
        <w:spacing w:line="276" w:lineRule="auto"/>
        <w:ind w:firstLine="540"/>
        <w:jc w:val="both"/>
      </w:pPr>
      <w:r w:rsidRPr="00EA1EF6">
        <w:t>3) прогноз социально-экономического развития городского округа;</w:t>
      </w:r>
    </w:p>
    <w:p w:rsidR="007C5AC6" w:rsidRPr="00EA1EF6" w:rsidRDefault="007C5AC6" w:rsidP="007C5AC6">
      <w:pPr>
        <w:autoSpaceDE w:val="0"/>
        <w:autoSpaceDN w:val="0"/>
        <w:adjustRightInd w:val="0"/>
        <w:spacing w:line="276" w:lineRule="auto"/>
        <w:ind w:firstLine="540"/>
        <w:jc w:val="both"/>
      </w:pPr>
      <w:r w:rsidRPr="00EA1EF6">
        <w:t>4) оценка ожидаемого исполнения бюджета за текущий финансовый год;</w:t>
      </w:r>
    </w:p>
    <w:p w:rsidR="007C5AC6" w:rsidRPr="00EA1EF6" w:rsidRDefault="007C5AC6" w:rsidP="007C5AC6">
      <w:pPr>
        <w:autoSpaceDE w:val="0"/>
        <w:autoSpaceDN w:val="0"/>
        <w:adjustRightInd w:val="0"/>
        <w:spacing w:line="276" w:lineRule="auto"/>
        <w:ind w:firstLine="540"/>
        <w:jc w:val="both"/>
      </w:pPr>
      <w:r w:rsidRPr="00EA1EF6">
        <w:t>5) пояснительная записка к проекту бюджета;</w:t>
      </w:r>
    </w:p>
    <w:p w:rsidR="007C5AC6" w:rsidRPr="00EA1EF6" w:rsidRDefault="007C5AC6" w:rsidP="007C5AC6">
      <w:pPr>
        <w:autoSpaceDE w:val="0"/>
        <w:autoSpaceDN w:val="0"/>
        <w:adjustRightInd w:val="0"/>
        <w:spacing w:line="276" w:lineRule="auto"/>
        <w:ind w:firstLine="540"/>
        <w:jc w:val="both"/>
      </w:pPr>
      <w:r w:rsidRPr="00EA1EF6">
        <w:t>6) верхний предел муниципального долга по состоянию на 1 января года, следующего за очередным финансовым годом и каждым годом планового периода;</w:t>
      </w:r>
    </w:p>
    <w:p w:rsidR="007C5AC6" w:rsidRPr="00EA1EF6" w:rsidRDefault="007C5AC6" w:rsidP="007C5AC6">
      <w:pPr>
        <w:autoSpaceDE w:val="0"/>
        <w:autoSpaceDN w:val="0"/>
        <w:adjustRightInd w:val="0"/>
        <w:spacing w:line="276" w:lineRule="auto"/>
        <w:ind w:firstLine="540"/>
        <w:jc w:val="both"/>
      </w:pPr>
      <w:r w:rsidRPr="00EA1EF6">
        <w:t>7) предложенные Думой и Контрольно-счетной палатой городского округа проекты бюджетных смет, представляемые в случае возникновения разногласий с финансовым управлением администрации городского округа в отношении указанных бюджетных средств;</w:t>
      </w:r>
    </w:p>
    <w:p w:rsidR="007C5AC6" w:rsidRPr="00EA1EF6" w:rsidRDefault="007C5AC6" w:rsidP="007C5AC6">
      <w:pPr>
        <w:autoSpaceDE w:val="0"/>
        <w:autoSpaceDN w:val="0"/>
        <w:adjustRightInd w:val="0"/>
        <w:spacing w:line="276" w:lineRule="auto"/>
        <w:ind w:firstLine="540"/>
        <w:jc w:val="both"/>
      </w:pPr>
      <w:r w:rsidRPr="00EA1EF6">
        <w:rPr>
          <w:szCs w:val="28"/>
        </w:rPr>
        <w:t xml:space="preserve">8) паспорта утвержденных муниципальных программ </w:t>
      </w:r>
      <w:r w:rsidRPr="00EA1EF6">
        <w:t>городского округа, а также паспорта муниципальных программ, содержащиеся в проектах муниципальных программ городского округа (проектах изменений в муниципальные программы городского округа);</w:t>
      </w:r>
    </w:p>
    <w:p w:rsidR="007C5AC6" w:rsidRPr="00EA1EF6" w:rsidRDefault="007C5AC6" w:rsidP="007C5AC6">
      <w:pPr>
        <w:autoSpaceDE w:val="0"/>
        <w:autoSpaceDN w:val="0"/>
        <w:adjustRightInd w:val="0"/>
        <w:spacing w:line="276" w:lineRule="auto"/>
        <w:ind w:firstLine="540"/>
        <w:jc w:val="both"/>
      </w:pPr>
      <w:r w:rsidRPr="00EA1EF6">
        <w:t>9) расходы на мероприятия по выполнению наказов избирателей на очередной финансовый год и плановый период по разделам, подразделам расходов бюджетов с указанием избирательных округов и ответственных исполнителей наказов;</w:t>
      </w:r>
    </w:p>
    <w:p w:rsidR="007C5AC6" w:rsidRPr="00EA1EF6" w:rsidRDefault="007C5AC6" w:rsidP="007C5AC6">
      <w:pPr>
        <w:autoSpaceDE w:val="0"/>
        <w:autoSpaceDN w:val="0"/>
        <w:adjustRightInd w:val="0"/>
        <w:spacing w:line="276" w:lineRule="auto"/>
        <w:ind w:firstLine="708"/>
        <w:jc w:val="both"/>
        <w:rPr>
          <w:szCs w:val="28"/>
        </w:rPr>
      </w:pPr>
      <w:r w:rsidRPr="00EA1EF6">
        <w:t>10) реестр источников доходов бюджета городского округа.»</w:t>
      </w:r>
      <w:r w:rsidRPr="00EA1EF6">
        <w:rPr>
          <w:szCs w:val="28"/>
        </w:rPr>
        <w:t>;</w:t>
      </w:r>
    </w:p>
    <w:p w:rsidR="007C5AC6" w:rsidRPr="00EA1EF6" w:rsidRDefault="007C5AC6" w:rsidP="007C5AC6">
      <w:pPr>
        <w:autoSpaceDE w:val="0"/>
        <w:autoSpaceDN w:val="0"/>
        <w:adjustRightInd w:val="0"/>
        <w:spacing w:line="276" w:lineRule="auto"/>
        <w:ind w:firstLine="709"/>
        <w:jc w:val="both"/>
        <w:rPr>
          <w:szCs w:val="28"/>
        </w:rPr>
      </w:pPr>
      <w:r w:rsidRPr="00EA1EF6">
        <w:rPr>
          <w:szCs w:val="28"/>
        </w:rPr>
        <w:t>б) в пункте 4 слова «на бумажном и электронном носителях» заменить словами «на бумажном носителе и в электронном виде»;</w:t>
      </w:r>
    </w:p>
    <w:p w:rsidR="007C5AC6" w:rsidRPr="00EA1EF6" w:rsidRDefault="007C5AC6" w:rsidP="007C5AC6">
      <w:pPr>
        <w:spacing w:line="276" w:lineRule="auto"/>
        <w:ind w:firstLine="709"/>
        <w:jc w:val="both"/>
        <w:rPr>
          <w:szCs w:val="28"/>
        </w:rPr>
      </w:pPr>
      <w:r w:rsidRPr="00EA1EF6">
        <w:rPr>
          <w:szCs w:val="28"/>
        </w:rPr>
        <w:t>в) в пункте 5 слова «в постоянной депутатской комиссии по бюджету, налогам и финансам» заменить словами «на совместном заседании постоянных комиссий»;</w:t>
      </w:r>
    </w:p>
    <w:p w:rsidR="007C5AC6" w:rsidRPr="00EA1EF6" w:rsidRDefault="007C5AC6" w:rsidP="007C5AC6">
      <w:pPr>
        <w:spacing w:line="276" w:lineRule="auto"/>
        <w:ind w:firstLine="709"/>
        <w:jc w:val="both"/>
        <w:rPr>
          <w:szCs w:val="28"/>
        </w:rPr>
      </w:pPr>
      <w:r w:rsidRPr="00EA1EF6">
        <w:rPr>
          <w:szCs w:val="28"/>
        </w:rPr>
        <w:t>5) в статье 22:</w:t>
      </w:r>
    </w:p>
    <w:p w:rsidR="007C5AC6" w:rsidRPr="00EA1EF6" w:rsidRDefault="007C5AC6" w:rsidP="007C5AC6">
      <w:pPr>
        <w:spacing w:line="276" w:lineRule="auto"/>
        <w:ind w:firstLine="709"/>
        <w:jc w:val="both"/>
        <w:rPr>
          <w:szCs w:val="28"/>
        </w:rPr>
      </w:pPr>
      <w:r w:rsidRPr="00EA1EF6">
        <w:rPr>
          <w:szCs w:val="28"/>
        </w:rPr>
        <w:t>а) пункты 1, 2 изложить в следующей редакции:</w:t>
      </w:r>
    </w:p>
    <w:p w:rsidR="007C5AC6" w:rsidRPr="00EA1EF6" w:rsidRDefault="007C5AC6" w:rsidP="007C5AC6">
      <w:pPr>
        <w:spacing w:line="276" w:lineRule="auto"/>
        <w:ind w:firstLine="709"/>
        <w:jc w:val="both"/>
        <w:rPr>
          <w:szCs w:val="28"/>
        </w:rPr>
      </w:pPr>
      <w:r w:rsidRPr="00EA1EF6">
        <w:rPr>
          <w:szCs w:val="28"/>
        </w:rPr>
        <w:t>«1. В течение трех рабочих дней со дня внесения проекта решения о бюджете городского округа на очередной финансовый год и плановый период в Думу городского округа председатель Думы городского округа, а в его отсутствие заместитель председателя Думы городского округа направляет его уполномоченному сотруднику отдела организационного обеспечения аппарата Думы городского округа для проверки соответствия представленных документов и материалов требованиям статей 20 и 21 настоящего Положения.</w:t>
      </w:r>
    </w:p>
    <w:p w:rsidR="007C5AC6" w:rsidRPr="00EA1EF6" w:rsidRDefault="007C5AC6" w:rsidP="007C5AC6">
      <w:pPr>
        <w:spacing w:line="276" w:lineRule="auto"/>
        <w:ind w:firstLine="709"/>
        <w:jc w:val="both"/>
        <w:rPr>
          <w:szCs w:val="28"/>
        </w:rPr>
      </w:pPr>
      <w:r w:rsidRPr="00EA1EF6">
        <w:rPr>
          <w:rFonts w:eastAsia="Calibri"/>
          <w:bCs/>
          <w:szCs w:val="28"/>
        </w:rPr>
        <w:t xml:space="preserve">В случае несоответствия представленных документов требованиям </w:t>
      </w:r>
      <w:r w:rsidRPr="00EA1EF6">
        <w:rPr>
          <w:szCs w:val="28"/>
        </w:rPr>
        <w:t xml:space="preserve">статей 20 и </w:t>
      </w:r>
      <w:hyperlink r:id="rId8" w:history="1">
        <w:r w:rsidRPr="00EA1EF6">
          <w:rPr>
            <w:szCs w:val="28"/>
          </w:rPr>
          <w:t>21</w:t>
        </w:r>
      </w:hyperlink>
      <w:r w:rsidRPr="00EA1EF6">
        <w:rPr>
          <w:szCs w:val="28"/>
        </w:rPr>
        <w:t xml:space="preserve"> настоящего Положения проект решения о бюджете городского </w:t>
      </w:r>
      <w:r w:rsidRPr="00EA1EF6">
        <w:rPr>
          <w:szCs w:val="28"/>
        </w:rPr>
        <w:lastRenderedPageBreak/>
        <w:t>округа на очередной финансовый год и плановый период подлежит возврату администрации городского округа на доработку.</w:t>
      </w:r>
    </w:p>
    <w:p w:rsidR="007C5AC6" w:rsidRPr="00EA1EF6" w:rsidRDefault="007C5AC6" w:rsidP="007C5AC6">
      <w:pPr>
        <w:spacing w:line="276" w:lineRule="auto"/>
        <w:ind w:firstLine="709"/>
        <w:jc w:val="both"/>
        <w:rPr>
          <w:szCs w:val="28"/>
        </w:rPr>
      </w:pPr>
      <w:r w:rsidRPr="00EA1EF6">
        <w:rPr>
          <w:szCs w:val="28"/>
        </w:rPr>
        <w:t>Доработанный проект решения со всеми необходимыми документами и материалами должен быть предоставлен администрацией городского округа в Думу городского округа в течение пяти календарных дней со дня возврата.</w:t>
      </w:r>
    </w:p>
    <w:p w:rsidR="007C5AC6" w:rsidRPr="00EA1EF6" w:rsidRDefault="007C5AC6" w:rsidP="007C5AC6">
      <w:pPr>
        <w:spacing w:line="276" w:lineRule="auto"/>
        <w:ind w:firstLine="709"/>
        <w:jc w:val="both"/>
        <w:rPr>
          <w:szCs w:val="28"/>
        </w:rPr>
      </w:pPr>
      <w:r w:rsidRPr="00EA1EF6">
        <w:rPr>
          <w:szCs w:val="28"/>
        </w:rPr>
        <w:t xml:space="preserve">2. При соответствии представленных документов и материалов проект </w:t>
      </w:r>
      <w:r w:rsidRPr="00EA1EF6">
        <w:rPr>
          <w:rFonts w:eastAsia="Calibri"/>
          <w:bCs/>
          <w:szCs w:val="28"/>
        </w:rPr>
        <w:t>решения о бюджете городского округа</w:t>
      </w:r>
      <w:r w:rsidRPr="00EA1EF6">
        <w:rPr>
          <w:bCs/>
          <w:szCs w:val="28"/>
        </w:rPr>
        <w:t xml:space="preserve"> направляется депутатам Думы городского округа не позднее, чем за 3 календарных дня до его рассмотрения на совместном заседании постоянных комиссий Думы городского округа.»; </w:t>
      </w:r>
    </w:p>
    <w:p w:rsidR="007C5AC6" w:rsidRPr="00EA1EF6" w:rsidRDefault="007C5AC6" w:rsidP="007C5AC6">
      <w:pPr>
        <w:spacing w:line="276" w:lineRule="auto"/>
        <w:ind w:firstLine="709"/>
        <w:jc w:val="both"/>
        <w:rPr>
          <w:szCs w:val="28"/>
        </w:rPr>
      </w:pPr>
      <w:r w:rsidRPr="00EA1EF6">
        <w:rPr>
          <w:szCs w:val="28"/>
        </w:rPr>
        <w:t>б) в пункте 3 слова «заседаниях постоянных депутатских» заменить словами «совместном заседании постоянных комиссий»;</w:t>
      </w:r>
    </w:p>
    <w:p w:rsidR="007C5AC6" w:rsidRPr="00EA1EF6" w:rsidRDefault="007C5AC6" w:rsidP="007C5AC6">
      <w:pPr>
        <w:spacing w:line="276" w:lineRule="auto"/>
        <w:ind w:firstLine="709"/>
        <w:jc w:val="both"/>
        <w:rPr>
          <w:szCs w:val="28"/>
        </w:rPr>
      </w:pPr>
      <w:r w:rsidRPr="00EA1EF6">
        <w:rPr>
          <w:szCs w:val="28"/>
        </w:rPr>
        <w:t>в) в абзаце втором пункта 5 слова «содоклад председателя постоянной депутатской комиссии по бюджету, налогам и финансам» заменить словами «содоклады руководителей отраслевых (функциональных) и территориальных органов администрации (в случае необходимости)»;</w:t>
      </w:r>
    </w:p>
    <w:p w:rsidR="007C5AC6" w:rsidRPr="00EA1EF6" w:rsidRDefault="007C5AC6" w:rsidP="007C5AC6">
      <w:pPr>
        <w:spacing w:line="276" w:lineRule="auto"/>
        <w:ind w:firstLine="709"/>
        <w:jc w:val="both"/>
        <w:rPr>
          <w:szCs w:val="28"/>
        </w:rPr>
      </w:pPr>
      <w:r w:rsidRPr="00EA1EF6">
        <w:rPr>
          <w:szCs w:val="28"/>
        </w:rPr>
        <w:t>г) абзац второй пункта 6 изложить в следующей редакции:</w:t>
      </w:r>
    </w:p>
    <w:p w:rsidR="007C5AC6" w:rsidRPr="00EA1EF6" w:rsidRDefault="007C5AC6" w:rsidP="007C5AC6">
      <w:pPr>
        <w:spacing w:line="276" w:lineRule="auto"/>
        <w:ind w:firstLine="709"/>
        <w:jc w:val="both"/>
        <w:rPr>
          <w:szCs w:val="28"/>
        </w:rPr>
      </w:pPr>
      <w:r w:rsidRPr="00EA1EF6">
        <w:rPr>
          <w:szCs w:val="28"/>
        </w:rPr>
        <w:t>«При принятии проекта решения о бюджете городского округа в первом чтении Дума городского округа поручает администрации городского округа подготовить проект ко второму чтению и назначает дату его рассмотрения на заседании Думы городского округа. Предварительно проект решения о бюджете городского округа во втором чтении рассматривается на совместном заседании постоянных комиссий Думы городского округа.»;</w:t>
      </w:r>
    </w:p>
    <w:p w:rsidR="007C5AC6" w:rsidRPr="00EA1EF6" w:rsidRDefault="007C5AC6" w:rsidP="007C5AC6">
      <w:pPr>
        <w:spacing w:line="276" w:lineRule="auto"/>
        <w:ind w:firstLine="709"/>
        <w:jc w:val="both"/>
        <w:rPr>
          <w:szCs w:val="28"/>
        </w:rPr>
      </w:pPr>
      <w:r w:rsidRPr="00EA1EF6">
        <w:rPr>
          <w:szCs w:val="28"/>
        </w:rPr>
        <w:t>6) статью 25 главы 4 изложить в следующей редакции:</w:t>
      </w:r>
    </w:p>
    <w:p w:rsidR="007C5AC6" w:rsidRPr="00EA1EF6" w:rsidRDefault="007C5AC6" w:rsidP="007C5AC6">
      <w:pPr>
        <w:spacing w:line="276" w:lineRule="auto"/>
        <w:ind w:firstLine="709"/>
        <w:jc w:val="both"/>
        <w:rPr>
          <w:szCs w:val="28"/>
        </w:rPr>
      </w:pPr>
      <w:r w:rsidRPr="00EA1EF6">
        <w:rPr>
          <w:szCs w:val="28"/>
        </w:rPr>
        <w:t>«Статья 25. Внесение изменений в решение о бюджете городского округа.</w:t>
      </w:r>
    </w:p>
    <w:p w:rsidR="007C5AC6" w:rsidRPr="00EA1EF6" w:rsidRDefault="007C5AC6" w:rsidP="007C5AC6">
      <w:pPr>
        <w:autoSpaceDE w:val="0"/>
        <w:autoSpaceDN w:val="0"/>
        <w:adjustRightInd w:val="0"/>
        <w:spacing w:line="276" w:lineRule="auto"/>
        <w:ind w:firstLine="540"/>
        <w:jc w:val="both"/>
        <w:rPr>
          <w:szCs w:val="28"/>
        </w:rPr>
      </w:pPr>
      <w:r w:rsidRPr="00EA1EF6">
        <w:rPr>
          <w:szCs w:val="28"/>
        </w:rPr>
        <w:t>1. Администрация городского округа по мере необходимости в течение года разрабатывает проекты решений о внесении изменений в решение Думы о бюджете городского округа на текущий финансовый год и плановый период по всем вопросам, являющимся предметом правового регулирования указанного решения, вносит в Думу городского округа, а также направляет в Контрольно-счетную палату городского округа для проведения экспертизы и подготовки заключения.</w:t>
      </w:r>
    </w:p>
    <w:p w:rsidR="007C5AC6" w:rsidRPr="00EA1EF6" w:rsidRDefault="007C5AC6" w:rsidP="007C5AC6">
      <w:pPr>
        <w:autoSpaceDE w:val="0"/>
        <w:autoSpaceDN w:val="0"/>
        <w:adjustRightInd w:val="0"/>
        <w:spacing w:line="276" w:lineRule="auto"/>
        <w:ind w:firstLine="540"/>
        <w:jc w:val="both"/>
        <w:rPr>
          <w:szCs w:val="28"/>
        </w:rPr>
      </w:pPr>
      <w:r w:rsidRPr="00EA1EF6">
        <w:rPr>
          <w:szCs w:val="28"/>
        </w:rPr>
        <w:t>Одновременно с проектом указанного решения представляется пояснительная записка с обоснованием предлагаемых изменений в решение о бюджете городского округа. Проект решения с пояснительной запиской предоставляется в Думу и Контрольно-счетную палату на бумажном носителе и в электронном виде.</w:t>
      </w:r>
    </w:p>
    <w:p w:rsidR="007C5AC6" w:rsidRPr="00EA1EF6" w:rsidRDefault="007C5AC6" w:rsidP="007C5AC6">
      <w:pPr>
        <w:autoSpaceDE w:val="0"/>
        <w:autoSpaceDN w:val="0"/>
        <w:adjustRightInd w:val="0"/>
        <w:spacing w:line="276" w:lineRule="auto"/>
        <w:ind w:firstLine="540"/>
        <w:jc w:val="both"/>
        <w:rPr>
          <w:szCs w:val="28"/>
        </w:rPr>
      </w:pPr>
      <w:r w:rsidRPr="00EA1EF6">
        <w:rPr>
          <w:szCs w:val="28"/>
        </w:rPr>
        <w:t xml:space="preserve">Контрольно-счетная палата в течение 10 календарных дней с момента поступления проекта решения с пояснительной запиской готовит заключение </w:t>
      </w:r>
      <w:r w:rsidRPr="00EA1EF6">
        <w:rPr>
          <w:szCs w:val="28"/>
        </w:rPr>
        <w:lastRenderedPageBreak/>
        <w:t>на проект решения о внесении изменений в решение Думы о бюджете городского округа и представляет его в Думу городского округа.</w:t>
      </w:r>
    </w:p>
    <w:p w:rsidR="007C5AC6" w:rsidRPr="00EA1EF6" w:rsidRDefault="007C5AC6" w:rsidP="007C5AC6">
      <w:pPr>
        <w:autoSpaceDE w:val="0"/>
        <w:autoSpaceDN w:val="0"/>
        <w:adjustRightInd w:val="0"/>
        <w:spacing w:line="276" w:lineRule="auto"/>
        <w:ind w:firstLine="606"/>
        <w:jc w:val="both"/>
        <w:rPr>
          <w:bCs/>
        </w:rPr>
      </w:pPr>
      <w:r w:rsidRPr="00EA1EF6">
        <w:rPr>
          <w:szCs w:val="28"/>
        </w:rPr>
        <w:t xml:space="preserve">2. </w:t>
      </w:r>
      <w:r w:rsidRPr="00EA1EF6">
        <w:rPr>
          <w:bCs/>
        </w:rPr>
        <w:t>Поступивший в Думу городского округа проект решения о внесении изменений в решение Думы о бюджете городского округа в течение одного рабочего дня направляется председателем Думы городского округа в постоянную депутатскую комиссию по бюджету, налогам и финансам.</w:t>
      </w:r>
    </w:p>
    <w:p w:rsidR="007C5AC6" w:rsidRPr="00EA1EF6" w:rsidRDefault="007C5AC6" w:rsidP="007C5AC6">
      <w:pPr>
        <w:autoSpaceDE w:val="0"/>
        <w:autoSpaceDN w:val="0"/>
        <w:adjustRightInd w:val="0"/>
        <w:spacing w:line="276" w:lineRule="auto"/>
        <w:ind w:firstLine="540"/>
        <w:jc w:val="both"/>
        <w:rPr>
          <w:szCs w:val="28"/>
        </w:rPr>
      </w:pPr>
      <w:r w:rsidRPr="00EA1EF6">
        <w:rPr>
          <w:szCs w:val="28"/>
        </w:rPr>
        <w:t>Дума городского округа рассматривает проект решения о внесении изменений в решение о бюджете городского округа в одном чтении.</w:t>
      </w:r>
    </w:p>
    <w:p w:rsidR="007C5AC6" w:rsidRPr="00EA1EF6" w:rsidRDefault="007C5AC6" w:rsidP="007C5AC6">
      <w:pPr>
        <w:autoSpaceDE w:val="0"/>
        <w:autoSpaceDN w:val="0"/>
        <w:adjustRightInd w:val="0"/>
        <w:spacing w:line="276" w:lineRule="auto"/>
        <w:ind w:firstLine="540"/>
        <w:jc w:val="both"/>
        <w:rPr>
          <w:szCs w:val="28"/>
        </w:rPr>
      </w:pPr>
      <w:r w:rsidRPr="00EA1EF6">
        <w:rPr>
          <w:szCs w:val="28"/>
        </w:rPr>
        <w:t>3. При рассмотрении проекта решения о внесении изменений в решение о бюджете городского округа заслушивается доклад начальника финансового управления администрации о вносимых изменениях в бюджет городского округа, содоклады руководителей отраслевых (функциональных) и территориальных органов администрации, курирующих отрасли и направления, требующие корректировки бюджетных ассигнований (в случае необходимости).»;</w:t>
      </w:r>
    </w:p>
    <w:p w:rsidR="007C5AC6" w:rsidRPr="00EA1EF6" w:rsidRDefault="007C5AC6" w:rsidP="007C5AC6">
      <w:pPr>
        <w:autoSpaceDE w:val="0"/>
        <w:autoSpaceDN w:val="0"/>
        <w:adjustRightInd w:val="0"/>
        <w:spacing w:line="276" w:lineRule="auto"/>
        <w:ind w:firstLine="540"/>
        <w:jc w:val="both"/>
        <w:rPr>
          <w:szCs w:val="28"/>
        </w:rPr>
      </w:pPr>
      <w:r w:rsidRPr="00EA1EF6">
        <w:rPr>
          <w:szCs w:val="28"/>
        </w:rPr>
        <w:t>7) абзац третий пункта 3 статьи 35 главы 6 изложить в следующей редакции:</w:t>
      </w:r>
    </w:p>
    <w:p w:rsidR="007C5AC6" w:rsidRPr="00EA1EF6" w:rsidRDefault="007C5AC6" w:rsidP="007C5AC6">
      <w:pPr>
        <w:autoSpaceDE w:val="0"/>
        <w:autoSpaceDN w:val="0"/>
        <w:adjustRightInd w:val="0"/>
        <w:spacing w:line="276" w:lineRule="auto"/>
        <w:ind w:firstLine="540"/>
        <w:jc w:val="both"/>
        <w:rPr>
          <w:szCs w:val="28"/>
        </w:rPr>
      </w:pPr>
      <w:r w:rsidRPr="00EA1EF6">
        <w:rPr>
          <w:szCs w:val="28"/>
        </w:rPr>
        <w:t>«Годовой отчет об исполнении бюджета городского округа, ежеквартальные отчеты об исполнении бюджета городского округа подлежат официальному опубликованию.»;</w:t>
      </w:r>
    </w:p>
    <w:p w:rsidR="007C5AC6" w:rsidRPr="00EA1EF6" w:rsidRDefault="007C5AC6" w:rsidP="007C5AC6">
      <w:pPr>
        <w:autoSpaceDE w:val="0"/>
        <w:autoSpaceDN w:val="0"/>
        <w:adjustRightInd w:val="0"/>
        <w:spacing w:line="276" w:lineRule="auto"/>
        <w:ind w:firstLine="540"/>
        <w:jc w:val="both"/>
        <w:rPr>
          <w:szCs w:val="28"/>
        </w:rPr>
      </w:pPr>
      <w:r w:rsidRPr="00EA1EF6">
        <w:rPr>
          <w:szCs w:val="28"/>
        </w:rPr>
        <w:t>8) в статье 37 главы 6:</w:t>
      </w:r>
    </w:p>
    <w:p w:rsidR="007C5AC6" w:rsidRPr="00EA1EF6" w:rsidRDefault="007C5AC6" w:rsidP="007C5AC6">
      <w:pPr>
        <w:autoSpaceDE w:val="0"/>
        <w:autoSpaceDN w:val="0"/>
        <w:adjustRightInd w:val="0"/>
        <w:spacing w:line="276" w:lineRule="auto"/>
        <w:ind w:firstLine="540"/>
        <w:jc w:val="both"/>
        <w:rPr>
          <w:szCs w:val="28"/>
        </w:rPr>
      </w:pPr>
      <w:r w:rsidRPr="00EA1EF6">
        <w:rPr>
          <w:szCs w:val="28"/>
        </w:rPr>
        <w:t>а) подпункт 5 пункта 2 изложить в следующей редакции:</w:t>
      </w:r>
    </w:p>
    <w:p w:rsidR="007C5AC6" w:rsidRPr="00EA1EF6" w:rsidRDefault="007C5AC6" w:rsidP="007C5AC6">
      <w:pPr>
        <w:autoSpaceDE w:val="0"/>
        <w:autoSpaceDN w:val="0"/>
        <w:adjustRightInd w:val="0"/>
        <w:spacing w:line="276" w:lineRule="auto"/>
        <w:ind w:firstLine="540"/>
        <w:jc w:val="both"/>
        <w:rPr>
          <w:szCs w:val="28"/>
        </w:rPr>
      </w:pPr>
      <w:r w:rsidRPr="00EA1EF6">
        <w:rPr>
          <w:szCs w:val="28"/>
        </w:rPr>
        <w:t>«5) пояснительная записка к отчету, содержащая анализ исполнения бюджета и бюджетной отчетности, и сведения о выполнении муниципального задания и (или) иных результатах использования бюджетных ассигнований;»;</w:t>
      </w:r>
    </w:p>
    <w:p w:rsidR="007C5AC6" w:rsidRPr="00EA1EF6" w:rsidRDefault="007C5AC6" w:rsidP="007C5AC6">
      <w:pPr>
        <w:spacing w:line="276" w:lineRule="auto"/>
        <w:ind w:firstLine="709"/>
        <w:jc w:val="both"/>
        <w:rPr>
          <w:szCs w:val="28"/>
        </w:rPr>
      </w:pPr>
      <w:r w:rsidRPr="00EA1EF6">
        <w:rPr>
          <w:szCs w:val="28"/>
        </w:rPr>
        <w:t>б) пункт 3 изложить в следующей редакции:</w:t>
      </w:r>
    </w:p>
    <w:p w:rsidR="007C5AC6" w:rsidRPr="00EA1EF6" w:rsidRDefault="007C5AC6" w:rsidP="007C5AC6">
      <w:pPr>
        <w:spacing w:line="276" w:lineRule="auto"/>
        <w:ind w:firstLine="709"/>
        <w:jc w:val="both"/>
        <w:rPr>
          <w:szCs w:val="28"/>
        </w:rPr>
      </w:pPr>
      <w:r w:rsidRPr="00EA1EF6">
        <w:rPr>
          <w:szCs w:val="28"/>
        </w:rPr>
        <w:t>«3. В течение трех рабочих дней со дня поступления годового отчета об исполнении бюджета городского округа в Думу городского округа председатель Думы городского округа, а в его отсутствие заместитель председателя Думы городского округа направляет его уполномоченному сотруднику отдела организационного обеспечения аппарата Думы городского округа для проверки соответствия представленных документов и материалов требованиям настоящего Положения.</w:t>
      </w:r>
    </w:p>
    <w:p w:rsidR="007C5AC6" w:rsidRPr="00EA1EF6" w:rsidRDefault="007C5AC6" w:rsidP="007C5AC6">
      <w:pPr>
        <w:spacing w:line="276" w:lineRule="auto"/>
        <w:ind w:firstLine="709"/>
        <w:jc w:val="both"/>
        <w:rPr>
          <w:szCs w:val="28"/>
        </w:rPr>
      </w:pPr>
      <w:r w:rsidRPr="00EA1EF6">
        <w:rPr>
          <w:rFonts w:eastAsia="Calibri"/>
          <w:bCs/>
          <w:szCs w:val="28"/>
        </w:rPr>
        <w:t xml:space="preserve">В случае несоответствия представленных документов требованиям </w:t>
      </w:r>
      <w:r w:rsidRPr="00EA1EF6">
        <w:rPr>
          <w:szCs w:val="28"/>
        </w:rPr>
        <w:t>настоящего Положения годовой отчет подлежит возвращению администрации городского округа на доработку.</w:t>
      </w:r>
    </w:p>
    <w:p w:rsidR="007C5AC6" w:rsidRPr="00EA1EF6" w:rsidRDefault="007C5AC6" w:rsidP="007C5AC6">
      <w:pPr>
        <w:spacing w:line="276" w:lineRule="auto"/>
        <w:ind w:firstLine="709"/>
        <w:jc w:val="both"/>
        <w:rPr>
          <w:szCs w:val="28"/>
        </w:rPr>
      </w:pPr>
      <w:r w:rsidRPr="00EA1EF6">
        <w:rPr>
          <w:szCs w:val="28"/>
        </w:rPr>
        <w:t xml:space="preserve">Доработанный годовой отчет со всеми необходимыми документами и материалами должен быть предоставлен администрацией городского округа </w:t>
      </w:r>
      <w:r w:rsidRPr="00EA1EF6">
        <w:rPr>
          <w:szCs w:val="28"/>
        </w:rPr>
        <w:lastRenderedPageBreak/>
        <w:t>в Думу городского округа в течение пяти календарных дней со дня возвращения.</w:t>
      </w:r>
    </w:p>
    <w:p w:rsidR="007C5AC6" w:rsidRPr="00EA1EF6" w:rsidRDefault="007C5AC6" w:rsidP="007C5AC6">
      <w:pPr>
        <w:spacing w:line="276" w:lineRule="auto"/>
        <w:ind w:firstLine="709"/>
        <w:jc w:val="both"/>
        <w:rPr>
          <w:bCs/>
          <w:szCs w:val="28"/>
        </w:rPr>
      </w:pPr>
      <w:r w:rsidRPr="00EA1EF6">
        <w:rPr>
          <w:szCs w:val="28"/>
        </w:rPr>
        <w:t> При соответствии представленных документов и материалов годовой отчет</w:t>
      </w:r>
      <w:r w:rsidRPr="00EA1EF6">
        <w:rPr>
          <w:bCs/>
          <w:szCs w:val="28"/>
        </w:rPr>
        <w:t xml:space="preserve"> направляется депутатам Думы городского округа не позднее, чем за 3 календарных дня до его рассмотрения на совместном заседании постоянных комиссий Думы городского округа.»;</w:t>
      </w:r>
    </w:p>
    <w:p w:rsidR="007C5AC6" w:rsidRPr="00EA1EF6" w:rsidRDefault="007C5AC6" w:rsidP="007C5AC6">
      <w:pPr>
        <w:spacing w:line="276" w:lineRule="auto"/>
        <w:ind w:firstLine="709"/>
        <w:jc w:val="both"/>
        <w:rPr>
          <w:szCs w:val="28"/>
        </w:rPr>
      </w:pPr>
      <w:r w:rsidRPr="00EA1EF6">
        <w:rPr>
          <w:bCs/>
          <w:szCs w:val="28"/>
        </w:rPr>
        <w:t xml:space="preserve">в) пункт 4 </w:t>
      </w:r>
      <w:r w:rsidRPr="00EA1EF6">
        <w:rPr>
          <w:szCs w:val="28"/>
        </w:rPr>
        <w:t>изложить в следующей редакции:</w:t>
      </w:r>
    </w:p>
    <w:p w:rsidR="007C5AC6" w:rsidRPr="00EA1EF6" w:rsidRDefault="007C5AC6" w:rsidP="007C5AC6">
      <w:pPr>
        <w:autoSpaceDE w:val="0"/>
        <w:autoSpaceDN w:val="0"/>
        <w:adjustRightInd w:val="0"/>
        <w:spacing w:line="276" w:lineRule="auto"/>
        <w:ind w:firstLine="540"/>
        <w:jc w:val="both"/>
        <w:rPr>
          <w:szCs w:val="28"/>
        </w:rPr>
      </w:pPr>
      <w:r w:rsidRPr="00EA1EF6">
        <w:rPr>
          <w:szCs w:val="28"/>
        </w:rPr>
        <w:t>«4. Дума рассматривает годовой отчет об исполнении бюджета городского округа на очередном заседании после проведения публичных слушаний и получения заключения Контрольно-счетной палаты городского округа.</w:t>
      </w:r>
    </w:p>
    <w:p w:rsidR="007C5AC6" w:rsidRPr="00EA1EF6" w:rsidRDefault="007C5AC6" w:rsidP="007C5AC6">
      <w:pPr>
        <w:autoSpaceDE w:val="0"/>
        <w:autoSpaceDN w:val="0"/>
        <w:adjustRightInd w:val="0"/>
        <w:spacing w:line="276" w:lineRule="auto"/>
        <w:ind w:firstLine="540"/>
        <w:jc w:val="both"/>
        <w:rPr>
          <w:szCs w:val="28"/>
        </w:rPr>
      </w:pPr>
      <w:r w:rsidRPr="00EA1EF6">
        <w:rPr>
          <w:szCs w:val="28"/>
        </w:rPr>
        <w:t>При рассмотрении отчета об исполнении бюджета городского округа заслушивается доклад начальника финансового управления администрации городского округа об исполнении бюджета городского округа, содоклады руководителей отраслевых (функциональных) и территориальных органов администрации (в случае необходимости) и заключение председателя Контрольно-счетной палаты.».</w:t>
      </w:r>
    </w:p>
    <w:p w:rsidR="007C5AC6" w:rsidRPr="00EA1EF6" w:rsidRDefault="007C5AC6" w:rsidP="007C5AC6">
      <w:pPr>
        <w:spacing w:line="276" w:lineRule="auto"/>
        <w:ind w:right="-5" w:firstLine="682"/>
        <w:jc w:val="both"/>
        <w:rPr>
          <w:szCs w:val="28"/>
        </w:rPr>
      </w:pPr>
      <w:r w:rsidRPr="00EA1EF6">
        <w:rPr>
          <w:szCs w:val="28"/>
        </w:rPr>
        <w:t>2. Опубликовать настоящее решение в источнике для официального опубликования.</w:t>
      </w:r>
    </w:p>
    <w:p w:rsidR="007C5AC6" w:rsidRPr="00EA1EF6" w:rsidRDefault="007C5AC6" w:rsidP="007C5AC6">
      <w:pPr>
        <w:shd w:val="clear" w:color="auto" w:fill="FFFFFF"/>
        <w:spacing w:line="276" w:lineRule="auto"/>
        <w:ind w:firstLine="682"/>
        <w:jc w:val="both"/>
        <w:rPr>
          <w:szCs w:val="28"/>
        </w:rPr>
      </w:pPr>
      <w:r w:rsidRPr="00EA1EF6">
        <w:rPr>
          <w:szCs w:val="28"/>
        </w:rPr>
        <w:t>3. Настоящее решение вступает в силу со дня его официального опубликования.</w:t>
      </w:r>
    </w:p>
    <w:p w:rsidR="007C5AC6" w:rsidRPr="00EA1EF6" w:rsidRDefault="007C5AC6" w:rsidP="007C5AC6">
      <w:pPr>
        <w:spacing w:line="276" w:lineRule="auto"/>
        <w:jc w:val="both"/>
        <w:rPr>
          <w:szCs w:val="28"/>
        </w:rPr>
      </w:pPr>
    </w:p>
    <w:p w:rsidR="007C5AC6" w:rsidRPr="00EA1EF6" w:rsidRDefault="007C5AC6" w:rsidP="007C5AC6">
      <w:pPr>
        <w:widowControl w:val="0"/>
        <w:tabs>
          <w:tab w:val="left" w:pos="0"/>
          <w:tab w:val="left" w:pos="709"/>
          <w:tab w:val="left" w:pos="851"/>
        </w:tabs>
        <w:spacing w:line="276" w:lineRule="auto"/>
        <w:ind w:left="93" w:firstLineChars="272" w:firstLine="762"/>
        <w:jc w:val="both"/>
        <w:rPr>
          <w:szCs w:val="28"/>
        </w:rPr>
      </w:pPr>
    </w:p>
    <w:tbl>
      <w:tblPr>
        <w:tblW w:w="9464" w:type="dxa"/>
        <w:tblLayout w:type="fixed"/>
        <w:tblLook w:val="04A0"/>
      </w:tblPr>
      <w:tblGrid>
        <w:gridCol w:w="4928"/>
        <w:gridCol w:w="4536"/>
      </w:tblGrid>
      <w:tr w:rsidR="007C5AC6" w:rsidRPr="00EA1EF6" w:rsidTr="009518D2">
        <w:tc>
          <w:tcPr>
            <w:tcW w:w="4928" w:type="dxa"/>
          </w:tcPr>
          <w:p w:rsidR="007C5AC6" w:rsidRPr="00EA1EF6" w:rsidRDefault="007C5AC6" w:rsidP="009518D2">
            <w:pPr>
              <w:spacing w:line="276" w:lineRule="auto"/>
              <w:rPr>
                <w:szCs w:val="28"/>
              </w:rPr>
            </w:pPr>
            <w:r w:rsidRPr="00EA1EF6">
              <w:rPr>
                <w:szCs w:val="28"/>
              </w:rPr>
              <w:t xml:space="preserve">Председатель Думы </w:t>
            </w:r>
            <w:r w:rsidRPr="00EA1EF6">
              <w:rPr>
                <w:rStyle w:val="itemtext1"/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Уссурийского городского округа </w:t>
            </w:r>
            <w:r w:rsidRPr="00EA1EF6">
              <w:rPr>
                <w:szCs w:val="28"/>
              </w:rPr>
              <w:t>         </w:t>
            </w:r>
          </w:p>
        </w:tc>
        <w:tc>
          <w:tcPr>
            <w:tcW w:w="4536" w:type="dxa"/>
          </w:tcPr>
          <w:p w:rsidR="007C5AC6" w:rsidRPr="00EA1EF6" w:rsidRDefault="007C5AC6" w:rsidP="009518D2">
            <w:pPr>
              <w:pStyle w:val="af1"/>
              <w:shd w:val="clear" w:color="auto" w:fill="FFFFFF"/>
              <w:spacing w:before="0" w:beforeAutospacing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EA1EF6">
              <w:rPr>
                <w:rFonts w:ascii="Times New Roman" w:hAnsi="Times New Roman"/>
                <w:sz w:val="28"/>
                <w:szCs w:val="28"/>
              </w:rPr>
              <w:t>Глава Уссурийского городского округа</w:t>
            </w:r>
          </w:p>
          <w:p w:rsidR="007C5AC6" w:rsidRPr="00EA1EF6" w:rsidRDefault="007C5AC6" w:rsidP="009518D2">
            <w:pPr>
              <w:pStyle w:val="af1"/>
              <w:shd w:val="clear" w:color="auto" w:fill="FFFFFF"/>
              <w:spacing w:before="0" w:beforeAutospacing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C5AC6" w:rsidRPr="009F2319" w:rsidTr="009518D2">
        <w:tc>
          <w:tcPr>
            <w:tcW w:w="4928" w:type="dxa"/>
          </w:tcPr>
          <w:p w:rsidR="007C5AC6" w:rsidRPr="00EA1EF6" w:rsidRDefault="007C5AC6" w:rsidP="009518D2">
            <w:pPr>
              <w:spacing w:line="276" w:lineRule="auto"/>
              <w:jc w:val="both"/>
              <w:rPr>
                <w:szCs w:val="28"/>
              </w:rPr>
            </w:pPr>
          </w:p>
          <w:p w:rsidR="007C5AC6" w:rsidRPr="00EA1EF6" w:rsidRDefault="007C5AC6" w:rsidP="009518D2">
            <w:pPr>
              <w:spacing w:line="276" w:lineRule="auto"/>
              <w:jc w:val="both"/>
              <w:rPr>
                <w:szCs w:val="28"/>
              </w:rPr>
            </w:pPr>
            <w:r w:rsidRPr="00EA1EF6">
              <w:rPr>
                <w:szCs w:val="28"/>
              </w:rPr>
              <w:t>_____________________А.Н. Черныш</w:t>
            </w:r>
          </w:p>
        </w:tc>
        <w:tc>
          <w:tcPr>
            <w:tcW w:w="4536" w:type="dxa"/>
          </w:tcPr>
          <w:p w:rsidR="007C5AC6" w:rsidRPr="009F2319" w:rsidRDefault="007C5AC6" w:rsidP="009518D2">
            <w:pPr>
              <w:pStyle w:val="af1"/>
              <w:shd w:val="clear" w:color="auto" w:fill="FFFFFF"/>
              <w:spacing w:before="0" w:beforeAutospacing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EA1EF6">
              <w:rPr>
                <w:rFonts w:ascii="Times New Roman" w:hAnsi="Times New Roman"/>
                <w:sz w:val="28"/>
                <w:szCs w:val="28"/>
              </w:rPr>
              <w:t>_____________________Е.Е. Корж</w:t>
            </w:r>
          </w:p>
        </w:tc>
      </w:tr>
    </w:tbl>
    <w:p w:rsidR="007C5AC6" w:rsidRPr="009F2319" w:rsidRDefault="007C5AC6" w:rsidP="007C5AC6">
      <w:pPr>
        <w:autoSpaceDE w:val="0"/>
        <w:autoSpaceDN w:val="0"/>
        <w:adjustRightInd w:val="0"/>
        <w:spacing w:line="276" w:lineRule="auto"/>
        <w:ind w:firstLine="540"/>
        <w:jc w:val="both"/>
        <w:outlineLvl w:val="0"/>
        <w:rPr>
          <w:bCs/>
          <w:szCs w:val="28"/>
        </w:rPr>
      </w:pPr>
    </w:p>
    <w:p w:rsidR="00170698" w:rsidRDefault="00170698" w:rsidP="007C5AC6">
      <w:pPr>
        <w:widowControl w:val="0"/>
        <w:ind w:right="-5" w:firstLine="709"/>
        <w:jc w:val="center"/>
        <w:rPr>
          <w:b/>
          <w:bCs/>
          <w:szCs w:val="28"/>
        </w:rPr>
      </w:pPr>
    </w:p>
    <w:sectPr w:rsidR="00170698" w:rsidSect="004E7348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284" w:right="850" w:bottom="1134" w:left="1701" w:header="284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5B93" w:rsidRDefault="00C85B93">
      <w:r>
        <w:separator/>
      </w:r>
    </w:p>
  </w:endnote>
  <w:endnote w:type="continuationSeparator" w:id="0">
    <w:p w:rsidR="00C85B93" w:rsidRDefault="00C85B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Roboto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675" w:rsidRDefault="000515BB" w:rsidP="00360DA3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D61675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D61675">
      <w:rPr>
        <w:rStyle w:val="a7"/>
        <w:noProof/>
      </w:rPr>
      <w:t>2</w:t>
    </w:r>
    <w:r>
      <w:rPr>
        <w:rStyle w:val="a7"/>
      </w:rPr>
      <w:fldChar w:fldCharType="end"/>
    </w:r>
  </w:p>
  <w:p w:rsidR="00D61675" w:rsidRDefault="00D61675" w:rsidP="00321D43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675" w:rsidRDefault="00D61675" w:rsidP="00321D43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5B93" w:rsidRDefault="00C85B93">
      <w:r>
        <w:separator/>
      </w:r>
    </w:p>
  </w:footnote>
  <w:footnote w:type="continuationSeparator" w:id="0">
    <w:p w:rsidR="00C85B93" w:rsidRDefault="00C85B9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675" w:rsidRDefault="000515BB" w:rsidP="00F66CF2">
    <w:pPr>
      <w:pStyle w:val="a9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D61675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D61675">
      <w:rPr>
        <w:rStyle w:val="a7"/>
        <w:noProof/>
      </w:rPr>
      <w:t>2</w:t>
    </w:r>
    <w:r>
      <w:rPr>
        <w:rStyle w:val="a7"/>
      </w:rPr>
      <w:fldChar w:fldCharType="end"/>
    </w:r>
  </w:p>
  <w:p w:rsidR="00D61675" w:rsidRDefault="00D61675" w:rsidP="004620CA">
    <w:pPr>
      <w:pStyle w:val="a9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675" w:rsidRDefault="000515BB" w:rsidP="003F573D">
    <w:pPr>
      <w:pStyle w:val="a9"/>
      <w:jc w:val="center"/>
    </w:pPr>
    <w:r>
      <w:fldChar w:fldCharType="begin"/>
    </w:r>
    <w:r w:rsidR="00983926">
      <w:instrText xml:space="preserve"> PAGE   \* MERGEFORMAT </w:instrText>
    </w:r>
    <w:r>
      <w:fldChar w:fldCharType="separate"/>
    </w:r>
    <w:r w:rsidR="007C5AC6">
      <w:rPr>
        <w:noProof/>
      </w:rPr>
      <w:t>5</w:t>
    </w:r>
    <w:r>
      <w:rPr>
        <w:noProof/>
      </w:rPr>
      <w:fldChar w:fldCharType="end"/>
    </w:r>
  </w:p>
  <w:p w:rsidR="00D61675" w:rsidRDefault="00D61675" w:rsidP="003F573D">
    <w:pPr>
      <w:pStyle w:val="a9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9D2AE5"/>
    <w:multiLevelType w:val="hybridMultilevel"/>
    <w:tmpl w:val="6C9638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277159E"/>
    <w:multiLevelType w:val="singleLevel"/>
    <w:tmpl w:val="29F291B4"/>
    <w:lvl w:ilvl="0">
      <w:start w:val="2"/>
      <w:numFmt w:val="decimal"/>
      <w:lvlText w:val="%1)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attachedTemplate r:id="rId1"/>
  <w:stylePaneFormatFilter w:val="3F01"/>
  <w:doNotTrackMoves/>
  <w:defaultTabStop w:val="708"/>
  <w:drawingGridHorizontalSpacing w:val="14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F2865"/>
    <w:rsid w:val="00000DDC"/>
    <w:rsid w:val="0000130E"/>
    <w:rsid w:val="00001CCD"/>
    <w:rsid w:val="00003CAB"/>
    <w:rsid w:val="00003D65"/>
    <w:rsid w:val="0000576C"/>
    <w:rsid w:val="00005FE5"/>
    <w:rsid w:val="00006C33"/>
    <w:rsid w:val="000106CB"/>
    <w:rsid w:val="00012844"/>
    <w:rsid w:val="000133CD"/>
    <w:rsid w:val="00016024"/>
    <w:rsid w:val="00021E31"/>
    <w:rsid w:val="00023A7F"/>
    <w:rsid w:val="00025BE1"/>
    <w:rsid w:val="00026B8C"/>
    <w:rsid w:val="0003512F"/>
    <w:rsid w:val="0003550E"/>
    <w:rsid w:val="000358E2"/>
    <w:rsid w:val="00037E6B"/>
    <w:rsid w:val="00040345"/>
    <w:rsid w:val="0004296E"/>
    <w:rsid w:val="000435AD"/>
    <w:rsid w:val="0004540D"/>
    <w:rsid w:val="00047A0E"/>
    <w:rsid w:val="00050936"/>
    <w:rsid w:val="000515BB"/>
    <w:rsid w:val="000516FA"/>
    <w:rsid w:val="00051CF0"/>
    <w:rsid w:val="00055724"/>
    <w:rsid w:val="0005588E"/>
    <w:rsid w:val="000561EE"/>
    <w:rsid w:val="000577A6"/>
    <w:rsid w:val="000614D6"/>
    <w:rsid w:val="00061F47"/>
    <w:rsid w:val="000627CF"/>
    <w:rsid w:val="00063082"/>
    <w:rsid w:val="000635E9"/>
    <w:rsid w:val="00063A2F"/>
    <w:rsid w:val="000644BD"/>
    <w:rsid w:val="00065533"/>
    <w:rsid w:val="00070DD3"/>
    <w:rsid w:val="00071CE9"/>
    <w:rsid w:val="00073C18"/>
    <w:rsid w:val="0007467D"/>
    <w:rsid w:val="0007469F"/>
    <w:rsid w:val="00077CBB"/>
    <w:rsid w:val="00077F80"/>
    <w:rsid w:val="0008254E"/>
    <w:rsid w:val="00083E48"/>
    <w:rsid w:val="00084AA5"/>
    <w:rsid w:val="000903FD"/>
    <w:rsid w:val="00091802"/>
    <w:rsid w:val="000937D5"/>
    <w:rsid w:val="000942A4"/>
    <w:rsid w:val="0009548D"/>
    <w:rsid w:val="00095F9C"/>
    <w:rsid w:val="0009603C"/>
    <w:rsid w:val="000A0103"/>
    <w:rsid w:val="000A0288"/>
    <w:rsid w:val="000A05DC"/>
    <w:rsid w:val="000A134A"/>
    <w:rsid w:val="000A1A6A"/>
    <w:rsid w:val="000A23D8"/>
    <w:rsid w:val="000A2FCE"/>
    <w:rsid w:val="000A301C"/>
    <w:rsid w:val="000B31C9"/>
    <w:rsid w:val="000B4225"/>
    <w:rsid w:val="000B56FC"/>
    <w:rsid w:val="000B65F1"/>
    <w:rsid w:val="000C0AEF"/>
    <w:rsid w:val="000C3744"/>
    <w:rsid w:val="000C4C29"/>
    <w:rsid w:val="000C67EF"/>
    <w:rsid w:val="000D428C"/>
    <w:rsid w:val="000D6B06"/>
    <w:rsid w:val="000E0F1E"/>
    <w:rsid w:val="000E141A"/>
    <w:rsid w:val="000E5333"/>
    <w:rsid w:val="000E68A9"/>
    <w:rsid w:val="000F1CC2"/>
    <w:rsid w:val="000F2596"/>
    <w:rsid w:val="000F25CE"/>
    <w:rsid w:val="000F3151"/>
    <w:rsid w:val="000F4BE0"/>
    <w:rsid w:val="00100010"/>
    <w:rsid w:val="00102295"/>
    <w:rsid w:val="001025AA"/>
    <w:rsid w:val="00105884"/>
    <w:rsid w:val="00110DCB"/>
    <w:rsid w:val="00110EDD"/>
    <w:rsid w:val="00111625"/>
    <w:rsid w:val="00112F9D"/>
    <w:rsid w:val="0011351D"/>
    <w:rsid w:val="00113A6C"/>
    <w:rsid w:val="001144C1"/>
    <w:rsid w:val="00114BAF"/>
    <w:rsid w:val="00117FBF"/>
    <w:rsid w:val="00120819"/>
    <w:rsid w:val="00123F7F"/>
    <w:rsid w:val="0012706F"/>
    <w:rsid w:val="001311E1"/>
    <w:rsid w:val="00134F23"/>
    <w:rsid w:val="00134F80"/>
    <w:rsid w:val="00136391"/>
    <w:rsid w:val="00137048"/>
    <w:rsid w:val="0013743D"/>
    <w:rsid w:val="0014067E"/>
    <w:rsid w:val="00142806"/>
    <w:rsid w:val="00143E35"/>
    <w:rsid w:val="00145EEC"/>
    <w:rsid w:val="0014640E"/>
    <w:rsid w:val="0014741D"/>
    <w:rsid w:val="00147939"/>
    <w:rsid w:val="001524F5"/>
    <w:rsid w:val="00152B5D"/>
    <w:rsid w:val="001538E3"/>
    <w:rsid w:val="00154F07"/>
    <w:rsid w:val="001551CE"/>
    <w:rsid w:val="00155E34"/>
    <w:rsid w:val="00156770"/>
    <w:rsid w:val="00156816"/>
    <w:rsid w:val="0016060E"/>
    <w:rsid w:val="00160C6D"/>
    <w:rsid w:val="00160E42"/>
    <w:rsid w:val="00160E69"/>
    <w:rsid w:val="001620AB"/>
    <w:rsid w:val="0016233F"/>
    <w:rsid w:val="00162AEA"/>
    <w:rsid w:val="00165BCB"/>
    <w:rsid w:val="00165C69"/>
    <w:rsid w:val="00170698"/>
    <w:rsid w:val="00172694"/>
    <w:rsid w:val="00173CA8"/>
    <w:rsid w:val="00175F90"/>
    <w:rsid w:val="001805A3"/>
    <w:rsid w:val="001807CB"/>
    <w:rsid w:val="0018108E"/>
    <w:rsid w:val="00185FC0"/>
    <w:rsid w:val="001877B7"/>
    <w:rsid w:val="00187E88"/>
    <w:rsid w:val="0019153B"/>
    <w:rsid w:val="001916FF"/>
    <w:rsid w:val="00195194"/>
    <w:rsid w:val="00195398"/>
    <w:rsid w:val="00196105"/>
    <w:rsid w:val="00196847"/>
    <w:rsid w:val="00196CDF"/>
    <w:rsid w:val="001A0481"/>
    <w:rsid w:val="001A05DB"/>
    <w:rsid w:val="001A07D9"/>
    <w:rsid w:val="001A0CCD"/>
    <w:rsid w:val="001A1027"/>
    <w:rsid w:val="001A1C83"/>
    <w:rsid w:val="001A23F9"/>
    <w:rsid w:val="001A5CDC"/>
    <w:rsid w:val="001B09F2"/>
    <w:rsid w:val="001B1171"/>
    <w:rsid w:val="001B3D06"/>
    <w:rsid w:val="001B5D1E"/>
    <w:rsid w:val="001B614C"/>
    <w:rsid w:val="001C13B2"/>
    <w:rsid w:val="001C1DDA"/>
    <w:rsid w:val="001C3F6E"/>
    <w:rsid w:val="001C4C8E"/>
    <w:rsid w:val="001C5F8D"/>
    <w:rsid w:val="001D290F"/>
    <w:rsid w:val="001D400A"/>
    <w:rsid w:val="001D4FDA"/>
    <w:rsid w:val="001D6A92"/>
    <w:rsid w:val="001D7D9B"/>
    <w:rsid w:val="001E041A"/>
    <w:rsid w:val="001E3DED"/>
    <w:rsid w:val="001E570F"/>
    <w:rsid w:val="001E596E"/>
    <w:rsid w:val="001E67E8"/>
    <w:rsid w:val="001F018C"/>
    <w:rsid w:val="001F2189"/>
    <w:rsid w:val="001F2D2F"/>
    <w:rsid w:val="001F383E"/>
    <w:rsid w:val="001F3CBA"/>
    <w:rsid w:val="001F46C0"/>
    <w:rsid w:val="001F4DA6"/>
    <w:rsid w:val="001F640E"/>
    <w:rsid w:val="001F6C2D"/>
    <w:rsid w:val="001F7438"/>
    <w:rsid w:val="001F745C"/>
    <w:rsid w:val="001F7D45"/>
    <w:rsid w:val="00200E98"/>
    <w:rsid w:val="00201924"/>
    <w:rsid w:val="0020382F"/>
    <w:rsid w:val="00203BE7"/>
    <w:rsid w:val="00204A97"/>
    <w:rsid w:val="00204EA6"/>
    <w:rsid w:val="00206D58"/>
    <w:rsid w:val="00210B39"/>
    <w:rsid w:val="002116D3"/>
    <w:rsid w:val="00212D41"/>
    <w:rsid w:val="00215BF4"/>
    <w:rsid w:val="00215F45"/>
    <w:rsid w:val="00217F91"/>
    <w:rsid w:val="002205C1"/>
    <w:rsid w:val="00221D6B"/>
    <w:rsid w:val="00221F4F"/>
    <w:rsid w:val="002221B8"/>
    <w:rsid w:val="00222D61"/>
    <w:rsid w:val="0023297A"/>
    <w:rsid w:val="002329CD"/>
    <w:rsid w:val="002420AF"/>
    <w:rsid w:val="0024215E"/>
    <w:rsid w:val="0024244C"/>
    <w:rsid w:val="002428C4"/>
    <w:rsid w:val="00242A21"/>
    <w:rsid w:val="00242D7E"/>
    <w:rsid w:val="002430D1"/>
    <w:rsid w:val="00244594"/>
    <w:rsid w:val="00250865"/>
    <w:rsid w:val="002514A8"/>
    <w:rsid w:val="002538A6"/>
    <w:rsid w:val="002541D3"/>
    <w:rsid w:val="00254465"/>
    <w:rsid w:val="00261FBD"/>
    <w:rsid w:val="00262B82"/>
    <w:rsid w:val="00266633"/>
    <w:rsid w:val="0026721F"/>
    <w:rsid w:val="002714BB"/>
    <w:rsid w:val="00271987"/>
    <w:rsid w:val="00272D5C"/>
    <w:rsid w:val="00282F10"/>
    <w:rsid w:val="002843FC"/>
    <w:rsid w:val="00284AB9"/>
    <w:rsid w:val="002868D4"/>
    <w:rsid w:val="0028719D"/>
    <w:rsid w:val="00292677"/>
    <w:rsid w:val="00293675"/>
    <w:rsid w:val="002966B7"/>
    <w:rsid w:val="002A0010"/>
    <w:rsid w:val="002A172A"/>
    <w:rsid w:val="002A3860"/>
    <w:rsid w:val="002A46A6"/>
    <w:rsid w:val="002A61AF"/>
    <w:rsid w:val="002A64C7"/>
    <w:rsid w:val="002A7970"/>
    <w:rsid w:val="002B0751"/>
    <w:rsid w:val="002B597A"/>
    <w:rsid w:val="002B6AAF"/>
    <w:rsid w:val="002C1A59"/>
    <w:rsid w:val="002C1B6A"/>
    <w:rsid w:val="002C1FF9"/>
    <w:rsid w:val="002C32B8"/>
    <w:rsid w:val="002C538B"/>
    <w:rsid w:val="002C6377"/>
    <w:rsid w:val="002C7F1F"/>
    <w:rsid w:val="002D0BD9"/>
    <w:rsid w:val="002D0E9E"/>
    <w:rsid w:val="002D22DF"/>
    <w:rsid w:val="002D38E9"/>
    <w:rsid w:val="002D694A"/>
    <w:rsid w:val="002D6B8F"/>
    <w:rsid w:val="002D6C7C"/>
    <w:rsid w:val="002E2455"/>
    <w:rsid w:val="002E2561"/>
    <w:rsid w:val="002E33CD"/>
    <w:rsid w:val="002E66C7"/>
    <w:rsid w:val="002E778F"/>
    <w:rsid w:val="002F027C"/>
    <w:rsid w:val="002F240E"/>
    <w:rsid w:val="002F292B"/>
    <w:rsid w:val="002F2E61"/>
    <w:rsid w:val="002F32FE"/>
    <w:rsid w:val="002F4FE1"/>
    <w:rsid w:val="002F50C8"/>
    <w:rsid w:val="002F6BF4"/>
    <w:rsid w:val="0030053F"/>
    <w:rsid w:val="0030083D"/>
    <w:rsid w:val="003009DA"/>
    <w:rsid w:val="00301A53"/>
    <w:rsid w:val="00302E9A"/>
    <w:rsid w:val="00304119"/>
    <w:rsid w:val="003066B0"/>
    <w:rsid w:val="003067C9"/>
    <w:rsid w:val="00306EEE"/>
    <w:rsid w:val="003071F6"/>
    <w:rsid w:val="00307561"/>
    <w:rsid w:val="00310C05"/>
    <w:rsid w:val="0031161D"/>
    <w:rsid w:val="00312ECC"/>
    <w:rsid w:val="00313809"/>
    <w:rsid w:val="003162D2"/>
    <w:rsid w:val="0031682C"/>
    <w:rsid w:val="00320732"/>
    <w:rsid w:val="003207DD"/>
    <w:rsid w:val="00321D43"/>
    <w:rsid w:val="003235F9"/>
    <w:rsid w:val="0032383B"/>
    <w:rsid w:val="00323F30"/>
    <w:rsid w:val="00324576"/>
    <w:rsid w:val="00324A9D"/>
    <w:rsid w:val="003257F9"/>
    <w:rsid w:val="00325843"/>
    <w:rsid w:val="003320E1"/>
    <w:rsid w:val="00332AF6"/>
    <w:rsid w:val="00332E2A"/>
    <w:rsid w:val="003330B9"/>
    <w:rsid w:val="00334642"/>
    <w:rsid w:val="00337DA2"/>
    <w:rsid w:val="00343967"/>
    <w:rsid w:val="0035024B"/>
    <w:rsid w:val="00350B5C"/>
    <w:rsid w:val="00350EA8"/>
    <w:rsid w:val="00353753"/>
    <w:rsid w:val="00353772"/>
    <w:rsid w:val="00353D7F"/>
    <w:rsid w:val="00353F47"/>
    <w:rsid w:val="003546C3"/>
    <w:rsid w:val="0035494E"/>
    <w:rsid w:val="0035573B"/>
    <w:rsid w:val="0035597A"/>
    <w:rsid w:val="003560A0"/>
    <w:rsid w:val="0035650D"/>
    <w:rsid w:val="00357128"/>
    <w:rsid w:val="0035742A"/>
    <w:rsid w:val="00360137"/>
    <w:rsid w:val="00360A70"/>
    <w:rsid w:val="00360DA3"/>
    <w:rsid w:val="00362BD9"/>
    <w:rsid w:val="00364533"/>
    <w:rsid w:val="00365327"/>
    <w:rsid w:val="003653A3"/>
    <w:rsid w:val="00370A2B"/>
    <w:rsid w:val="00373853"/>
    <w:rsid w:val="00375290"/>
    <w:rsid w:val="003753EB"/>
    <w:rsid w:val="0037605E"/>
    <w:rsid w:val="00376C68"/>
    <w:rsid w:val="00380825"/>
    <w:rsid w:val="00380DBD"/>
    <w:rsid w:val="003817EF"/>
    <w:rsid w:val="0038253A"/>
    <w:rsid w:val="0038274D"/>
    <w:rsid w:val="00385344"/>
    <w:rsid w:val="00385463"/>
    <w:rsid w:val="00385BBE"/>
    <w:rsid w:val="00385FF2"/>
    <w:rsid w:val="0038681C"/>
    <w:rsid w:val="0038768A"/>
    <w:rsid w:val="00390C59"/>
    <w:rsid w:val="003911EE"/>
    <w:rsid w:val="00391F47"/>
    <w:rsid w:val="00393DBC"/>
    <w:rsid w:val="00394D7E"/>
    <w:rsid w:val="0039512C"/>
    <w:rsid w:val="0039543C"/>
    <w:rsid w:val="00395CBF"/>
    <w:rsid w:val="003A311E"/>
    <w:rsid w:val="003A3833"/>
    <w:rsid w:val="003A502A"/>
    <w:rsid w:val="003A7652"/>
    <w:rsid w:val="003A7F5A"/>
    <w:rsid w:val="003B03C3"/>
    <w:rsid w:val="003B04AC"/>
    <w:rsid w:val="003B3566"/>
    <w:rsid w:val="003B37C6"/>
    <w:rsid w:val="003B3D81"/>
    <w:rsid w:val="003B4081"/>
    <w:rsid w:val="003B4394"/>
    <w:rsid w:val="003B5103"/>
    <w:rsid w:val="003B67EF"/>
    <w:rsid w:val="003B7C42"/>
    <w:rsid w:val="003C0E47"/>
    <w:rsid w:val="003C2982"/>
    <w:rsid w:val="003C2BEA"/>
    <w:rsid w:val="003C6111"/>
    <w:rsid w:val="003C64B1"/>
    <w:rsid w:val="003C6DCE"/>
    <w:rsid w:val="003D00E9"/>
    <w:rsid w:val="003D24E6"/>
    <w:rsid w:val="003D31E5"/>
    <w:rsid w:val="003D343C"/>
    <w:rsid w:val="003D572E"/>
    <w:rsid w:val="003D5754"/>
    <w:rsid w:val="003D5921"/>
    <w:rsid w:val="003D5B4B"/>
    <w:rsid w:val="003D5B83"/>
    <w:rsid w:val="003D619B"/>
    <w:rsid w:val="003E1046"/>
    <w:rsid w:val="003E1F39"/>
    <w:rsid w:val="003E23D4"/>
    <w:rsid w:val="003E2968"/>
    <w:rsid w:val="003E3E4B"/>
    <w:rsid w:val="003E4A98"/>
    <w:rsid w:val="003E64DC"/>
    <w:rsid w:val="003E7480"/>
    <w:rsid w:val="003F08DF"/>
    <w:rsid w:val="003F11D0"/>
    <w:rsid w:val="003F488B"/>
    <w:rsid w:val="003F5131"/>
    <w:rsid w:val="003F573D"/>
    <w:rsid w:val="003F5ADC"/>
    <w:rsid w:val="003F625E"/>
    <w:rsid w:val="003F6F12"/>
    <w:rsid w:val="003F7CEA"/>
    <w:rsid w:val="00400035"/>
    <w:rsid w:val="00401850"/>
    <w:rsid w:val="00401B05"/>
    <w:rsid w:val="0040528D"/>
    <w:rsid w:val="00405350"/>
    <w:rsid w:val="00405AB6"/>
    <w:rsid w:val="00407A8E"/>
    <w:rsid w:val="00410242"/>
    <w:rsid w:val="004141BA"/>
    <w:rsid w:val="00416587"/>
    <w:rsid w:val="004165DA"/>
    <w:rsid w:val="0041674D"/>
    <w:rsid w:val="0042013B"/>
    <w:rsid w:val="00422866"/>
    <w:rsid w:val="00422DB5"/>
    <w:rsid w:val="00422E92"/>
    <w:rsid w:val="004272E5"/>
    <w:rsid w:val="00436470"/>
    <w:rsid w:val="00437F47"/>
    <w:rsid w:val="00440EFD"/>
    <w:rsid w:val="00443CFE"/>
    <w:rsid w:val="004449F6"/>
    <w:rsid w:val="00445DD6"/>
    <w:rsid w:val="00447570"/>
    <w:rsid w:val="0044799B"/>
    <w:rsid w:val="00450947"/>
    <w:rsid w:val="0045179A"/>
    <w:rsid w:val="004517FD"/>
    <w:rsid w:val="004522D3"/>
    <w:rsid w:val="00452D4B"/>
    <w:rsid w:val="00461C53"/>
    <w:rsid w:val="004620CA"/>
    <w:rsid w:val="004657D9"/>
    <w:rsid w:val="00466183"/>
    <w:rsid w:val="00466734"/>
    <w:rsid w:val="004675F6"/>
    <w:rsid w:val="00470FEA"/>
    <w:rsid w:val="0047174F"/>
    <w:rsid w:val="00472F7A"/>
    <w:rsid w:val="00474E6A"/>
    <w:rsid w:val="004822D2"/>
    <w:rsid w:val="004843A7"/>
    <w:rsid w:val="004847BC"/>
    <w:rsid w:val="00487890"/>
    <w:rsid w:val="00490DBB"/>
    <w:rsid w:val="004913DA"/>
    <w:rsid w:val="0049248A"/>
    <w:rsid w:val="0049753C"/>
    <w:rsid w:val="004A06A3"/>
    <w:rsid w:val="004A0AD4"/>
    <w:rsid w:val="004A557F"/>
    <w:rsid w:val="004A59EF"/>
    <w:rsid w:val="004A5BF1"/>
    <w:rsid w:val="004A72D5"/>
    <w:rsid w:val="004B27EA"/>
    <w:rsid w:val="004B4A26"/>
    <w:rsid w:val="004B583B"/>
    <w:rsid w:val="004B691F"/>
    <w:rsid w:val="004C0550"/>
    <w:rsid w:val="004C2FCB"/>
    <w:rsid w:val="004C3F71"/>
    <w:rsid w:val="004C5339"/>
    <w:rsid w:val="004C6449"/>
    <w:rsid w:val="004C7C56"/>
    <w:rsid w:val="004D01AF"/>
    <w:rsid w:val="004D08CB"/>
    <w:rsid w:val="004D1C34"/>
    <w:rsid w:val="004D3C9F"/>
    <w:rsid w:val="004D7A91"/>
    <w:rsid w:val="004E125D"/>
    <w:rsid w:val="004E15AD"/>
    <w:rsid w:val="004E311D"/>
    <w:rsid w:val="004E34C7"/>
    <w:rsid w:val="004E42DC"/>
    <w:rsid w:val="004E7348"/>
    <w:rsid w:val="004E75C9"/>
    <w:rsid w:val="004F099C"/>
    <w:rsid w:val="004F298F"/>
    <w:rsid w:val="004F4174"/>
    <w:rsid w:val="004F4CEC"/>
    <w:rsid w:val="004F4CF2"/>
    <w:rsid w:val="004F7458"/>
    <w:rsid w:val="005045CA"/>
    <w:rsid w:val="00505AB6"/>
    <w:rsid w:val="005065BC"/>
    <w:rsid w:val="005102C4"/>
    <w:rsid w:val="00511F4C"/>
    <w:rsid w:val="00512507"/>
    <w:rsid w:val="005135A6"/>
    <w:rsid w:val="00514CA6"/>
    <w:rsid w:val="00517B33"/>
    <w:rsid w:val="005213DA"/>
    <w:rsid w:val="00521861"/>
    <w:rsid w:val="00521B87"/>
    <w:rsid w:val="005226D3"/>
    <w:rsid w:val="005236E0"/>
    <w:rsid w:val="00524BE5"/>
    <w:rsid w:val="00525CCF"/>
    <w:rsid w:val="0052663A"/>
    <w:rsid w:val="00526F8B"/>
    <w:rsid w:val="005313EE"/>
    <w:rsid w:val="0053159E"/>
    <w:rsid w:val="0053164A"/>
    <w:rsid w:val="0053317A"/>
    <w:rsid w:val="00533C04"/>
    <w:rsid w:val="005353AD"/>
    <w:rsid w:val="005367F0"/>
    <w:rsid w:val="00540450"/>
    <w:rsid w:val="00541608"/>
    <w:rsid w:val="00542B63"/>
    <w:rsid w:val="00543146"/>
    <w:rsid w:val="0054423A"/>
    <w:rsid w:val="0054686E"/>
    <w:rsid w:val="00551A08"/>
    <w:rsid w:val="005535DA"/>
    <w:rsid w:val="00553BD0"/>
    <w:rsid w:val="00556626"/>
    <w:rsid w:val="00557D72"/>
    <w:rsid w:val="00560863"/>
    <w:rsid w:val="00560E63"/>
    <w:rsid w:val="00561546"/>
    <w:rsid w:val="00561A8C"/>
    <w:rsid w:val="00562BDF"/>
    <w:rsid w:val="00565CD5"/>
    <w:rsid w:val="00566DC2"/>
    <w:rsid w:val="00566E2B"/>
    <w:rsid w:val="0056757A"/>
    <w:rsid w:val="00570BC3"/>
    <w:rsid w:val="00573514"/>
    <w:rsid w:val="00573686"/>
    <w:rsid w:val="00573DC9"/>
    <w:rsid w:val="005748CD"/>
    <w:rsid w:val="005769AA"/>
    <w:rsid w:val="005815F7"/>
    <w:rsid w:val="00583299"/>
    <w:rsid w:val="00585ECF"/>
    <w:rsid w:val="005869EB"/>
    <w:rsid w:val="00590A7A"/>
    <w:rsid w:val="00592126"/>
    <w:rsid w:val="005923BD"/>
    <w:rsid w:val="00592672"/>
    <w:rsid w:val="00592968"/>
    <w:rsid w:val="005954A2"/>
    <w:rsid w:val="00595D5C"/>
    <w:rsid w:val="0059657C"/>
    <w:rsid w:val="00597AF3"/>
    <w:rsid w:val="005A21AF"/>
    <w:rsid w:val="005A2A98"/>
    <w:rsid w:val="005A4279"/>
    <w:rsid w:val="005A42CA"/>
    <w:rsid w:val="005A455A"/>
    <w:rsid w:val="005A521C"/>
    <w:rsid w:val="005A5473"/>
    <w:rsid w:val="005A7ADB"/>
    <w:rsid w:val="005B02E2"/>
    <w:rsid w:val="005B3B47"/>
    <w:rsid w:val="005B3E3C"/>
    <w:rsid w:val="005B493E"/>
    <w:rsid w:val="005B5F3F"/>
    <w:rsid w:val="005C0651"/>
    <w:rsid w:val="005C0C16"/>
    <w:rsid w:val="005C10AC"/>
    <w:rsid w:val="005C13FC"/>
    <w:rsid w:val="005C18D9"/>
    <w:rsid w:val="005C26E9"/>
    <w:rsid w:val="005C2E9D"/>
    <w:rsid w:val="005C3C5B"/>
    <w:rsid w:val="005C529B"/>
    <w:rsid w:val="005C59C4"/>
    <w:rsid w:val="005C59D1"/>
    <w:rsid w:val="005D0F70"/>
    <w:rsid w:val="005D4106"/>
    <w:rsid w:val="005D495A"/>
    <w:rsid w:val="005D4F2E"/>
    <w:rsid w:val="005D56AB"/>
    <w:rsid w:val="005D5945"/>
    <w:rsid w:val="005D7D08"/>
    <w:rsid w:val="005E0186"/>
    <w:rsid w:val="005E1374"/>
    <w:rsid w:val="005E1A80"/>
    <w:rsid w:val="005E47D8"/>
    <w:rsid w:val="005E4B57"/>
    <w:rsid w:val="005E50E8"/>
    <w:rsid w:val="005E6ADA"/>
    <w:rsid w:val="005E6F15"/>
    <w:rsid w:val="005F0CD5"/>
    <w:rsid w:val="005F266B"/>
    <w:rsid w:val="005F2E4D"/>
    <w:rsid w:val="005F378E"/>
    <w:rsid w:val="005F385F"/>
    <w:rsid w:val="005F67E7"/>
    <w:rsid w:val="00600A46"/>
    <w:rsid w:val="00600F97"/>
    <w:rsid w:val="00601E19"/>
    <w:rsid w:val="00603B28"/>
    <w:rsid w:val="00606214"/>
    <w:rsid w:val="00606744"/>
    <w:rsid w:val="006068C9"/>
    <w:rsid w:val="006071BE"/>
    <w:rsid w:val="00607462"/>
    <w:rsid w:val="006074CC"/>
    <w:rsid w:val="006074E3"/>
    <w:rsid w:val="00610784"/>
    <w:rsid w:val="006127F8"/>
    <w:rsid w:val="00613173"/>
    <w:rsid w:val="0061656A"/>
    <w:rsid w:val="0061669A"/>
    <w:rsid w:val="00616923"/>
    <w:rsid w:val="00616DFB"/>
    <w:rsid w:val="0062068A"/>
    <w:rsid w:val="006206F7"/>
    <w:rsid w:val="00622D78"/>
    <w:rsid w:val="00623EB2"/>
    <w:rsid w:val="00624EBE"/>
    <w:rsid w:val="006275D0"/>
    <w:rsid w:val="00630928"/>
    <w:rsid w:val="00631EE4"/>
    <w:rsid w:val="00635738"/>
    <w:rsid w:val="00635CF5"/>
    <w:rsid w:val="0064209E"/>
    <w:rsid w:val="00642463"/>
    <w:rsid w:val="00643113"/>
    <w:rsid w:val="00643122"/>
    <w:rsid w:val="00643F25"/>
    <w:rsid w:val="0064498C"/>
    <w:rsid w:val="00644D5B"/>
    <w:rsid w:val="006501B0"/>
    <w:rsid w:val="006539CA"/>
    <w:rsid w:val="00653BE2"/>
    <w:rsid w:val="00657999"/>
    <w:rsid w:val="00664877"/>
    <w:rsid w:val="00665A31"/>
    <w:rsid w:val="00670477"/>
    <w:rsid w:val="00671AA7"/>
    <w:rsid w:val="00672C04"/>
    <w:rsid w:val="0067529B"/>
    <w:rsid w:val="00675C0B"/>
    <w:rsid w:val="00677940"/>
    <w:rsid w:val="006825DD"/>
    <w:rsid w:val="006838A3"/>
    <w:rsid w:val="00684449"/>
    <w:rsid w:val="0068742C"/>
    <w:rsid w:val="006902F1"/>
    <w:rsid w:val="006911A1"/>
    <w:rsid w:val="00691D93"/>
    <w:rsid w:val="00691EDF"/>
    <w:rsid w:val="00692672"/>
    <w:rsid w:val="00692B5A"/>
    <w:rsid w:val="00694436"/>
    <w:rsid w:val="0069694B"/>
    <w:rsid w:val="00696C3B"/>
    <w:rsid w:val="00697ED8"/>
    <w:rsid w:val="006A0C9D"/>
    <w:rsid w:val="006A3094"/>
    <w:rsid w:val="006A33FE"/>
    <w:rsid w:val="006A54EF"/>
    <w:rsid w:val="006A6D95"/>
    <w:rsid w:val="006B012B"/>
    <w:rsid w:val="006B55D6"/>
    <w:rsid w:val="006B5879"/>
    <w:rsid w:val="006B6E62"/>
    <w:rsid w:val="006C298E"/>
    <w:rsid w:val="006C29D4"/>
    <w:rsid w:val="006C2F29"/>
    <w:rsid w:val="006C3635"/>
    <w:rsid w:val="006C4D08"/>
    <w:rsid w:val="006C51CC"/>
    <w:rsid w:val="006C602C"/>
    <w:rsid w:val="006C6D80"/>
    <w:rsid w:val="006C7A81"/>
    <w:rsid w:val="006D0046"/>
    <w:rsid w:val="006D183D"/>
    <w:rsid w:val="006D1C09"/>
    <w:rsid w:val="006D421A"/>
    <w:rsid w:val="006D5964"/>
    <w:rsid w:val="006D6C5B"/>
    <w:rsid w:val="006D75C2"/>
    <w:rsid w:val="006E1AFC"/>
    <w:rsid w:val="006E311E"/>
    <w:rsid w:val="006E44A2"/>
    <w:rsid w:val="006E4CB8"/>
    <w:rsid w:val="006E4D8B"/>
    <w:rsid w:val="006E4E94"/>
    <w:rsid w:val="006E60FA"/>
    <w:rsid w:val="006E6C7D"/>
    <w:rsid w:val="006E70D7"/>
    <w:rsid w:val="006F1020"/>
    <w:rsid w:val="006F4F56"/>
    <w:rsid w:val="006F552F"/>
    <w:rsid w:val="006F5687"/>
    <w:rsid w:val="00701776"/>
    <w:rsid w:val="0070297B"/>
    <w:rsid w:val="00705DEE"/>
    <w:rsid w:val="007061BC"/>
    <w:rsid w:val="00706BB9"/>
    <w:rsid w:val="00710422"/>
    <w:rsid w:val="00712CCB"/>
    <w:rsid w:val="00713D29"/>
    <w:rsid w:val="00714BD8"/>
    <w:rsid w:val="0071503A"/>
    <w:rsid w:val="00720462"/>
    <w:rsid w:val="00723436"/>
    <w:rsid w:val="00724546"/>
    <w:rsid w:val="00724E28"/>
    <w:rsid w:val="00725543"/>
    <w:rsid w:val="00725869"/>
    <w:rsid w:val="00727CC9"/>
    <w:rsid w:val="00730B33"/>
    <w:rsid w:val="00731AA1"/>
    <w:rsid w:val="00732134"/>
    <w:rsid w:val="007324FB"/>
    <w:rsid w:val="00734AF4"/>
    <w:rsid w:val="00736864"/>
    <w:rsid w:val="00737924"/>
    <w:rsid w:val="007403E1"/>
    <w:rsid w:val="007410EE"/>
    <w:rsid w:val="00742E8E"/>
    <w:rsid w:val="0074339D"/>
    <w:rsid w:val="00745419"/>
    <w:rsid w:val="00745563"/>
    <w:rsid w:val="00745F88"/>
    <w:rsid w:val="0074740E"/>
    <w:rsid w:val="00751526"/>
    <w:rsid w:val="00751842"/>
    <w:rsid w:val="00752A6B"/>
    <w:rsid w:val="0075368A"/>
    <w:rsid w:val="00756350"/>
    <w:rsid w:val="007610EC"/>
    <w:rsid w:val="00762560"/>
    <w:rsid w:val="00763F1A"/>
    <w:rsid w:val="00765315"/>
    <w:rsid w:val="00767716"/>
    <w:rsid w:val="007708C9"/>
    <w:rsid w:val="007728C8"/>
    <w:rsid w:val="00773654"/>
    <w:rsid w:val="00773885"/>
    <w:rsid w:val="0077471F"/>
    <w:rsid w:val="00775F2C"/>
    <w:rsid w:val="00776DE1"/>
    <w:rsid w:val="00777A38"/>
    <w:rsid w:val="0078451C"/>
    <w:rsid w:val="0079073F"/>
    <w:rsid w:val="007909CE"/>
    <w:rsid w:val="007912C4"/>
    <w:rsid w:val="00791CA5"/>
    <w:rsid w:val="00792520"/>
    <w:rsid w:val="00792941"/>
    <w:rsid w:val="00794CC3"/>
    <w:rsid w:val="007A08B4"/>
    <w:rsid w:val="007A10C3"/>
    <w:rsid w:val="007A38FA"/>
    <w:rsid w:val="007A3E16"/>
    <w:rsid w:val="007A45D2"/>
    <w:rsid w:val="007A46A9"/>
    <w:rsid w:val="007A5831"/>
    <w:rsid w:val="007A584E"/>
    <w:rsid w:val="007A58CB"/>
    <w:rsid w:val="007A739A"/>
    <w:rsid w:val="007B1202"/>
    <w:rsid w:val="007B403F"/>
    <w:rsid w:val="007B5893"/>
    <w:rsid w:val="007B6A72"/>
    <w:rsid w:val="007B7AD1"/>
    <w:rsid w:val="007C007A"/>
    <w:rsid w:val="007C041A"/>
    <w:rsid w:val="007C1074"/>
    <w:rsid w:val="007C1B7F"/>
    <w:rsid w:val="007C1BBC"/>
    <w:rsid w:val="007C1DA6"/>
    <w:rsid w:val="007C2DE7"/>
    <w:rsid w:val="007C2EB8"/>
    <w:rsid w:val="007C2FB7"/>
    <w:rsid w:val="007C483F"/>
    <w:rsid w:val="007C4ED3"/>
    <w:rsid w:val="007C4EFF"/>
    <w:rsid w:val="007C57BE"/>
    <w:rsid w:val="007C5AC6"/>
    <w:rsid w:val="007D04AC"/>
    <w:rsid w:val="007D0881"/>
    <w:rsid w:val="007D0D4F"/>
    <w:rsid w:val="007D151B"/>
    <w:rsid w:val="007D3223"/>
    <w:rsid w:val="007D6F64"/>
    <w:rsid w:val="007D7FEB"/>
    <w:rsid w:val="007E3265"/>
    <w:rsid w:val="007E45A0"/>
    <w:rsid w:val="007E5DD9"/>
    <w:rsid w:val="007E63D8"/>
    <w:rsid w:val="007F01F3"/>
    <w:rsid w:val="007F2A32"/>
    <w:rsid w:val="007F3002"/>
    <w:rsid w:val="007F3BF1"/>
    <w:rsid w:val="007F4EE7"/>
    <w:rsid w:val="007F5B2E"/>
    <w:rsid w:val="007F6EF8"/>
    <w:rsid w:val="008021DC"/>
    <w:rsid w:val="008034EE"/>
    <w:rsid w:val="00804EC8"/>
    <w:rsid w:val="00805709"/>
    <w:rsid w:val="008067A5"/>
    <w:rsid w:val="0080691D"/>
    <w:rsid w:val="008100DB"/>
    <w:rsid w:val="00811770"/>
    <w:rsid w:val="00812162"/>
    <w:rsid w:val="00816589"/>
    <w:rsid w:val="00817C79"/>
    <w:rsid w:val="0082113A"/>
    <w:rsid w:val="00821820"/>
    <w:rsid w:val="008223BA"/>
    <w:rsid w:val="00825041"/>
    <w:rsid w:val="00827A47"/>
    <w:rsid w:val="008301BE"/>
    <w:rsid w:val="00830C1D"/>
    <w:rsid w:val="00830F3A"/>
    <w:rsid w:val="008318A5"/>
    <w:rsid w:val="00831FA0"/>
    <w:rsid w:val="008326E6"/>
    <w:rsid w:val="008355DE"/>
    <w:rsid w:val="00837943"/>
    <w:rsid w:val="00841B4F"/>
    <w:rsid w:val="00842516"/>
    <w:rsid w:val="0084328C"/>
    <w:rsid w:val="008445B8"/>
    <w:rsid w:val="0084710D"/>
    <w:rsid w:val="00847325"/>
    <w:rsid w:val="00850749"/>
    <w:rsid w:val="00851365"/>
    <w:rsid w:val="008514BC"/>
    <w:rsid w:val="008538D6"/>
    <w:rsid w:val="00854618"/>
    <w:rsid w:val="00855B8C"/>
    <w:rsid w:val="008572DD"/>
    <w:rsid w:val="0086000F"/>
    <w:rsid w:val="00860254"/>
    <w:rsid w:val="0086097E"/>
    <w:rsid w:val="008617C0"/>
    <w:rsid w:val="00861924"/>
    <w:rsid w:val="008621C6"/>
    <w:rsid w:val="00862903"/>
    <w:rsid w:val="008666D6"/>
    <w:rsid w:val="00870E09"/>
    <w:rsid w:val="0087137B"/>
    <w:rsid w:val="008728B9"/>
    <w:rsid w:val="00872B53"/>
    <w:rsid w:val="0087317E"/>
    <w:rsid w:val="0087457A"/>
    <w:rsid w:val="00874F73"/>
    <w:rsid w:val="008768C0"/>
    <w:rsid w:val="00876BA8"/>
    <w:rsid w:val="00876F1C"/>
    <w:rsid w:val="00877847"/>
    <w:rsid w:val="00881301"/>
    <w:rsid w:val="00882EA1"/>
    <w:rsid w:val="008830D3"/>
    <w:rsid w:val="00883386"/>
    <w:rsid w:val="00884351"/>
    <w:rsid w:val="00887905"/>
    <w:rsid w:val="00887DA2"/>
    <w:rsid w:val="00887FDD"/>
    <w:rsid w:val="00892142"/>
    <w:rsid w:val="008942B0"/>
    <w:rsid w:val="00895CDE"/>
    <w:rsid w:val="008A20C3"/>
    <w:rsid w:val="008A255B"/>
    <w:rsid w:val="008A4436"/>
    <w:rsid w:val="008B0250"/>
    <w:rsid w:val="008B1F8C"/>
    <w:rsid w:val="008B404A"/>
    <w:rsid w:val="008B594E"/>
    <w:rsid w:val="008B6348"/>
    <w:rsid w:val="008B7003"/>
    <w:rsid w:val="008B7426"/>
    <w:rsid w:val="008C17C3"/>
    <w:rsid w:val="008C3905"/>
    <w:rsid w:val="008D0878"/>
    <w:rsid w:val="008D1400"/>
    <w:rsid w:val="008D5743"/>
    <w:rsid w:val="008D746D"/>
    <w:rsid w:val="008E0144"/>
    <w:rsid w:val="008E08A8"/>
    <w:rsid w:val="008E08B5"/>
    <w:rsid w:val="008E16BC"/>
    <w:rsid w:val="008E1ADD"/>
    <w:rsid w:val="008E1C4F"/>
    <w:rsid w:val="008E48E5"/>
    <w:rsid w:val="008E52C6"/>
    <w:rsid w:val="008E54AA"/>
    <w:rsid w:val="008E67A8"/>
    <w:rsid w:val="008E7AC4"/>
    <w:rsid w:val="008F0E5C"/>
    <w:rsid w:val="008F15F4"/>
    <w:rsid w:val="008F28B4"/>
    <w:rsid w:val="008F3764"/>
    <w:rsid w:val="008F3A29"/>
    <w:rsid w:val="008F4371"/>
    <w:rsid w:val="008F5B1C"/>
    <w:rsid w:val="008F61DD"/>
    <w:rsid w:val="008F74B4"/>
    <w:rsid w:val="00900CC4"/>
    <w:rsid w:val="00902A72"/>
    <w:rsid w:val="009035FB"/>
    <w:rsid w:val="00905058"/>
    <w:rsid w:val="00910DA4"/>
    <w:rsid w:val="00911C9E"/>
    <w:rsid w:val="0091252F"/>
    <w:rsid w:val="009126EB"/>
    <w:rsid w:val="00913098"/>
    <w:rsid w:val="009135F9"/>
    <w:rsid w:val="0091364D"/>
    <w:rsid w:val="00913734"/>
    <w:rsid w:val="00914B85"/>
    <w:rsid w:val="009152ED"/>
    <w:rsid w:val="009166DD"/>
    <w:rsid w:val="00916A5D"/>
    <w:rsid w:val="00921883"/>
    <w:rsid w:val="009231BD"/>
    <w:rsid w:val="009233E6"/>
    <w:rsid w:val="00923D8C"/>
    <w:rsid w:val="009240E9"/>
    <w:rsid w:val="00924494"/>
    <w:rsid w:val="009247D0"/>
    <w:rsid w:val="009248E7"/>
    <w:rsid w:val="00926007"/>
    <w:rsid w:val="009321FC"/>
    <w:rsid w:val="00933277"/>
    <w:rsid w:val="00933CC7"/>
    <w:rsid w:val="00940FEE"/>
    <w:rsid w:val="00941705"/>
    <w:rsid w:val="00941CB5"/>
    <w:rsid w:val="00943F66"/>
    <w:rsid w:val="00945585"/>
    <w:rsid w:val="00947331"/>
    <w:rsid w:val="00947D80"/>
    <w:rsid w:val="00950F26"/>
    <w:rsid w:val="00951282"/>
    <w:rsid w:val="00951730"/>
    <w:rsid w:val="00951A8F"/>
    <w:rsid w:val="00952727"/>
    <w:rsid w:val="00953F75"/>
    <w:rsid w:val="009545C8"/>
    <w:rsid w:val="00954D06"/>
    <w:rsid w:val="009569C5"/>
    <w:rsid w:val="00960237"/>
    <w:rsid w:val="00960CF0"/>
    <w:rsid w:val="00962658"/>
    <w:rsid w:val="0096698F"/>
    <w:rsid w:val="00967518"/>
    <w:rsid w:val="0097016A"/>
    <w:rsid w:val="00972A7C"/>
    <w:rsid w:val="00973189"/>
    <w:rsid w:val="0097324A"/>
    <w:rsid w:val="0097368C"/>
    <w:rsid w:val="00974C19"/>
    <w:rsid w:val="009757E6"/>
    <w:rsid w:val="00975B54"/>
    <w:rsid w:val="00976949"/>
    <w:rsid w:val="00976B42"/>
    <w:rsid w:val="00980B89"/>
    <w:rsid w:val="009811E1"/>
    <w:rsid w:val="009817B2"/>
    <w:rsid w:val="00983926"/>
    <w:rsid w:val="00983EF5"/>
    <w:rsid w:val="009850F7"/>
    <w:rsid w:val="00985C3F"/>
    <w:rsid w:val="00987504"/>
    <w:rsid w:val="00987910"/>
    <w:rsid w:val="00991C03"/>
    <w:rsid w:val="00992F80"/>
    <w:rsid w:val="009939A7"/>
    <w:rsid w:val="0099594D"/>
    <w:rsid w:val="00995C34"/>
    <w:rsid w:val="009A020E"/>
    <w:rsid w:val="009A3AC1"/>
    <w:rsid w:val="009A4672"/>
    <w:rsid w:val="009A4D8B"/>
    <w:rsid w:val="009A71A5"/>
    <w:rsid w:val="009B1D0B"/>
    <w:rsid w:val="009B2C6E"/>
    <w:rsid w:val="009B36AE"/>
    <w:rsid w:val="009C0CF9"/>
    <w:rsid w:val="009C256C"/>
    <w:rsid w:val="009C467A"/>
    <w:rsid w:val="009D0042"/>
    <w:rsid w:val="009D0195"/>
    <w:rsid w:val="009D0C30"/>
    <w:rsid w:val="009D1F8C"/>
    <w:rsid w:val="009D235A"/>
    <w:rsid w:val="009D2BA2"/>
    <w:rsid w:val="009D3BF9"/>
    <w:rsid w:val="009D4B73"/>
    <w:rsid w:val="009D5A7D"/>
    <w:rsid w:val="009E0345"/>
    <w:rsid w:val="009E24C5"/>
    <w:rsid w:val="009E5BEB"/>
    <w:rsid w:val="009E698F"/>
    <w:rsid w:val="009E6CEE"/>
    <w:rsid w:val="009E7586"/>
    <w:rsid w:val="009F02EC"/>
    <w:rsid w:val="009F03DD"/>
    <w:rsid w:val="009F163E"/>
    <w:rsid w:val="009F19B6"/>
    <w:rsid w:val="009F3816"/>
    <w:rsid w:val="009F4E93"/>
    <w:rsid w:val="009F66CF"/>
    <w:rsid w:val="00A00FC9"/>
    <w:rsid w:val="00A01DD8"/>
    <w:rsid w:val="00A021D6"/>
    <w:rsid w:val="00A04674"/>
    <w:rsid w:val="00A06810"/>
    <w:rsid w:val="00A06F74"/>
    <w:rsid w:val="00A06FAB"/>
    <w:rsid w:val="00A11512"/>
    <w:rsid w:val="00A13340"/>
    <w:rsid w:val="00A13804"/>
    <w:rsid w:val="00A141E0"/>
    <w:rsid w:val="00A14749"/>
    <w:rsid w:val="00A16B37"/>
    <w:rsid w:val="00A1797B"/>
    <w:rsid w:val="00A17E80"/>
    <w:rsid w:val="00A20ECB"/>
    <w:rsid w:val="00A21498"/>
    <w:rsid w:val="00A21937"/>
    <w:rsid w:val="00A23297"/>
    <w:rsid w:val="00A2454E"/>
    <w:rsid w:val="00A271E3"/>
    <w:rsid w:val="00A30412"/>
    <w:rsid w:val="00A3086B"/>
    <w:rsid w:val="00A317C7"/>
    <w:rsid w:val="00A3188D"/>
    <w:rsid w:val="00A32213"/>
    <w:rsid w:val="00A33618"/>
    <w:rsid w:val="00A33ABC"/>
    <w:rsid w:val="00A34300"/>
    <w:rsid w:val="00A347A2"/>
    <w:rsid w:val="00A35C0A"/>
    <w:rsid w:val="00A35EAA"/>
    <w:rsid w:val="00A36910"/>
    <w:rsid w:val="00A37F97"/>
    <w:rsid w:val="00A437BB"/>
    <w:rsid w:val="00A43F1D"/>
    <w:rsid w:val="00A45819"/>
    <w:rsid w:val="00A47641"/>
    <w:rsid w:val="00A47BF9"/>
    <w:rsid w:val="00A53A6C"/>
    <w:rsid w:val="00A5437D"/>
    <w:rsid w:val="00A55964"/>
    <w:rsid w:val="00A56854"/>
    <w:rsid w:val="00A61B81"/>
    <w:rsid w:val="00A61D26"/>
    <w:rsid w:val="00A63AF8"/>
    <w:rsid w:val="00A651F4"/>
    <w:rsid w:val="00A670EC"/>
    <w:rsid w:val="00A71D66"/>
    <w:rsid w:val="00A72718"/>
    <w:rsid w:val="00A72CD6"/>
    <w:rsid w:val="00A73E62"/>
    <w:rsid w:val="00A7444A"/>
    <w:rsid w:val="00A75658"/>
    <w:rsid w:val="00A77745"/>
    <w:rsid w:val="00A77A85"/>
    <w:rsid w:val="00A817FF"/>
    <w:rsid w:val="00A81FE4"/>
    <w:rsid w:val="00A8204A"/>
    <w:rsid w:val="00A82FAA"/>
    <w:rsid w:val="00A86D6B"/>
    <w:rsid w:val="00A90C95"/>
    <w:rsid w:val="00A91B09"/>
    <w:rsid w:val="00A921D4"/>
    <w:rsid w:val="00A9398B"/>
    <w:rsid w:val="00A9429C"/>
    <w:rsid w:val="00A94D9E"/>
    <w:rsid w:val="00AA4755"/>
    <w:rsid w:val="00AA6841"/>
    <w:rsid w:val="00AA6BE2"/>
    <w:rsid w:val="00AA6F11"/>
    <w:rsid w:val="00AB470F"/>
    <w:rsid w:val="00AB72B4"/>
    <w:rsid w:val="00AB7792"/>
    <w:rsid w:val="00AC135D"/>
    <w:rsid w:val="00AC1B1B"/>
    <w:rsid w:val="00AC3468"/>
    <w:rsid w:val="00AC4B41"/>
    <w:rsid w:val="00AC4FBB"/>
    <w:rsid w:val="00AC6AA2"/>
    <w:rsid w:val="00AD13FC"/>
    <w:rsid w:val="00AD1420"/>
    <w:rsid w:val="00AD3AFD"/>
    <w:rsid w:val="00AD431B"/>
    <w:rsid w:val="00AD668A"/>
    <w:rsid w:val="00AE3729"/>
    <w:rsid w:val="00AE4BB8"/>
    <w:rsid w:val="00AE69F2"/>
    <w:rsid w:val="00AE6C66"/>
    <w:rsid w:val="00AE77C8"/>
    <w:rsid w:val="00AF0A5B"/>
    <w:rsid w:val="00AF1E52"/>
    <w:rsid w:val="00AF20FE"/>
    <w:rsid w:val="00AF2984"/>
    <w:rsid w:val="00AF44F3"/>
    <w:rsid w:val="00AF6412"/>
    <w:rsid w:val="00B0090D"/>
    <w:rsid w:val="00B00961"/>
    <w:rsid w:val="00B018BC"/>
    <w:rsid w:val="00B02A1C"/>
    <w:rsid w:val="00B02E44"/>
    <w:rsid w:val="00B043EF"/>
    <w:rsid w:val="00B04A97"/>
    <w:rsid w:val="00B10321"/>
    <w:rsid w:val="00B10997"/>
    <w:rsid w:val="00B11C0C"/>
    <w:rsid w:val="00B1561F"/>
    <w:rsid w:val="00B16CAB"/>
    <w:rsid w:val="00B16E55"/>
    <w:rsid w:val="00B21819"/>
    <w:rsid w:val="00B21836"/>
    <w:rsid w:val="00B220F5"/>
    <w:rsid w:val="00B22628"/>
    <w:rsid w:val="00B235B3"/>
    <w:rsid w:val="00B24B2A"/>
    <w:rsid w:val="00B344D0"/>
    <w:rsid w:val="00B374FF"/>
    <w:rsid w:val="00B41A9E"/>
    <w:rsid w:val="00B428AC"/>
    <w:rsid w:val="00B44489"/>
    <w:rsid w:val="00B45664"/>
    <w:rsid w:val="00B46DB1"/>
    <w:rsid w:val="00B522C6"/>
    <w:rsid w:val="00B6021D"/>
    <w:rsid w:val="00B60305"/>
    <w:rsid w:val="00B612AF"/>
    <w:rsid w:val="00B621E6"/>
    <w:rsid w:val="00B6272B"/>
    <w:rsid w:val="00B63D91"/>
    <w:rsid w:val="00B64800"/>
    <w:rsid w:val="00B6728B"/>
    <w:rsid w:val="00B7238A"/>
    <w:rsid w:val="00B726A7"/>
    <w:rsid w:val="00B80EAF"/>
    <w:rsid w:val="00B815E7"/>
    <w:rsid w:val="00B84183"/>
    <w:rsid w:val="00B84340"/>
    <w:rsid w:val="00B84797"/>
    <w:rsid w:val="00B853D7"/>
    <w:rsid w:val="00B8572B"/>
    <w:rsid w:val="00B8634B"/>
    <w:rsid w:val="00B86E08"/>
    <w:rsid w:val="00B87CA7"/>
    <w:rsid w:val="00B87D9F"/>
    <w:rsid w:val="00B92875"/>
    <w:rsid w:val="00B94136"/>
    <w:rsid w:val="00B96BF8"/>
    <w:rsid w:val="00B977A4"/>
    <w:rsid w:val="00BA23FF"/>
    <w:rsid w:val="00BA35B7"/>
    <w:rsid w:val="00BA3687"/>
    <w:rsid w:val="00BA3904"/>
    <w:rsid w:val="00BA7889"/>
    <w:rsid w:val="00BA7AFB"/>
    <w:rsid w:val="00BB002F"/>
    <w:rsid w:val="00BB013C"/>
    <w:rsid w:val="00BB14AA"/>
    <w:rsid w:val="00BB18BD"/>
    <w:rsid w:val="00BB30BD"/>
    <w:rsid w:val="00BB32C3"/>
    <w:rsid w:val="00BB71B5"/>
    <w:rsid w:val="00BB77BC"/>
    <w:rsid w:val="00BC15EA"/>
    <w:rsid w:val="00BC26A0"/>
    <w:rsid w:val="00BC26B8"/>
    <w:rsid w:val="00BC35E7"/>
    <w:rsid w:val="00BC4B26"/>
    <w:rsid w:val="00BC60C4"/>
    <w:rsid w:val="00BC65EC"/>
    <w:rsid w:val="00BD04B6"/>
    <w:rsid w:val="00BD1ECE"/>
    <w:rsid w:val="00BD2936"/>
    <w:rsid w:val="00BD2DF1"/>
    <w:rsid w:val="00BD7944"/>
    <w:rsid w:val="00BE0248"/>
    <w:rsid w:val="00BE0C55"/>
    <w:rsid w:val="00BE0CAC"/>
    <w:rsid w:val="00BE1FB0"/>
    <w:rsid w:val="00BE5E0C"/>
    <w:rsid w:val="00BE6303"/>
    <w:rsid w:val="00BE663E"/>
    <w:rsid w:val="00BE6D0D"/>
    <w:rsid w:val="00BF0138"/>
    <w:rsid w:val="00BF1DE9"/>
    <w:rsid w:val="00BF2865"/>
    <w:rsid w:val="00BF406D"/>
    <w:rsid w:val="00BF4FA5"/>
    <w:rsid w:val="00BF784D"/>
    <w:rsid w:val="00C009A7"/>
    <w:rsid w:val="00C0101C"/>
    <w:rsid w:val="00C01F93"/>
    <w:rsid w:val="00C027EB"/>
    <w:rsid w:val="00C05E63"/>
    <w:rsid w:val="00C079BC"/>
    <w:rsid w:val="00C07C25"/>
    <w:rsid w:val="00C10352"/>
    <w:rsid w:val="00C1629E"/>
    <w:rsid w:val="00C170A1"/>
    <w:rsid w:val="00C178BD"/>
    <w:rsid w:val="00C17E63"/>
    <w:rsid w:val="00C17E8F"/>
    <w:rsid w:val="00C2017B"/>
    <w:rsid w:val="00C22460"/>
    <w:rsid w:val="00C23FAE"/>
    <w:rsid w:val="00C2437F"/>
    <w:rsid w:val="00C25FD6"/>
    <w:rsid w:val="00C27F6F"/>
    <w:rsid w:val="00C310D6"/>
    <w:rsid w:val="00C311F8"/>
    <w:rsid w:val="00C32F61"/>
    <w:rsid w:val="00C336C6"/>
    <w:rsid w:val="00C35BD7"/>
    <w:rsid w:val="00C36C49"/>
    <w:rsid w:val="00C36E42"/>
    <w:rsid w:val="00C376DA"/>
    <w:rsid w:val="00C41A8E"/>
    <w:rsid w:val="00C454F2"/>
    <w:rsid w:val="00C505F9"/>
    <w:rsid w:val="00C5078E"/>
    <w:rsid w:val="00C50B52"/>
    <w:rsid w:val="00C5134F"/>
    <w:rsid w:val="00C536CC"/>
    <w:rsid w:val="00C53C12"/>
    <w:rsid w:val="00C566A8"/>
    <w:rsid w:val="00C61524"/>
    <w:rsid w:val="00C62166"/>
    <w:rsid w:val="00C623E9"/>
    <w:rsid w:val="00C62560"/>
    <w:rsid w:val="00C62FFB"/>
    <w:rsid w:val="00C63EC5"/>
    <w:rsid w:val="00C6459D"/>
    <w:rsid w:val="00C64B1F"/>
    <w:rsid w:val="00C65971"/>
    <w:rsid w:val="00C72234"/>
    <w:rsid w:val="00C76AFB"/>
    <w:rsid w:val="00C80423"/>
    <w:rsid w:val="00C81423"/>
    <w:rsid w:val="00C81EBE"/>
    <w:rsid w:val="00C8207E"/>
    <w:rsid w:val="00C8251C"/>
    <w:rsid w:val="00C826D8"/>
    <w:rsid w:val="00C82B25"/>
    <w:rsid w:val="00C82FCA"/>
    <w:rsid w:val="00C832EB"/>
    <w:rsid w:val="00C8331C"/>
    <w:rsid w:val="00C83FBE"/>
    <w:rsid w:val="00C85B93"/>
    <w:rsid w:val="00C85FA8"/>
    <w:rsid w:val="00C91F49"/>
    <w:rsid w:val="00C943D5"/>
    <w:rsid w:val="00C94434"/>
    <w:rsid w:val="00C947CF"/>
    <w:rsid w:val="00C9589E"/>
    <w:rsid w:val="00CA0577"/>
    <w:rsid w:val="00CA0D35"/>
    <w:rsid w:val="00CA65CC"/>
    <w:rsid w:val="00CB0C69"/>
    <w:rsid w:val="00CB0CC3"/>
    <w:rsid w:val="00CB3342"/>
    <w:rsid w:val="00CB4F1D"/>
    <w:rsid w:val="00CB51AD"/>
    <w:rsid w:val="00CB5A4C"/>
    <w:rsid w:val="00CC4A71"/>
    <w:rsid w:val="00CC6464"/>
    <w:rsid w:val="00CC6C86"/>
    <w:rsid w:val="00CC6D8C"/>
    <w:rsid w:val="00CC757B"/>
    <w:rsid w:val="00CD15B5"/>
    <w:rsid w:val="00CD2143"/>
    <w:rsid w:val="00CD548C"/>
    <w:rsid w:val="00CD6B60"/>
    <w:rsid w:val="00CE14B3"/>
    <w:rsid w:val="00CE2B02"/>
    <w:rsid w:val="00CE665B"/>
    <w:rsid w:val="00CE6A50"/>
    <w:rsid w:val="00CE6D88"/>
    <w:rsid w:val="00CF32FD"/>
    <w:rsid w:val="00CF6072"/>
    <w:rsid w:val="00CF70EE"/>
    <w:rsid w:val="00D005E0"/>
    <w:rsid w:val="00D00A36"/>
    <w:rsid w:val="00D050DD"/>
    <w:rsid w:val="00D05396"/>
    <w:rsid w:val="00D05F53"/>
    <w:rsid w:val="00D06481"/>
    <w:rsid w:val="00D06A55"/>
    <w:rsid w:val="00D10888"/>
    <w:rsid w:val="00D10DF7"/>
    <w:rsid w:val="00D111F7"/>
    <w:rsid w:val="00D11746"/>
    <w:rsid w:val="00D134C7"/>
    <w:rsid w:val="00D14B38"/>
    <w:rsid w:val="00D15629"/>
    <w:rsid w:val="00D15F91"/>
    <w:rsid w:val="00D17122"/>
    <w:rsid w:val="00D20900"/>
    <w:rsid w:val="00D21087"/>
    <w:rsid w:val="00D2265B"/>
    <w:rsid w:val="00D22DE0"/>
    <w:rsid w:val="00D232B9"/>
    <w:rsid w:val="00D23C73"/>
    <w:rsid w:val="00D243B7"/>
    <w:rsid w:val="00D24A7B"/>
    <w:rsid w:val="00D267FE"/>
    <w:rsid w:val="00D2728D"/>
    <w:rsid w:val="00D2761C"/>
    <w:rsid w:val="00D326DF"/>
    <w:rsid w:val="00D3457C"/>
    <w:rsid w:val="00D35A36"/>
    <w:rsid w:val="00D365D5"/>
    <w:rsid w:val="00D37082"/>
    <w:rsid w:val="00D42294"/>
    <w:rsid w:val="00D42662"/>
    <w:rsid w:val="00D42FFE"/>
    <w:rsid w:val="00D438A2"/>
    <w:rsid w:val="00D45B66"/>
    <w:rsid w:val="00D47618"/>
    <w:rsid w:val="00D51EE6"/>
    <w:rsid w:val="00D52258"/>
    <w:rsid w:val="00D52883"/>
    <w:rsid w:val="00D534F8"/>
    <w:rsid w:val="00D54178"/>
    <w:rsid w:val="00D54DE7"/>
    <w:rsid w:val="00D5513A"/>
    <w:rsid w:val="00D55B94"/>
    <w:rsid w:val="00D560BF"/>
    <w:rsid w:val="00D5637E"/>
    <w:rsid w:val="00D60A5D"/>
    <w:rsid w:val="00D61675"/>
    <w:rsid w:val="00D6217A"/>
    <w:rsid w:val="00D64500"/>
    <w:rsid w:val="00D64BD6"/>
    <w:rsid w:val="00D6551F"/>
    <w:rsid w:val="00D669FC"/>
    <w:rsid w:val="00D71808"/>
    <w:rsid w:val="00D74372"/>
    <w:rsid w:val="00D75748"/>
    <w:rsid w:val="00D77AAB"/>
    <w:rsid w:val="00D80EE3"/>
    <w:rsid w:val="00D836B9"/>
    <w:rsid w:val="00D84803"/>
    <w:rsid w:val="00D867B1"/>
    <w:rsid w:val="00D92844"/>
    <w:rsid w:val="00D92D56"/>
    <w:rsid w:val="00D95093"/>
    <w:rsid w:val="00D950FF"/>
    <w:rsid w:val="00D95670"/>
    <w:rsid w:val="00D95F0C"/>
    <w:rsid w:val="00D979CC"/>
    <w:rsid w:val="00DA27DC"/>
    <w:rsid w:val="00DA29B3"/>
    <w:rsid w:val="00DA6C16"/>
    <w:rsid w:val="00DA74B2"/>
    <w:rsid w:val="00DB207E"/>
    <w:rsid w:val="00DB2121"/>
    <w:rsid w:val="00DB24C1"/>
    <w:rsid w:val="00DB278C"/>
    <w:rsid w:val="00DB4542"/>
    <w:rsid w:val="00DB5016"/>
    <w:rsid w:val="00DB6438"/>
    <w:rsid w:val="00DB7118"/>
    <w:rsid w:val="00DB73D5"/>
    <w:rsid w:val="00DC1DD9"/>
    <w:rsid w:val="00DC341E"/>
    <w:rsid w:val="00DC38A2"/>
    <w:rsid w:val="00DC3A77"/>
    <w:rsid w:val="00DC483C"/>
    <w:rsid w:val="00DC595A"/>
    <w:rsid w:val="00DC61E8"/>
    <w:rsid w:val="00DC66A8"/>
    <w:rsid w:val="00DC6A97"/>
    <w:rsid w:val="00DC7AC6"/>
    <w:rsid w:val="00DD12F4"/>
    <w:rsid w:val="00DD2216"/>
    <w:rsid w:val="00DD3863"/>
    <w:rsid w:val="00DD5F51"/>
    <w:rsid w:val="00DD623B"/>
    <w:rsid w:val="00DD7BBA"/>
    <w:rsid w:val="00DE0FA7"/>
    <w:rsid w:val="00DE169E"/>
    <w:rsid w:val="00DE241C"/>
    <w:rsid w:val="00DE5439"/>
    <w:rsid w:val="00DE5B1F"/>
    <w:rsid w:val="00DE5E12"/>
    <w:rsid w:val="00DE6110"/>
    <w:rsid w:val="00DE67B9"/>
    <w:rsid w:val="00DE69C3"/>
    <w:rsid w:val="00DE7281"/>
    <w:rsid w:val="00DF04DC"/>
    <w:rsid w:val="00DF0E76"/>
    <w:rsid w:val="00DF273D"/>
    <w:rsid w:val="00DF2BC4"/>
    <w:rsid w:val="00DF3B99"/>
    <w:rsid w:val="00DF42B1"/>
    <w:rsid w:val="00DF6B7F"/>
    <w:rsid w:val="00DF7CC0"/>
    <w:rsid w:val="00E0146E"/>
    <w:rsid w:val="00E033E6"/>
    <w:rsid w:val="00E03D96"/>
    <w:rsid w:val="00E05557"/>
    <w:rsid w:val="00E06336"/>
    <w:rsid w:val="00E1050C"/>
    <w:rsid w:val="00E11BD5"/>
    <w:rsid w:val="00E11C42"/>
    <w:rsid w:val="00E12D0F"/>
    <w:rsid w:val="00E13456"/>
    <w:rsid w:val="00E1409C"/>
    <w:rsid w:val="00E1644B"/>
    <w:rsid w:val="00E17C2E"/>
    <w:rsid w:val="00E20437"/>
    <w:rsid w:val="00E20E7F"/>
    <w:rsid w:val="00E25335"/>
    <w:rsid w:val="00E303B2"/>
    <w:rsid w:val="00E319EC"/>
    <w:rsid w:val="00E33E2B"/>
    <w:rsid w:val="00E346CC"/>
    <w:rsid w:val="00E40F20"/>
    <w:rsid w:val="00E42FFC"/>
    <w:rsid w:val="00E446B0"/>
    <w:rsid w:val="00E449DD"/>
    <w:rsid w:val="00E569AF"/>
    <w:rsid w:val="00E57958"/>
    <w:rsid w:val="00E57AE7"/>
    <w:rsid w:val="00E6308A"/>
    <w:rsid w:val="00E6309D"/>
    <w:rsid w:val="00E63E68"/>
    <w:rsid w:val="00E643DA"/>
    <w:rsid w:val="00E6557E"/>
    <w:rsid w:val="00E703BB"/>
    <w:rsid w:val="00E713FE"/>
    <w:rsid w:val="00E72627"/>
    <w:rsid w:val="00E7502C"/>
    <w:rsid w:val="00E76B5E"/>
    <w:rsid w:val="00E777C0"/>
    <w:rsid w:val="00E8569E"/>
    <w:rsid w:val="00E85CC1"/>
    <w:rsid w:val="00E86970"/>
    <w:rsid w:val="00E87EF5"/>
    <w:rsid w:val="00E92671"/>
    <w:rsid w:val="00E9288A"/>
    <w:rsid w:val="00E93649"/>
    <w:rsid w:val="00E93956"/>
    <w:rsid w:val="00E956E0"/>
    <w:rsid w:val="00E97E30"/>
    <w:rsid w:val="00EA1B3E"/>
    <w:rsid w:val="00EA200E"/>
    <w:rsid w:val="00EA366D"/>
    <w:rsid w:val="00EA3C5A"/>
    <w:rsid w:val="00EA7527"/>
    <w:rsid w:val="00EA7C1B"/>
    <w:rsid w:val="00EB1044"/>
    <w:rsid w:val="00EB1B35"/>
    <w:rsid w:val="00EB1B8D"/>
    <w:rsid w:val="00EB1BFF"/>
    <w:rsid w:val="00EB4703"/>
    <w:rsid w:val="00EB5D6F"/>
    <w:rsid w:val="00EB7858"/>
    <w:rsid w:val="00EC3CDE"/>
    <w:rsid w:val="00EC3FA1"/>
    <w:rsid w:val="00EC44B4"/>
    <w:rsid w:val="00ED48AB"/>
    <w:rsid w:val="00ED48E6"/>
    <w:rsid w:val="00ED51DC"/>
    <w:rsid w:val="00EE1B26"/>
    <w:rsid w:val="00EE2ADC"/>
    <w:rsid w:val="00EE6E4E"/>
    <w:rsid w:val="00EE74AC"/>
    <w:rsid w:val="00EF068F"/>
    <w:rsid w:val="00EF0E3D"/>
    <w:rsid w:val="00EF0FD8"/>
    <w:rsid w:val="00EF1640"/>
    <w:rsid w:val="00EF2976"/>
    <w:rsid w:val="00EF2EB8"/>
    <w:rsid w:val="00EF3071"/>
    <w:rsid w:val="00EF386D"/>
    <w:rsid w:val="00EF4E74"/>
    <w:rsid w:val="00EF4FA8"/>
    <w:rsid w:val="00EF50EC"/>
    <w:rsid w:val="00EF57FF"/>
    <w:rsid w:val="00EF7235"/>
    <w:rsid w:val="00F01489"/>
    <w:rsid w:val="00F01778"/>
    <w:rsid w:val="00F01FF1"/>
    <w:rsid w:val="00F02F87"/>
    <w:rsid w:val="00F074D0"/>
    <w:rsid w:val="00F10C23"/>
    <w:rsid w:val="00F1120C"/>
    <w:rsid w:val="00F12BF0"/>
    <w:rsid w:val="00F12C19"/>
    <w:rsid w:val="00F1387E"/>
    <w:rsid w:val="00F14C02"/>
    <w:rsid w:val="00F15407"/>
    <w:rsid w:val="00F15844"/>
    <w:rsid w:val="00F15AE7"/>
    <w:rsid w:val="00F15F0E"/>
    <w:rsid w:val="00F16C00"/>
    <w:rsid w:val="00F2064C"/>
    <w:rsid w:val="00F2145B"/>
    <w:rsid w:val="00F2151B"/>
    <w:rsid w:val="00F215BF"/>
    <w:rsid w:val="00F225E9"/>
    <w:rsid w:val="00F22E9F"/>
    <w:rsid w:val="00F230E7"/>
    <w:rsid w:val="00F2348C"/>
    <w:rsid w:val="00F25BDA"/>
    <w:rsid w:val="00F2756A"/>
    <w:rsid w:val="00F27C43"/>
    <w:rsid w:val="00F3138D"/>
    <w:rsid w:val="00F34ED6"/>
    <w:rsid w:val="00F35356"/>
    <w:rsid w:val="00F36105"/>
    <w:rsid w:val="00F37005"/>
    <w:rsid w:val="00F417D0"/>
    <w:rsid w:val="00F42A05"/>
    <w:rsid w:val="00F45CCA"/>
    <w:rsid w:val="00F4739E"/>
    <w:rsid w:val="00F55368"/>
    <w:rsid w:val="00F558DC"/>
    <w:rsid w:val="00F5696F"/>
    <w:rsid w:val="00F60D4D"/>
    <w:rsid w:val="00F613E0"/>
    <w:rsid w:val="00F61F04"/>
    <w:rsid w:val="00F62233"/>
    <w:rsid w:val="00F63B74"/>
    <w:rsid w:val="00F64EFE"/>
    <w:rsid w:val="00F661C3"/>
    <w:rsid w:val="00F669B2"/>
    <w:rsid w:val="00F66CF2"/>
    <w:rsid w:val="00F70E4D"/>
    <w:rsid w:val="00F71796"/>
    <w:rsid w:val="00F72C47"/>
    <w:rsid w:val="00F74B9C"/>
    <w:rsid w:val="00F75E6D"/>
    <w:rsid w:val="00F761BF"/>
    <w:rsid w:val="00F7652A"/>
    <w:rsid w:val="00F778E3"/>
    <w:rsid w:val="00F80FB2"/>
    <w:rsid w:val="00F81208"/>
    <w:rsid w:val="00F81DD9"/>
    <w:rsid w:val="00F82093"/>
    <w:rsid w:val="00F82413"/>
    <w:rsid w:val="00F8371D"/>
    <w:rsid w:val="00F83955"/>
    <w:rsid w:val="00F84233"/>
    <w:rsid w:val="00F842C1"/>
    <w:rsid w:val="00F8588A"/>
    <w:rsid w:val="00F85C1C"/>
    <w:rsid w:val="00F85E7A"/>
    <w:rsid w:val="00F935FA"/>
    <w:rsid w:val="00F95167"/>
    <w:rsid w:val="00F9567E"/>
    <w:rsid w:val="00F960E3"/>
    <w:rsid w:val="00F96B70"/>
    <w:rsid w:val="00F970A9"/>
    <w:rsid w:val="00F970FC"/>
    <w:rsid w:val="00F97FDB"/>
    <w:rsid w:val="00FA245F"/>
    <w:rsid w:val="00FA604D"/>
    <w:rsid w:val="00FA72CE"/>
    <w:rsid w:val="00FA7BFE"/>
    <w:rsid w:val="00FB072B"/>
    <w:rsid w:val="00FB11A3"/>
    <w:rsid w:val="00FB1679"/>
    <w:rsid w:val="00FB1780"/>
    <w:rsid w:val="00FB20B1"/>
    <w:rsid w:val="00FB251A"/>
    <w:rsid w:val="00FB3537"/>
    <w:rsid w:val="00FB65DD"/>
    <w:rsid w:val="00FB7F19"/>
    <w:rsid w:val="00FC0608"/>
    <w:rsid w:val="00FC07D9"/>
    <w:rsid w:val="00FC0E87"/>
    <w:rsid w:val="00FC4EA5"/>
    <w:rsid w:val="00FC60AA"/>
    <w:rsid w:val="00FD0B12"/>
    <w:rsid w:val="00FD2532"/>
    <w:rsid w:val="00FD29D5"/>
    <w:rsid w:val="00FD39B1"/>
    <w:rsid w:val="00FD6C51"/>
    <w:rsid w:val="00FD7ACA"/>
    <w:rsid w:val="00FE0F87"/>
    <w:rsid w:val="00FE274E"/>
    <w:rsid w:val="00FE28CB"/>
    <w:rsid w:val="00FE7671"/>
    <w:rsid w:val="00FF2137"/>
    <w:rsid w:val="00FF2155"/>
    <w:rsid w:val="00FF2C5E"/>
    <w:rsid w:val="00FF3D3C"/>
    <w:rsid w:val="00FF61DF"/>
    <w:rsid w:val="00FF667E"/>
    <w:rsid w:val="00FF68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4BE0"/>
    <w:rPr>
      <w:sz w:val="28"/>
      <w:szCs w:val="24"/>
    </w:rPr>
  </w:style>
  <w:style w:type="paragraph" w:styleId="1">
    <w:name w:val="heading 1"/>
    <w:basedOn w:val="a"/>
    <w:next w:val="a"/>
    <w:qFormat/>
    <w:rsid w:val="0031161D"/>
    <w:pPr>
      <w:keepNext/>
      <w:outlineLvl w:val="0"/>
    </w:pPr>
    <w:rPr>
      <w:b/>
      <w:sz w:val="26"/>
      <w:szCs w:val="20"/>
    </w:rPr>
  </w:style>
  <w:style w:type="paragraph" w:styleId="2">
    <w:name w:val="heading 2"/>
    <w:basedOn w:val="a"/>
    <w:next w:val="a"/>
    <w:qFormat/>
    <w:rsid w:val="00CE6D88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31161D"/>
    <w:pPr>
      <w:ind w:left="360" w:right="819"/>
      <w:jc w:val="center"/>
    </w:pPr>
  </w:style>
  <w:style w:type="paragraph" w:styleId="a4">
    <w:name w:val="Balloon Text"/>
    <w:basedOn w:val="a"/>
    <w:semiHidden/>
    <w:rsid w:val="00F4739E"/>
    <w:rPr>
      <w:rFonts w:ascii="Tahoma" w:hAnsi="Tahoma" w:cs="Tahoma"/>
      <w:sz w:val="16"/>
      <w:szCs w:val="16"/>
    </w:rPr>
  </w:style>
  <w:style w:type="paragraph" w:customStyle="1" w:styleId="10">
    <w:name w:val="Обычный1"/>
    <w:rsid w:val="00452D4B"/>
    <w:rPr>
      <w:sz w:val="26"/>
    </w:rPr>
  </w:style>
  <w:style w:type="paragraph" w:styleId="a5">
    <w:name w:val="Title"/>
    <w:basedOn w:val="a"/>
    <w:qFormat/>
    <w:rsid w:val="00830C1D"/>
    <w:pPr>
      <w:jc w:val="center"/>
    </w:pPr>
    <w:rPr>
      <w:b/>
      <w:szCs w:val="20"/>
    </w:rPr>
  </w:style>
  <w:style w:type="paragraph" w:customStyle="1" w:styleId="ConsPlusNormal">
    <w:name w:val="ConsPlusNormal"/>
    <w:rsid w:val="00C32F6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footer"/>
    <w:basedOn w:val="a"/>
    <w:rsid w:val="00321D43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21D43"/>
  </w:style>
  <w:style w:type="paragraph" w:styleId="a8">
    <w:name w:val="Document Map"/>
    <w:basedOn w:val="a"/>
    <w:semiHidden/>
    <w:rsid w:val="004E15AD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9">
    <w:name w:val="header"/>
    <w:basedOn w:val="a"/>
    <w:link w:val="aa"/>
    <w:uiPriority w:val="99"/>
    <w:rsid w:val="004620CA"/>
    <w:pPr>
      <w:tabs>
        <w:tab w:val="center" w:pos="4677"/>
        <w:tab w:val="right" w:pos="9355"/>
      </w:tabs>
    </w:pPr>
    <w:rPr>
      <w:lang/>
    </w:rPr>
  </w:style>
  <w:style w:type="character" w:customStyle="1" w:styleId="aa">
    <w:name w:val="Верхний колонтитул Знак"/>
    <w:link w:val="a9"/>
    <w:uiPriority w:val="99"/>
    <w:rsid w:val="003F573D"/>
    <w:rPr>
      <w:sz w:val="28"/>
      <w:szCs w:val="24"/>
    </w:rPr>
  </w:style>
  <w:style w:type="table" w:styleId="ab">
    <w:name w:val="Table Grid"/>
    <w:basedOn w:val="a1"/>
    <w:rsid w:val="007F4E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annotation reference"/>
    <w:rsid w:val="004E7348"/>
    <w:rPr>
      <w:sz w:val="16"/>
      <w:szCs w:val="16"/>
    </w:rPr>
  </w:style>
  <w:style w:type="paragraph" w:styleId="ad">
    <w:name w:val="annotation text"/>
    <w:basedOn w:val="a"/>
    <w:link w:val="ae"/>
    <w:rsid w:val="004E7348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rsid w:val="004E7348"/>
  </w:style>
  <w:style w:type="paragraph" w:styleId="af">
    <w:name w:val="annotation subject"/>
    <w:basedOn w:val="ad"/>
    <w:next w:val="ad"/>
    <w:link w:val="af0"/>
    <w:rsid w:val="004E7348"/>
    <w:rPr>
      <w:b/>
      <w:bCs/>
      <w:lang/>
    </w:rPr>
  </w:style>
  <w:style w:type="character" w:customStyle="1" w:styleId="af0">
    <w:name w:val="Тема примечания Знак"/>
    <w:link w:val="af"/>
    <w:rsid w:val="004E7348"/>
    <w:rPr>
      <w:b/>
      <w:bCs/>
    </w:rPr>
  </w:style>
  <w:style w:type="character" w:customStyle="1" w:styleId="itemtext1">
    <w:name w:val="itemtext1"/>
    <w:rsid w:val="00D232B9"/>
    <w:rPr>
      <w:rFonts w:ascii="Segoe UI" w:hAnsi="Segoe UI" w:cs="Segoe UI" w:hint="default"/>
      <w:color w:val="000000"/>
      <w:sz w:val="20"/>
      <w:szCs w:val="20"/>
    </w:rPr>
  </w:style>
  <w:style w:type="paragraph" w:styleId="af1">
    <w:name w:val="Normal (Web)"/>
    <w:basedOn w:val="a"/>
    <w:uiPriority w:val="99"/>
    <w:unhideWhenUsed/>
    <w:rsid w:val="00D232B9"/>
    <w:pPr>
      <w:spacing w:before="100" w:beforeAutospacing="1" w:after="100" w:afterAutospacing="1"/>
    </w:pPr>
    <w:rPr>
      <w:rFonts w:ascii="Roboto" w:hAnsi="Roboto"/>
      <w:sz w:val="24"/>
    </w:rPr>
  </w:style>
  <w:style w:type="paragraph" w:customStyle="1" w:styleId="Default">
    <w:name w:val="Default"/>
    <w:rsid w:val="00542B63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75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0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5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6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2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4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2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6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0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4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3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2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9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9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9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8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6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0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AD8DECA7DDAD1742AFF32DC10E0BC8575AD6F73039CE9A367C5F3DA71EAF6BA659D5B490F131AB6280CE2A8555D6B98834D81FF071FC5C5039FE642V8z7E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&#1064;&#1072;&#1073;&#1083;&#1086;&#1085;&#1099;\&#1056;&#1077;&#1096;&#1077;&#1085;&#1080;&#1077;%20&#1044;&#1091;&#1084;&#1099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Решение Думы</Template>
  <TotalTime>2721</TotalTime>
  <Pages>6</Pages>
  <Words>1797</Words>
  <Characters>10244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Дума МО г. Уссурийск</Company>
  <LinksUpToDate>false</LinksUpToDate>
  <CharactersWithSpaces>12017</CharactersWithSpaces>
  <SharedDoc>false</SharedDoc>
  <HLinks>
    <vt:vector size="36" baseType="variant">
      <vt:variant>
        <vt:i4>4718601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consultantplus://offline/ref=0D19E24DAA0A63FEAAAD5FB3820E34434955CBBA0DF7956840ED83F8A66A03107A4DA08F0DF0F28B0D5813AAF5vAUBG</vt:lpwstr>
      </vt:variant>
      <vt:variant>
        <vt:lpwstr/>
      </vt:variant>
      <vt:variant>
        <vt:i4>5177435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consultantplus://offline/ref=E95E16A3C22F5528815FCDA7B96179ACFA66BF9D88585AEDCC157345C52FAD49DE9B63BE60245508892BE065E2270AE</vt:lpwstr>
      </vt:variant>
      <vt:variant>
        <vt:lpwstr/>
      </vt:variant>
      <vt:variant>
        <vt:i4>5832718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consultantplus://offline/ref=F75A971AD89C540ECEDB7467CC47B77E912EC5E78EDC3944C8D4C17B92139924B2DF36D9C70232D9D3A82D8D68S9N6M</vt:lpwstr>
      </vt:variant>
      <vt:variant>
        <vt:lpwstr/>
      </vt:variant>
      <vt:variant>
        <vt:i4>3604535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consultantplus://offline/ref=6316425ED67184EB9B4908A21905EBA97AD8FB68480985FE1A250A630F4F43888EBEC620FD323C3B493FD539BBFDBECC449DC72698C2A3BBC3y7B</vt:lpwstr>
      </vt:variant>
      <vt:variant>
        <vt:lpwstr/>
      </vt:variant>
      <vt:variant>
        <vt:i4>3604580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consultantplus://offline/ref=6316425ED67184EB9B4908A21905EBA97AD8FB68480985FE1A250A630F4F43888EBEC620FD32393A433FD539BBFDBECC449DC72698C2A3BBC3y7B</vt:lpwstr>
      </vt:variant>
      <vt:variant>
        <vt:lpwstr/>
      </vt:variant>
      <vt:variant>
        <vt:i4>3604589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consultantplus://offline/ref=6316425ED67184EB9B4908A21905EBA97AD8FB68480985FE1A250A630F4F43888EBEC620FD32393C483FD539BBFDBECC449DC72698C2A3BBC3y7B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IPS</dc:creator>
  <cp:lastModifiedBy>210b</cp:lastModifiedBy>
  <cp:revision>17</cp:revision>
  <cp:lastPrinted>2023-04-19T04:50:00Z</cp:lastPrinted>
  <dcterms:created xsi:type="dcterms:W3CDTF">2022-12-05T05:08:00Z</dcterms:created>
  <dcterms:modified xsi:type="dcterms:W3CDTF">2023-06-07T07:41:00Z</dcterms:modified>
</cp:coreProperties>
</file>