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Document.xml" ContentType="application/vnd.openxmlformats-officedocument.wordprocessingml.commentsIds+xml"/>
  <Override PartName="/word/commentsExtendedDocument.xml" ContentType="application/vnd.openxmlformats-officedocument.wordprocessingml.commentsExtended+xml"/>
  <Override PartName="/word/commentsDocument.xml" ContentType="application/vnd.openxmlformats-officedocument.wordprocessingml.comment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endnotes.xml" ContentType="application/vnd.openxmlformats-officedocument.wordprocessingml.end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peopleDocument.xml" ContentType="application/vnd.openxmlformats-officedocument.wordprocessingml.people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787"/>
        <w:tblW w:w="9388" w:type="dxa"/>
        <w:tblInd w:w="-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4111"/>
        <w:gridCol w:w="2696"/>
      </w:tblGrid>
      <w:tr>
        <w:tblPrEx/>
        <w:trPr/>
        <w:tc>
          <w:tcPr>
            <w:gridSpan w:val="3"/>
            <w:tcW w:w="938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93200" cy="619200"/>
                      <wp:effectExtent l="6350" t="6350" r="6350" b="6350"/>
                      <wp:docPr id="2" name="Рисунок 2" descr="111g2060_ussuriysk_cit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9670119" name="Picture 1" descr="111g2060_ussuriysk_city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93200" cy="61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width:38.83pt;height:48.76pt;mso-wrap-distance-left:0.00pt;mso-wrap-distance-top:0.00pt;mso-wrap-distance-right:0.00pt;mso-wrap-distance-bottom:0.00pt;" stroked="f">
                      <v:path textboxrect="0,0,0,0"/>
                      <v:imagedata r:id="rId15" o:title="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</w:tr>
      <w:tr>
        <w:tblPrEx/>
        <w:trPr>
          <w:trHeight w:val="250"/>
        </w:trPr>
        <w:tc>
          <w:tcPr>
            <w:gridSpan w:val="3"/>
            <w:tcW w:w="938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pacing w:val="17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17"/>
                <w:sz w:val="28"/>
                <w:szCs w:val="28"/>
              </w:rPr>
              <w:t xml:space="preserve">АДМИНИСТРАЦИЯ</w:t>
            </w:r>
            <w:r>
              <w:rPr>
                <w:rFonts w:ascii="Times New Roman" w:hAnsi="Times New Roman" w:cs="Times New Roman"/>
                <w:b/>
                <w:bCs/>
                <w:spacing w:val="17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pacing w:val="17"/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pacing w:val="17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17"/>
                <w:sz w:val="28"/>
                <w:szCs w:val="28"/>
              </w:rPr>
              <w:t xml:space="preserve">УССУРИЙСКОГО ГОРОДСКОГО ОКРУГА</w:t>
            </w:r>
            <w:r>
              <w:rPr>
                <w:rFonts w:ascii="Times New Roman" w:hAnsi="Times New Roman" w:cs="Times New Roman"/>
                <w:b/>
                <w:bCs/>
                <w:spacing w:val="17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pacing w:val="17"/>
                <w:sz w:val="28"/>
                <w:szCs w:val="28"/>
              </w:rPr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17"/>
                <w:sz w:val="28"/>
                <w:szCs w:val="28"/>
              </w:rPr>
              <w:t xml:space="preserve">ПРИМОРСКОГО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spacing w:val="17"/>
                <w:sz w:val="28"/>
                <w:szCs w:val="28"/>
              </w:rPr>
              <w:t xml:space="preserve">ПОСТАНОВЛЕНИЕ</w: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</w:tc>
      </w:tr>
      <w:tr>
        <w:tblPrEx/>
        <w:trPr>
          <w:trHeight w:val="483"/>
        </w:trPr>
        <w:tc>
          <w:tcPr>
            <w:tcBorders>
              <w:bottom w:val="single" w:color="auto" w:sz="4" w:space="0"/>
            </w:tcBorders>
            <w:tcW w:w="2581" w:type="dxa"/>
            <w:vAlign w:val="bottom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/>
            <w:sdt>
              <w:sdtPr>
                <w:alias w:val="Дата исходящего"/>
                <w15:appearance w15:val="boundingBox"/>
                <w:id w:val="-1428966790"/>
                <w:placeholder>
                  <w:docPart w:val="66D91C2E45A8423BBB3A78C6CD58CD3E"/>
                </w:placeholder>
                <w:tag w:val="Дата-исх"/>
                <w:rPr>
                  <w:rFonts w:ascii="Times New Roman" w:hAnsi="Times New Roman" w:eastAsia="Times New Roman" w:cs="Times New Roman"/>
                  <w:color w:val="ffffff" w:themeColor="background1"/>
                  <w:sz w:val="24"/>
                  <w:szCs w:val="24"/>
                </w:rPr>
              </w:sdtPr>
              <w:sdtContent>
                <w:r>
                  <w:rPr>
                    <w:rFonts w:ascii="Times New Roman" w:hAnsi="Times New Roman" w:eastAsia="Times New Roman" w:cs="Times New Roman"/>
                    <w:color w:val="ffffff" w:themeColor="background1"/>
                    <w:sz w:val="24"/>
                    <w:szCs w:val="24"/>
                  </w:rPr>
                  <w:t xml:space="preserve">⚓1^</w:t>
                </w:r>
              </w:sdtContent>
            </w:sdt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111" w:type="dxa"/>
            <w:vAlign w:val="bottom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bottom w:val="single" w:color="auto" w:sz="4" w:space="0"/>
            </w:tcBorders>
            <w:tcW w:w="2696" w:type="dxa"/>
            <w:vAlign w:val="bottom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№ </w:t>
            </w:r>
            <w:sdt>
              <w:sdtPr>
                <w:alias w:val="Номер исходящего"/>
                <w15:appearance w15:val="boundingBox"/>
                <w:id w:val="1640916305"/>
                <w:placeholder>
                  <w:docPart w:val="D0D1EDA249B94A26AD6A16FCA8872CDF"/>
                </w:placeholder>
                <w:tag w:val="Номер-исх"/>
                <w:rPr>
                  <w:rFonts w:ascii="Times New Roman" w:hAnsi="Times New Roman" w:eastAsia="Times New Roman" w:cs="Times New Roman"/>
                  <w:color w:val="ffffff" w:themeColor="background1"/>
                  <w:sz w:val="24"/>
                  <w:szCs w:val="24"/>
                </w:rPr>
              </w:sdtPr>
              <w:sdtContent>
                <w:r>
                  <w:rPr>
                    <w:rFonts w:ascii="Times New Roman" w:hAnsi="Times New Roman" w:eastAsia="Times New Roman" w:cs="Times New Roman"/>
                    <w:color w:val="ffffff" w:themeColor="background1"/>
                    <w:sz w:val="24"/>
                    <w:szCs w:val="24"/>
                  </w:rPr>
                  <w:t xml:space="preserve">⚓2^</w:t>
                </w:r>
              </w:sdtContent>
            </w:sdt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pPr>
        <w:jc w:val="center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г. Уссурийск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Style w:val="787"/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7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/>
            <w:sdt>
              <w:sdtPr>
                <w:alias w:val="Содержание"/>
                <w15:appearance w15:val="boundingBox"/>
                <w:id w:val="753099440"/>
                <w:placeholder>
                  <w:docPart w:val="c0b39d71d0c64aa5b8fbbc28cdf2d4ea"/>
                </w:placeholder>
                <w:tag w:val="Содержание"/>
                <w:rPr>
                  <w:rFonts w:ascii="Liberation Serif" w:hAnsi="Liberation Serif" w:eastAsia="Liberation Serif" w:cs="Liberation Serif"/>
                  <w:sz w:val="28"/>
                  <w:szCs w:val="28"/>
                </w:rPr>
              </w:sdtPr>
              <w:sdtContent>
                <w:r>
                  <w:rPr>
                    <w:rFonts w:ascii="Times New Roman" w:hAnsi="Times New Roman" w:eastAsia="Times New Roman" w:cs="Times New Roman"/>
                    <w:sz w:val="28"/>
                    <w:szCs w:val="28"/>
                  </w:rPr>
                  <w:t xml:space="preserve">О внесении изменений в постановление администрации Уссурийского городского округа от 25 августа 2017 года № 2555-НПА «Об утверждении Порядка предоставления субсидий социально ориентированным некоммерческим организациям в Уссурийском городском округе</w:t>
                </w:r>
                <w:r>
                  <w:rPr>
                    <w:rFonts w:ascii="Liberation Serif" w:hAnsi="Liberation Serif" w:cs="Liberation Serif"/>
                    <w:sz w:val="28"/>
                    <w:szCs w:val="28"/>
                  </w:rPr>
                  <w:t xml:space="preserve">»</w:t>
                </w:r>
                <w:r>
                  <w:rPr>
                    <w:rFonts w:ascii="Liberation Serif" w:hAnsi="Liberation Serif" w:cs="Liberation Serif"/>
                    <w:sz w:val="28"/>
                    <w:szCs w:val="28"/>
                  </w:rPr>
                  <w:br/>
                </w:r>
              </w:sdtContent>
            </w:sdt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7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</w:tr>
    </w:tbl>
    <w:p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933"/>
        <w:ind w:firstLine="709"/>
        <w:jc w:val="both"/>
        <w:spacing w:line="360" w:lineRule="auto"/>
      </w:pPr>
      <w:r>
        <w:t xml:space="preserve">В соответствии со ст</w:t>
      </w:r>
      <w:r>
        <w:t xml:space="preserve">атьей 78.1 Бюджетного кодекса Российской Федерации, Федеральным законом от 12 января 1996 года № 7-ФЗ </w:t>
      </w:r>
      <w:r>
        <w:br/>
        <w:t xml:space="preserve">О некоммерческих организациях», Федеральным законом от 06 октября 2003 года № 131-ФЗ «Об общих принципах организации местного самоуправления в Российской</w:t>
      </w:r>
      <w:r>
        <w:t xml:space="preserve"> Федерации», Постановлением Правительства Российской Федерации от  25 октября 2023 года № 1782 «Об утверждении общих требованиях к нормативно правовым актам, муниципальным правовым актам, регулирующим предоставление  из бюджетов субъектов Российской Федера</w:t>
      </w:r>
      <w:r>
        <w:t xml:space="preserve">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</w:t>
      </w:r>
      <w:r>
        <w:t xml:space="preserve">отборов получателей указанных субсидий, в том числе грант</w:t>
      </w:r>
      <w:r>
        <w:t xml:space="preserve">ов в форме субсидий», Уставом Уссурийского городского округа, в целях приведения в соответствие с действующим законодательством</w:t>
      </w:r>
      <w:r/>
    </w:p>
    <w:p>
      <w:pPr>
        <w:pStyle w:val="933"/>
        <w:jc w:val="both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933"/>
        <w:jc w:val="both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933"/>
        <w:jc w:val="both"/>
        <w:spacing w:line="348" w:lineRule="auto"/>
      </w:pPr>
      <w:r>
        <w:t xml:space="preserve">ПОСТАНОВЛЯЕТ:</w:t>
      </w:r>
      <w:r/>
    </w:p>
    <w:p>
      <w:pPr>
        <w:pStyle w:val="933"/>
        <w:jc w:val="both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933"/>
        <w:jc w:val="both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933"/>
        <w:ind w:firstLine="708"/>
        <w:jc w:val="both"/>
        <w:spacing w:line="348" w:lineRule="auto"/>
      </w:pPr>
      <w:r>
        <w:t xml:space="preserve">1. Внести  в  постановление  администрации  Уссурийского  городского </w:t>
      </w:r>
      <w:r/>
    </w:p>
    <w:p>
      <w:pPr>
        <w:pStyle w:val="933"/>
        <w:jc w:val="both"/>
        <w:spacing w:line="348" w:lineRule="auto"/>
      </w:pPr>
      <w:r>
        <w:t xml:space="preserve">округа от 25 августа 2017 года № 2555-НПА «Об утверждении Порядка предоставления субсидий социально ориентированным некоммерческим организациям в Уссурийском городском округе» (далее – постановление) следующие изменения:</w:t>
      </w:r>
      <w:r/>
    </w:p>
    <w:p>
      <w:pPr>
        <w:pStyle w:val="933"/>
        <w:ind w:left="709"/>
        <w:jc w:val="both"/>
        <w:spacing w:line="360" w:lineRule="auto"/>
      </w:pPr>
      <w:r>
        <w:t xml:space="preserve">а) в преамбуле постановления:</w:t>
      </w:r>
      <w:r/>
    </w:p>
    <w:p>
      <w:pPr>
        <w:pStyle w:val="933"/>
        <w:ind w:firstLine="709"/>
        <w:jc w:val="both"/>
        <w:spacing w:line="360" w:lineRule="auto"/>
      </w:pPr>
      <w:r>
        <w:t xml:space="preserve">слова</w:t>
      </w:r>
      <w:r>
        <w:t xml:space="preserve"> «Постановлением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</w:t>
      </w:r>
      <w:r>
        <w:t xml:space="preserve">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Федерации» заменить словами «Постановлением  Правительства Российской Федерации о</w:t>
      </w:r>
      <w:r>
        <w:t xml:space="preserve">т  25 октября 2023 года № 1782 «Об утверждении общих требованиях к нормативно правовым актам, муниципальным правовым актам, регулирующим предоставление  из бюджетов субъектов Российской Федерации, местных бюджетов субсидий, в том числе грантов в форме субс</w:t>
      </w:r>
      <w:r>
        <w:t xml:space="preserve">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субсидий»; </w:t>
      </w:r>
      <w:r/>
    </w:p>
    <w:p>
      <w:pPr>
        <w:ind w:firstLine="540"/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слова «постановлением администрации Уссур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ийского городского округа от 5 ноября 2015 года №2935-НПА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«Об утверждении муниципальной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программы «Поддержка социально ориентированных некоммерческих организаций на территории Уссурийского городского округа» на 2016 - 2024 годы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» заменить словами «постановл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ением</w:t>
      </w:r>
      <w:r>
        <w:rPr>
          <w:rFonts w:ascii="Times New Roman" w:hAnsi="Times New Roman" w:eastAsia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администрации Уссурийского городского округа от 10 ноября 2022 года № 3034-НПА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«Поддержка социально ориентированных некоммерческих организаций на территории Уссурийского городского округа на 2023-2027</w:t>
      </w:r>
      <w:r>
        <w:rPr>
          <w:rFonts w:ascii="Times New Roman" w:hAnsi="Times New Roman" w:cs="Times New Roman"/>
          <w:sz w:val="28"/>
          <w:szCs w:val="28"/>
        </w:rPr>
        <w:t xml:space="preserve"> годы и о признании утратившим силу постановления администрации Уссурийского городского округа от 05 ноября 2015 года              № 2935-НПА «Об утверждении муниципальной программы «Поддержка социально ориентированных некоммерческих организаций на террито</w:t>
      </w:r>
      <w:r>
        <w:rPr>
          <w:rFonts w:ascii="Times New Roman" w:hAnsi="Times New Roman" w:cs="Times New Roman"/>
          <w:sz w:val="28"/>
          <w:szCs w:val="28"/>
        </w:rPr>
        <w:t xml:space="preserve">рии Уссурийского городского округа» на 2016-2024 годы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»;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933"/>
        <w:ind w:firstLine="709"/>
        <w:jc w:val="both"/>
        <w:spacing w:line="360" w:lineRule="auto"/>
      </w:pPr>
      <w:r>
        <w:t xml:space="preserve">б)  в Порядке предоставлении субсидий социально ориентированным некоммерческим организациям в Уссурийском городском округе, утвержденном постановлением (далее – Порядок):</w:t>
      </w:r>
      <w:r/>
    </w:p>
    <w:p>
      <w:pPr>
        <w:pStyle w:val="933"/>
        <w:ind w:firstLine="709"/>
        <w:jc w:val="both"/>
        <w:spacing w:line="360" w:lineRule="auto"/>
      </w:pPr>
      <w:r>
        <w:t xml:space="preserve">в разделе I Порядка:</w:t>
      </w:r>
      <w:r/>
    </w:p>
    <w:p>
      <w:pPr>
        <w:pStyle w:val="933"/>
        <w:ind w:firstLine="709"/>
        <w:jc w:val="both"/>
        <w:spacing w:line="360" w:lineRule="auto"/>
        <w:rPr>
          <w:color w:val="000000" w:themeColor="text1"/>
          <w:highlight w:val="white"/>
        </w:rPr>
      </w:pPr>
      <w:r>
        <w:rPr>
          <w:color w:val="000000" w:themeColor="text1"/>
          <w:highlight w:val="white"/>
        </w:rPr>
        <w:t xml:space="preserve">пункт 5 </w:t>
      </w:r>
      <w:r>
        <w:rPr>
          <w:color w:val="000000" w:themeColor="text1"/>
          <w:highlight w:val="white"/>
        </w:rPr>
        <w:t xml:space="preserve">изложить в следующей редакции:</w:t>
      </w:r>
      <w:r>
        <w:rPr>
          <w:color w:val="000000" w:themeColor="text1"/>
          <w:highlight w:val="white"/>
        </w:rPr>
      </w:r>
      <w:r>
        <w:rPr>
          <w:color w:val="000000" w:themeColor="text1"/>
          <w:highlight w:val="white"/>
        </w:rPr>
      </w:r>
    </w:p>
    <w:p>
      <w:pPr>
        <w:pStyle w:val="933"/>
        <w:ind w:firstLine="709"/>
        <w:jc w:val="both"/>
        <w:spacing w:line="360" w:lineRule="auto"/>
        <w:rPr>
          <w:color w:val="000000" w:themeColor="text1"/>
          <w:highlight w:val="white"/>
        </w:rPr>
      </w:pPr>
      <w:r>
        <w:rPr>
          <w:color w:val="000000" w:themeColor="text1"/>
          <w:highlight w:val="white"/>
        </w:rPr>
        <w:t xml:space="preserve">«5. </w:t>
      </w:r>
      <w:r>
        <w:rPr>
          <w:color w:val="000000"/>
          <w:highlight w:val="white"/>
        </w:rPr>
        <w:t xml:space="preserve">Уполномоченным органом по организации и проведению отбора получателей субсидии (далее - отбор) является управление по связям с общественностью и взаимодействию с силовыми структурами администрации Уссурийского городского </w:t>
      </w:r>
      <w:r>
        <w:rPr>
          <w:color w:val="000000"/>
          <w:highlight w:val="white"/>
        </w:rPr>
        <w:t xml:space="preserve">округа (далее - Уполномоченный орган).</w:t>
      </w:r>
      <w:r>
        <w:rPr>
          <w:color w:val="000000" w:themeColor="text1"/>
          <w:highlight w:val="white"/>
        </w:rPr>
        <w:t xml:space="preserve">»;</w:t>
      </w:r>
      <w:r>
        <w:rPr>
          <w:color w:val="000000" w:themeColor="text1"/>
          <w:highlight w:val="white"/>
        </w:rPr>
      </w:r>
      <w:r>
        <w:rPr>
          <w:color w:val="000000" w:themeColor="text1"/>
          <w:highlight w:val="white"/>
        </w:rPr>
      </w:r>
    </w:p>
    <w:p>
      <w:pPr>
        <w:pStyle w:val="933"/>
        <w:ind w:firstLine="709"/>
        <w:jc w:val="both"/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пункт 6  изложить в следующей редакции:  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pStyle w:val="933"/>
        <w:ind w:firstLine="709"/>
        <w:jc w:val="both"/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«6. Способом предоставления субсидии является финансовое обеспечение затрат СО НКО по направлениям расходов, указанным в пункте 33 Порядка.»;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pStyle w:val="933"/>
        <w:ind w:firstLine="709"/>
        <w:jc w:val="both"/>
        <w:spacing w:line="360" w:lineRule="auto"/>
      </w:pPr>
      <w:r>
        <w:t xml:space="preserve">пункт 7 изложить в следующей ре</w:t>
      </w:r>
      <w:r>
        <w:t xml:space="preserve">дакции:</w:t>
      </w:r>
      <w:r/>
    </w:p>
    <w:p>
      <w:pPr>
        <w:pStyle w:val="933"/>
        <w:ind w:firstLine="709"/>
        <w:jc w:val="both"/>
        <w:spacing w:line="360" w:lineRule="auto"/>
      </w:pPr>
      <w:r>
        <w:t xml:space="preserve">«7. Сведения о субсидиях размещаются на едином портале бюджетной системы Российской федерации в  информационно-телекоммуникационной сети «Интернет» (далее – единый портал) (в разделе единого портала) в порядке, установленном Министерством финансов </w:t>
      </w:r>
      <w:r>
        <w:t xml:space="preserve">Российской Федерации.»;</w:t>
      </w:r>
      <w:r/>
    </w:p>
    <w:p>
      <w:pPr>
        <w:pStyle w:val="933"/>
        <w:ind w:firstLine="708"/>
        <w:jc w:val="both"/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в разделе </w:t>
      </w:r>
      <w:r>
        <w:rPr>
          <w:color w:val="000000" w:themeColor="text1"/>
          <w:lang w:val="en-US"/>
        </w:rPr>
        <w:t xml:space="preserve">II</w:t>
      </w:r>
      <w:r>
        <w:rPr>
          <w:color w:val="000000" w:themeColor="text1"/>
        </w:rPr>
        <w:t xml:space="preserve"> Порядка: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pStyle w:val="933"/>
        <w:ind w:firstLine="709"/>
        <w:jc w:val="both"/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пункт 8 изложить в следующей редакции: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pStyle w:val="933"/>
        <w:ind w:firstLine="709"/>
        <w:jc w:val="both"/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«8. Способом проведения  отбора получателей субсидии является </w:t>
      </w:r>
      <w:r>
        <w:rPr>
          <w:color w:val="000000" w:themeColor="text1"/>
        </w:rPr>
        <w:t xml:space="preserve">конкурс – проведение отбора получателей субсидии,  исходя из наилучших условий достижения результатов предоставления субсидии (далее – отбор)».»;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pStyle w:val="933"/>
        <w:ind w:firstLine="708"/>
        <w:jc w:val="both"/>
        <w:spacing w:line="360" w:lineRule="auto"/>
        <w:rPr>
          <w:color w:val="000000" w:themeColor="text1"/>
          <w:highlight w:val="white"/>
        </w:rPr>
      </w:pPr>
      <w:r>
        <w:rPr>
          <w:color w:val="000000" w:themeColor="text1"/>
          <w:highlight w:val="white"/>
        </w:rPr>
        <w:t xml:space="preserve">пункт 9 изложить в следующей редакции:</w:t>
      </w:r>
      <w:r>
        <w:rPr>
          <w:color w:val="000000" w:themeColor="text1"/>
          <w:highlight w:val="white"/>
        </w:rPr>
      </w:r>
      <w:r>
        <w:rPr>
          <w:color w:val="000000" w:themeColor="text1"/>
          <w:highlight w:val="white"/>
        </w:rPr>
      </w:r>
    </w:p>
    <w:p>
      <w:pPr>
        <w:ind w:firstLine="540"/>
        <w:jc w:val="both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«9.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 xml:space="preserve"> К участию в отборе получателей субсидии допускаются СО НКО, соответ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 xml:space="preserve">ствующие следующим критериям: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</w:r>
    </w:p>
    <w:p>
      <w:pPr>
        <w:ind w:firstLine="540"/>
        <w:jc w:val="both"/>
        <w:spacing w:before="168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а) СО НКО зарегистрирована в качестве юридического лица на территории Приморского края более чем за 1 год до начала срока подачи заявки на участие в отборе получателей субсидии;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before="168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б) СО НКО осуществляет на территории Уссурийского городского округа деятельность по одному или нескольким из следующих приоритетных направлений: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before="168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социальное обслуживание, социальная поддержка и защита граждан;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before="168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благотворительная деятельность, а также деятель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ность в области содействия благотворительности и добровольчества (волонтерства);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before="168"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развитие межнационального сотрудничества, сохранение и защита самобытности, культуры, языков и традиций народов Российской Федерации;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540"/>
        <w:jc w:val="both"/>
        <w:spacing w:before="168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мероприятия по медицинской реабилитации 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социальной реабилитации, социальной и бытовой реинтеграции лиц, осуществляющих незаконное потребление наркотических средств или психотропных веществ;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before="168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деятельность в сфере патриотического, в том числе военно-патриотического, воспитания граждан Российской Ф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едерации;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before="168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деятельность сфере оказания общественно полезных услуг и (или) социальных услуг;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before="168" w:after="0" w:line="360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в) СО НКО не допускала фактов нецелевого использования субсидий, полученных из федерального, краевого или местного бюджетов в рамках реализации мероприятий по поддер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жке СО НКО в течение последних 5-ти лет до даты подачи заявки.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»;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933"/>
        <w:ind w:firstLine="709"/>
        <w:jc w:val="both"/>
        <w:spacing w:line="360" w:lineRule="auto"/>
        <w:rPr>
          <w:color w:val="000000" w:themeColor="text1"/>
        </w:rPr>
      </w:pPr>
      <w:r>
        <w:t xml:space="preserve">пункт </w:t>
      </w:r>
      <w:r>
        <w:rPr>
          <w:color w:val="000000" w:themeColor="text1"/>
        </w:rPr>
        <w:t xml:space="preserve">10 изложить в следующей редакции: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«10.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Объявление о проведении отбора  размещается 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полномоченным органом на едином портале и на официальном сайте Администрации                         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(</w:t>
      </w:r>
      <w:hyperlink r:id="rId16" w:tooltip="https://www.adm-ussuriisk.ru" w:history="1">
        <w:r>
          <w:rPr>
            <w:rFonts w:ascii="Times New Roman" w:hAnsi="Times New Roman" w:eastAsia="Times New Roman" w:cs="Times New Roman"/>
            <w:color w:val="000000" w:themeColor="text1"/>
            <w:sz w:val="28"/>
            <w:szCs w:val="28"/>
            <w:u w:val="single"/>
            <w:lang w:val="en-US" w:eastAsia="ru-RU"/>
          </w:rPr>
          <w:t xml:space="preserve">https</w:t>
        </w:r>
        <w:r>
          <w:rPr>
            <w:rFonts w:ascii="Times New Roman" w:hAnsi="Times New Roman" w:eastAsia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://</w:t>
        </w:r>
        <w:r>
          <w:rPr>
            <w:rFonts w:ascii="Times New Roman" w:hAnsi="Times New Roman" w:eastAsia="Times New Roman" w:cs="Times New Roman"/>
            <w:color w:val="000000" w:themeColor="text1"/>
            <w:sz w:val="28"/>
            <w:szCs w:val="28"/>
            <w:u w:val="single"/>
            <w:lang w:val="en-US" w:eastAsia="ru-RU"/>
          </w:rPr>
          <w:t xml:space="preserve">www</w:t>
        </w:r>
        <w:r>
          <w:rPr>
            <w:rFonts w:ascii="Times New Roman" w:hAnsi="Times New Roman" w:eastAsia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.</w:t>
        </w:r>
        <w:r>
          <w:rPr>
            <w:rFonts w:ascii="Times New Roman" w:hAnsi="Times New Roman" w:eastAsia="Times New Roman" w:cs="Times New Roman"/>
            <w:color w:val="000000" w:themeColor="text1"/>
            <w:sz w:val="28"/>
            <w:szCs w:val="28"/>
            <w:u w:val="single"/>
            <w:lang w:val="en-US" w:eastAsia="ru-RU"/>
          </w:rPr>
          <w:t xml:space="preserve">adm</w:t>
        </w:r>
        <w:r>
          <w:rPr>
            <w:rFonts w:ascii="Times New Roman" w:hAnsi="Times New Roman" w:eastAsia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-</w:t>
        </w:r>
        <w:r>
          <w:rPr>
            <w:rFonts w:ascii="Times New Roman" w:hAnsi="Times New Roman" w:eastAsia="Times New Roman" w:cs="Times New Roman"/>
            <w:color w:val="000000" w:themeColor="text1"/>
            <w:sz w:val="28"/>
            <w:szCs w:val="28"/>
            <w:u w:val="single"/>
            <w:lang w:val="en-US" w:eastAsia="ru-RU"/>
          </w:rPr>
          <w:t xml:space="preserve">ussuriisk</w:t>
        </w:r>
        <w:r>
          <w:rPr>
            <w:rFonts w:ascii="Times New Roman" w:hAnsi="Times New Roman" w:eastAsia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.</w:t>
        </w:r>
        <w:r>
          <w:rPr>
            <w:rFonts w:ascii="Times New Roman" w:hAnsi="Times New Roman" w:eastAsia="Times New Roman" w:cs="Times New Roman"/>
            <w:color w:val="000000" w:themeColor="text1"/>
            <w:sz w:val="28"/>
            <w:szCs w:val="28"/>
            <w:u w:val="single"/>
            <w:lang w:val="en-US" w:eastAsia="ru-RU"/>
          </w:rPr>
          <w:t xml:space="preserve">ru</w:t>
        </w:r>
      </w:hyperlink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 информационно – телекоммуникационной сети «Интернет» не позднее чем за 30 календарных дней до даты  окончания срока приема заявок. 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Объявление должно содержать сведения, предусмотренные подпунктом «б» - «ф»  пункта 21 Общих требований к нормативным прав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 индивидуальным предпринимателям, а также физическим лицам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- производителям товаров, работ, услуг и о проведении отборов получателей  указанных  субсидий,  в том числе  грантов  в форме  субсидий, утвержденных Постановлением Правительства РФ от 25 октября 2023 года        № 1782.»;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color w:val="000000"/>
          <w:sz w:val="24"/>
          <w:szCs w:val="24"/>
        </w:rPr>
      </w:r>
    </w:p>
    <w:p>
      <w:pPr>
        <w:pStyle w:val="933"/>
        <w:ind w:firstLine="708"/>
        <w:jc w:val="both"/>
        <w:spacing w:line="360" w:lineRule="auto"/>
      </w:pPr>
      <w:r>
        <w:t xml:space="preserve">пункт  11 изложить в следующей </w:t>
      </w:r>
      <w:r>
        <w:t xml:space="preserve">редакции:</w:t>
      </w:r>
      <w:r/>
    </w:p>
    <w:p>
      <w:pPr>
        <w:ind w:firstLine="540"/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«11.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СО НКО, участвующая в отборе, должна соответствовать следующим требованиям: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firstLine="540"/>
        <w:jc w:val="both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 xml:space="preserve">на дату запроса, направленного в соответствии с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пунктом 18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 xml:space="preserve">настоящего Порядка, СО НКО не имеет не 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 НКО  не является иност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ранным юридическим лицом, в том числе местом регистрации которого является государство или территория,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казанных публичных акционерных обществ;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pStyle w:val="933"/>
        <w:ind w:firstLine="708"/>
        <w:jc w:val="both"/>
        <w:spacing w:line="360" w:lineRule="auto"/>
      </w:pPr>
      <w:r>
        <w:t xml:space="preserve">СО НКО 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  <w:r/>
    </w:p>
    <w:p>
      <w:pPr>
        <w:pStyle w:val="933"/>
        <w:ind w:firstLine="708"/>
        <w:jc w:val="both"/>
        <w:spacing w:line="360" w:lineRule="auto"/>
      </w:pPr>
      <w:r>
        <w:t xml:space="preserve">СО НКО не находится в составляемых в рамках реализаци</w:t>
      </w:r>
      <w:r>
        <w:t xml:space="preserve">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</w:t>
      </w:r>
      <w:r>
        <w:t xml:space="preserve">пространением оружия массового уничтожения;</w:t>
      </w:r>
      <w:r/>
    </w:p>
    <w:p>
      <w:pPr>
        <w:pStyle w:val="933"/>
        <w:ind w:firstLine="708"/>
        <w:jc w:val="both"/>
        <w:spacing w:line="360" w:lineRule="auto"/>
      </w:pPr>
      <w:r>
        <w:t xml:space="preserve">СО НКО не получает средства из бюджета Уссурийского городского округа  на цели, предусмотренные пунктом 3 настоящего Порядка;</w:t>
      </w:r>
      <w:r/>
    </w:p>
    <w:p>
      <w:pPr>
        <w:pStyle w:val="933"/>
        <w:ind w:firstLine="708"/>
        <w:jc w:val="both"/>
        <w:spacing w:line="360" w:lineRule="auto"/>
      </w:pPr>
      <w:r>
        <w:t xml:space="preserve">СО НКО  не имеет просроченной задолженности по возврату в бюджет Уссурийского городско</w:t>
      </w:r>
      <w:r>
        <w:t xml:space="preserve">го округа субсидий, бюджетных инвестиций,  а также иную просроченную (не урегулированную) задолженность по денежным обязательствам перед  Уссурийским городским округом;</w:t>
      </w:r>
      <w:r/>
    </w:p>
    <w:p>
      <w:pPr>
        <w:pStyle w:val="933"/>
        <w:ind w:firstLine="708"/>
        <w:jc w:val="both"/>
        <w:spacing w:line="360" w:lineRule="auto"/>
      </w:pPr>
      <w:r>
        <w:t xml:space="preserve">СО НКО не является иностранным агентом в соответствии с Федеральным законом «О контроле</w:t>
      </w:r>
      <w:r>
        <w:t xml:space="preserve"> за деятельностью лиц, находящихся под иностранным влиянием»;</w:t>
      </w:r>
      <w:r/>
    </w:p>
    <w:p>
      <w:pPr>
        <w:pStyle w:val="933"/>
        <w:ind w:firstLine="708"/>
        <w:jc w:val="both"/>
        <w:spacing w:line="360" w:lineRule="auto"/>
      </w:pPr>
      <w:r>
        <w:t xml:space="preserve">у СО НКО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</w:t>
      </w:r>
      <w:r>
        <w:t xml:space="preserve">вых взносов в бюджеты бюджетной системы Российской Федерации;</w:t>
      </w:r>
      <w:r/>
    </w:p>
    <w:p>
      <w:pPr>
        <w:pStyle w:val="933"/>
        <w:ind w:firstLine="708"/>
        <w:jc w:val="both"/>
        <w:spacing w:line="360" w:lineRule="auto"/>
      </w:pPr>
      <w:r>
        <w:t xml:space="preserve">СО НКО не находится в процессе реорганизации (за исключением реорганизации в форме присоединения к юридическому лицу, являющемуся СО НКО другого юридического лица), ликвидации, в отношении его н</w:t>
      </w:r>
      <w:r>
        <w:t xml:space="preserve">е введена процедура банкротства, деятельность СО НКО не приостановлена в порядке, предусмотренном законодательством Российской Федерации, а СО НКО не прекратила деятельность в качестве юридического лица;</w:t>
      </w:r>
      <w:r/>
    </w:p>
    <w:p>
      <w:pPr>
        <w:pStyle w:val="933"/>
        <w:ind w:firstLine="708"/>
        <w:jc w:val="both"/>
        <w:spacing w:line="360" w:lineRule="auto"/>
        <w:rPr>
          <w:rStyle w:val="936"/>
          <w:rFonts w:asciiTheme="minorHAnsi" w:hAnsiTheme="minorHAnsi" w:eastAsiaTheme="minorHAnsi" w:cstheme="minorBidi"/>
          <w:lang w:eastAsia="en-US"/>
        </w:rPr>
      </w:pPr>
      <w:r>
        <w:t xml:space="preserve">в реестре дисквалифицированных лиц отсутствуют сведе</w:t>
      </w:r>
      <w:r>
        <w:t xml:space="preserve">ния о дисквалифицированных руководителе, или главном бухгалтере (при наличии) СО НКО.»;</w:t>
      </w:r>
      <w:r>
        <w:rPr>
          <w:rStyle w:val="936"/>
          <w:rFonts w:asciiTheme="minorHAnsi" w:hAnsiTheme="minorHAnsi" w:eastAsiaTheme="minorHAnsi" w:cstheme="minorBidi"/>
          <w:lang w:eastAsia="en-US"/>
        </w:rPr>
      </w:r>
      <w:r>
        <w:rPr>
          <w:rStyle w:val="936"/>
          <w:rFonts w:asciiTheme="minorHAnsi" w:hAnsiTheme="minorHAnsi" w:eastAsiaTheme="minorHAnsi" w:cstheme="minorBidi"/>
          <w:lang w:eastAsia="en-US"/>
        </w:rPr>
      </w:r>
    </w:p>
    <w:p>
      <w:pPr>
        <w:pStyle w:val="933"/>
        <w:ind w:firstLine="708"/>
        <w:jc w:val="both"/>
        <w:spacing w:line="360" w:lineRule="auto"/>
        <w:rPr>
          <w:rStyle w:val="936"/>
          <w:sz w:val="28"/>
          <w:szCs w:val="28"/>
        </w:rPr>
      </w:pPr>
      <w:r>
        <w:rPr>
          <w:rStyle w:val="936"/>
          <w:rFonts w:eastAsiaTheme="minorHAnsi"/>
          <w:sz w:val="28"/>
          <w:szCs w:val="28"/>
          <w:lang w:eastAsia="en-US"/>
        </w:rPr>
        <w:t xml:space="preserve">пункт 12 изложить в следующей редакции :</w:t>
      </w:r>
      <w:r>
        <w:rPr>
          <w:rStyle w:val="936"/>
          <w:sz w:val="28"/>
          <w:szCs w:val="28"/>
        </w:rPr>
      </w:r>
      <w:r>
        <w:rPr>
          <w:rStyle w:val="936"/>
          <w:sz w:val="28"/>
          <w:szCs w:val="28"/>
        </w:rPr>
      </w:r>
    </w:p>
    <w:p>
      <w:pPr>
        <w:ind w:firstLine="540"/>
        <w:jc w:val="both"/>
        <w:spacing w:after="0" w:line="360" w:lineRule="auto"/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Style w:val="936"/>
          <w:rFonts w:ascii="Times New Roman" w:hAnsi="Times New Roman" w:cs="Times New Roman"/>
          <w:sz w:val="28"/>
          <w:szCs w:val="28"/>
          <w:highlight w:val="white"/>
        </w:rPr>
        <w:t xml:space="preserve">«12.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 xml:space="preserve"> Для участия в отборе СО НКО предоставляют в Уполномоченный орган (Приморский край, г. Уссурийск, ул. Ленина, 101, каб. 416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 xml:space="preserve">, в рабочие дни с 09.00 до 18.00 часов, перерыв с 13.00 до 14.00 часов, суббота и воскресенье - выходные дни)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заявку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 xml:space="preserve"> на участие в отборе по форме согласно приложению № 1 к настоящему Порядку (далее - заявка).»;</w:t>
      </w:r>
      <w:r>
        <w:rPr>
          <w:highlight w:val="white"/>
        </w:rPr>
      </w:r>
      <w:r>
        <w:rPr>
          <w:highlight w:val="white"/>
        </w:rPr>
      </w:r>
    </w:p>
    <w:p>
      <w:pPr>
        <w:pStyle w:val="933"/>
        <w:ind w:firstLine="708"/>
        <w:jc w:val="both"/>
        <w:spacing w:line="360" w:lineRule="auto"/>
      </w:pPr>
      <w:r>
        <w:t xml:space="preserve">в пункте 13 подпункт «б» изложить в следующей</w:t>
      </w:r>
      <w:r>
        <w:t xml:space="preserve"> редакции:</w:t>
      </w:r>
      <w:r/>
    </w:p>
    <w:p>
      <w:pPr>
        <w:ind w:firstLine="540"/>
        <w:jc w:val="both"/>
        <w:spacing w:before="168"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б) выписку из Единого государственного реестра юридических лиц, полученную в соответствующем территориальном органе Федеральной налоговой службы не ранее чем за 30 дней до дня начала приема заявок и прилагаемых к ним документов или выписку из Единого госуд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арственного реестра юридических лиц в форме электронного документа, подписанного усиленной квалифицированной электронной подписью, распечатанного на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бумажном носителе, полученную не ранее чем за 30 дней до дня начала приема заявок и прилагаемых к ним докум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ентов;»;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933"/>
        <w:ind w:firstLine="708"/>
        <w:jc w:val="both"/>
        <w:spacing w:line="360" w:lineRule="auto"/>
      </w:pPr>
      <w:r>
        <w:t xml:space="preserve">в пункте 13 подпункт «д» изложить в следующей редакции:</w:t>
      </w:r>
      <w:r/>
    </w:p>
    <w:p>
      <w:pPr>
        <w:pStyle w:val="933"/>
        <w:ind w:firstLine="708"/>
        <w:jc w:val="both"/>
        <w:spacing w:line="360" w:lineRule="auto"/>
        <w:rPr>
          <w:sz w:val="24"/>
          <w:szCs w:val="24"/>
        </w:rPr>
      </w:pPr>
      <w:r>
        <w:t xml:space="preserve">«д)</w:t>
      </w:r>
      <w:r>
        <w:rPr>
          <w:i/>
          <w:iCs/>
        </w:rPr>
        <w:t xml:space="preserve"> </w:t>
      </w:r>
      <w:r>
        <w:rPr>
          <w:color w:val="000000"/>
        </w:rPr>
        <w:t xml:space="preserve">на дату запроса, направленного в соответствии с </w:t>
      </w:r>
      <w:r>
        <w:rPr>
          <w:color w:val="000000" w:themeColor="text1"/>
        </w:rPr>
        <w:t xml:space="preserve">пунктом 18</w:t>
      </w:r>
      <w:r>
        <w:rPr>
          <w:color w:val="000000" w:themeColor="text1"/>
        </w:rPr>
        <w:t xml:space="preserve"> </w:t>
      </w:r>
      <w:r>
        <w:rPr>
          <w:color w:val="000000"/>
        </w:rPr>
        <w:t xml:space="preserve">настоящего Порядка, СО НКО не имеет неисполненной обязанности по уплате налогов, сборов, страховых взносов, пеней, штрафов, проц</w:t>
      </w:r>
      <w:r>
        <w:rPr>
          <w:color w:val="000000"/>
        </w:rPr>
        <w:t xml:space="preserve">ентов, подлежащих уплате в соответствии с законодательством Российской Федерации о налогах и сборах;</w:t>
      </w:r>
      <w:r>
        <w:rPr>
          <w:color w:val="000000"/>
          <w:sz w:val="24"/>
        </w:rPr>
        <w:t xml:space="preserve">»;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33"/>
        <w:ind w:firstLine="708"/>
        <w:jc w:val="both"/>
        <w:spacing w:line="360" w:lineRule="auto"/>
      </w:pPr>
      <w:r>
        <w:t xml:space="preserve">пункт 13 дополнить абзацем следующего содержания:</w:t>
      </w:r>
      <w:r/>
    </w:p>
    <w:p>
      <w:pPr>
        <w:pStyle w:val="933"/>
        <w:ind w:firstLine="540"/>
        <w:jc w:val="both"/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«и) справка из банка с реквизитами счета СО НКО»;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933"/>
        <w:ind w:firstLine="540"/>
        <w:jc w:val="both"/>
        <w:spacing w:line="360" w:lineRule="auto"/>
        <w:rPr>
          <w:rFonts w:eastAsiaTheme="minorEastAsia"/>
          <w:highlight w:val="white"/>
        </w:rPr>
      </w:pPr>
      <w:r>
        <w:rPr>
          <w:rFonts w:eastAsiaTheme="minorEastAsia"/>
          <w:highlight w:val="white"/>
        </w:rPr>
        <w:t xml:space="preserve">в абзаце третьем пункта 18 слово «конкурсном» исключи</w:t>
      </w:r>
      <w:r>
        <w:rPr>
          <w:rFonts w:eastAsiaTheme="minorEastAsia"/>
          <w:highlight w:val="white"/>
        </w:rPr>
        <w:t xml:space="preserve">ть;</w:t>
      </w:r>
      <w:r>
        <w:rPr>
          <w:rFonts w:eastAsiaTheme="minorEastAsia"/>
          <w:highlight w:val="white"/>
        </w:rPr>
      </w:r>
      <w:r>
        <w:rPr>
          <w:rFonts w:eastAsiaTheme="minorEastAsia"/>
          <w:highlight w:val="white"/>
        </w:rPr>
      </w:r>
    </w:p>
    <w:p>
      <w:pPr>
        <w:pStyle w:val="933"/>
        <w:ind w:firstLine="540"/>
        <w:jc w:val="both"/>
        <w:spacing w:line="360" w:lineRule="auto"/>
        <w:rPr>
          <w:rFonts w:eastAsiaTheme="minorEastAsia"/>
          <w:highlight w:val="yellow"/>
        </w:rPr>
      </w:pPr>
      <w:r>
        <w:rPr>
          <w:rFonts w:eastAsiaTheme="minorEastAsia"/>
          <w:highlight w:val="white"/>
        </w:rPr>
        <w:t xml:space="preserve">в абзаце 4</w:t>
      </w:r>
      <w:r>
        <w:rPr>
          <w:rFonts w:eastAsiaTheme="minorEastAsia"/>
        </w:rPr>
        <w:t xml:space="preserve"> пункта 19 слова «об отказе в допуске»</w:t>
      </w:r>
      <w:r>
        <w:rPr>
          <w:rFonts w:eastAsiaTheme="minorEastAsia"/>
          <w:highlight w:val="white"/>
        </w:rPr>
        <w:t xml:space="preserve"> з</w:t>
      </w:r>
      <w:r>
        <w:rPr>
          <w:rFonts w:eastAsiaTheme="minorEastAsia"/>
        </w:rPr>
        <w:t xml:space="preserve">аменить словами «отклонение заявки»;</w:t>
      </w:r>
      <w:r>
        <w:rPr>
          <w:rFonts w:eastAsiaTheme="minorEastAsia"/>
          <w:highlight w:val="yellow"/>
        </w:rPr>
      </w:r>
      <w:r>
        <w:rPr>
          <w:rFonts w:eastAsiaTheme="minorEastAsia"/>
          <w:highlight w:val="yellow"/>
        </w:rPr>
      </w:r>
    </w:p>
    <w:p>
      <w:pPr>
        <w:pStyle w:val="933"/>
        <w:ind w:firstLine="540"/>
        <w:jc w:val="both"/>
        <w:spacing w:line="360" w:lineRule="auto"/>
        <w:rPr>
          <w:rFonts w:eastAsiaTheme="minorEastAsia"/>
          <w:color w:val="000000" w:themeColor="text1"/>
          <w:highlight w:val="white"/>
        </w:rPr>
      </w:pPr>
      <w:r>
        <w:rPr>
          <w:rFonts w:eastAsiaTheme="minorEastAsia"/>
          <w:color w:val="000000" w:themeColor="text1"/>
          <w:highlight w:val="white"/>
        </w:rPr>
        <w:t xml:space="preserve">пункт 21 изложить в следующей редакции:</w:t>
      </w:r>
      <w:r>
        <w:rPr>
          <w:rFonts w:eastAsiaTheme="minorEastAsia"/>
          <w:color w:val="000000" w:themeColor="text1"/>
          <w:highlight w:val="white"/>
        </w:rPr>
      </w:r>
      <w:r>
        <w:rPr>
          <w:rFonts w:eastAsiaTheme="minorEastAsia"/>
          <w:color w:val="000000" w:themeColor="text1"/>
          <w:highlight w:val="white"/>
        </w:rPr>
      </w:r>
    </w:p>
    <w:p>
      <w:pPr>
        <w:ind w:firstLine="540"/>
        <w:jc w:val="both"/>
        <w:spacing w:after="0" w:line="36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«21. Уполномоченный орган принимает решение о доработке заявки и (или) прилагаемых к ней документов в случае, если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</w:r>
    </w:p>
    <w:p>
      <w:pPr>
        <w:ind w:firstLine="540"/>
        <w:jc w:val="both"/>
        <w:spacing w:after="0" w:line="360" w:lineRule="auto"/>
        <w:rPr>
          <w:color w:val="000000" w:themeColor="text1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а) документы, предусмотренные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пунктом 13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Порядка, не предоставлены или предоставлены в Уполномоченный орган не в полном объеме;</w:t>
      </w:r>
      <w:r>
        <w:rPr>
          <w:color w:val="000000" w:themeColor="text1"/>
          <w:sz w:val="28"/>
          <w:szCs w:val="28"/>
          <w:highlight w:val="white"/>
        </w:rPr>
      </w:r>
      <w:r>
        <w:rPr>
          <w:color w:val="000000" w:themeColor="text1"/>
          <w:sz w:val="28"/>
          <w:szCs w:val="28"/>
          <w:highlight w:val="white"/>
        </w:rPr>
      </w:r>
    </w:p>
    <w:p>
      <w:pPr>
        <w:ind w:firstLine="540"/>
        <w:jc w:val="both"/>
        <w:spacing w:after="0" w:line="324" w:lineRule="auto"/>
        <w:rPr>
          <w:color w:val="000000" w:themeColor="text1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б)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заявка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не соответствует форме, установленной приложением № 1 к Порядку;</w:t>
      </w:r>
      <w:r>
        <w:rPr>
          <w:color w:val="000000" w:themeColor="text1"/>
          <w:sz w:val="28"/>
          <w:szCs w:val="28"/>
          <w:highlight w:val="white"/>
        </w:rPr>
      </w:r>
      <w:r>
        <w:rPr>
          <w:color w:val="000000" w:themeColor="text1"/>
          <w:sz w:val="28"/>
          <w:szCs w:val="28"/>
          <w:highlight w:val="white"/>
        </w:rPr>
      </w:r>
    </w:p>
    <w:p>
      <w:pPr>
        <w:ind w:firstLine="540"/>
        <w:jc w:val="both"/>
        <w:spacing w:after="0" w:line="324" w:lineRule="auto"/>
        <w:rPr>
          <w:color w:val="000000" w:themeColor="text1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в) договорные обязательства не соответствуют направлению расходов, установленных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пунктом 33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Порядка.</w:t>
      </w:r>
      <w:r>
        <w:rPr>
          <w:color w:val="000000" w:themeColor="text1"/>
          <w:sz w:val="28"/>
          <w:szCs w:val="28"/>
          <w:highlight w:val="white"/>
        </w:rPr>
      </w:r>
      <w:r>
        <w:rPr>
          <w:color w:val="000000" w:themeColor="text1"/>
          <w:sz w:val="28"/>
          <w:szCs w:val="28"/>
          <w:highlight w:val="white"/>
        </w:rPr>
      </w:r>
    </w:p>
    <w:p>
      <w:pPr>
        <w:pStyle w:val="933"/>
        <w:ind w:firstLine="709"/>
        <w:jc w:val="both"/>
        <w:spacing w:line="360" w:lineRule="auto"/>
        <w:rPr>
          <w:highlight w:val="white"/>
        </w:rPr>
      </w:pPr>
      <w:r>
        <w:rPr>
          <w:highlight w:val="white"/>
        </w:rPr>
        <w:t xml:space="preserve">пункт 24 изложить в следующей редакции:</w:t>
      </w:r>
      <w:r>
        <w:rPr>
          <w:highlight w:val="white"/>
        </w:rPr>
      </w:r>
      <w:r>
        <w:rPr>
          <w:highlight w:val="white"/>
        </w:rPr>
      </w:r>
    </w:p>
    <w:p>
      <w:pPr>
        <w:pStyle w:val="933"/>
        <w:ind w:firstLine="708"/>
        <w:jc w:val="both"/>
        <w:spacing w:line="360" w:lineRule="auto"/>
        <w:rPr>
          <w:rStyle w:val="936"/>
          <w:rFonts w:asciiTheme="minorHAnsi" w:hAnsiTheme="minorHAnsi" w:eastAsiaTheme="minorHAnsi" w:cstheme="minorBidi"/>
          <w:lang w:eastAsia="en-US"/>
        </w:rPr>
      </w:pPr>
      <w:r>
        <w:t xml:space="preserve">«24. Уполномоченный орган принимает решение об </w:t>
      </w:r>
      <w:r>
        <w:rPr>
          <w:highlight w:val="white"/>
        </w:rPr>
        <w:t xml:space="preserve">отклонении заявки</w:t>
      </w:r>
      <w:r>
        <w:t xml:space="preserve"> СО НКО  в следующих случаях:</w:t>
      </w:r>
      <w:r>
        <w:rPr>
          <w:rStyle w:val="936"/>
          <w:rFonts w:asciiTheme="minorHAnsi" w:hAnsiTheme="minorHAnsi" w:eastAsiaTheme="minorHAnsi" w:cstheme="minorBidi"/>
          <w:lang w:eastAsia="en-US"/>
        </w:rPr>
      </w:r>
      <w:r>
        <w:rPr>
          <w:rStyle w:val="936"/>
          <w:rFonts w:asciiTheme="minorHAnsi" w:hAnsiTheme="minorHAnsi" w:eastAsiaTheme="minorHAnsi" w:cstheme="minorBidi"/>
          <w:lang w:eastAsia="en-US"/>
        </w:rPr>
      </w:r>
    </w:p>
    <w:p>
      <w:pPr>
        <w:pStyle w:val="933"/>
        <w:ind w:firstLine="708"/>
        <w:jc w:val="both"/>
        <w:spacing w:line="360" w:lineRule="auto"/>
      </w:pPr>
      <w:r>
        <w:t xml:space="preserve">а) СО НКО не соответс</w:t>
      </w:r>
      <w:r>
        <w:t xml:space="preserve">твует  требованиям пункта 11 Порядка;</w:t>
      </w:r>
      <w:r/>
    </w:p>
    <w:p>
      <w:pPr>
        <w:pStyle w:val="933"/>
        <w:ind w:firstLine="708"/>
        <w:jc w:val="both"/>
        <w:spacing w:line="360" w:lineRule="auto"/>
      </w:pPr>
      <w:r>
        <w:t xml:space="preserve">б) СО НКО не предоставила (предоставила не в полном объеме) документы, указанные в объявлении о проведении  отбора, предусмотренные Порядком;</w:t>
      </w:r>
      <w:r/>
    </w:p>
    <w:p>
      <w:pPr>
        <w:pStyle w:val="933"/>
        <w:ind w:firstLine="708"/>
        <w:jc w:val="both"/>
        <w:spacing w:line="360" w:lineRule="auto"/>
      </w:pPr>
      <w:r>
        <w:t xml:space="preserve">в) несоответствие представленных СО НКО заявок и (или) документов требования</w:t>
      </w:r>
      <w:r>
        <w:t xml:space="preserve">м, установленным в объявлении о проведении отбора, предусмотренных Порядком;</w:t>
      </w:r>
      <w:r/>
    </w:p>
    <w:p>
      <w:pPr>
        <w:pStyle w:val="933"/>
        <w:ind w:firstLine="708"/>
        <w:jc w:val="both"/>
        <w:spacing w:line="360" w:lineRule="auto"/>
      </w:pPr>
      <w:r>
        <w:t xml:space="preserve">г) недостоверность информации, содержащейся в документах, предоставленных СО НКО в целях подтверждения соответствия требованиям установленных Порядком;</w:t>
      </w:r>
      <w:r/>
    </w:p>
    <w:p>
      <w:pPr>
        <w:pStyle w:val="933"/>
        <w:ind w:firstLine="708"/>
        <w:jc w:val="both"/>
        <w:spacing w:line="360" w:lineRule="auto"/>
      </w:pPr>
      <w:r>
        <w:t xml:space="preserve">д) договорные обязательства</w:t>
      </w:r>
      <w:r>
        <w:t xml:space="preserve"> не соответствуют направлению расходов,указанных в пункте 33 Порядка;</w:t>
      </w:r>
      <w:r/>
    </w:p>
    <w:p>
      <w:pPr>
        <w:pStyle w:val="933"/>
        <w:ind w:firstLine="708"/>
        <w:jc w:val="both"/>
        <w:spacing w:line="360" w:lineRule="auto"/>
      </w:pPr>
      <w:r>
        <w:t xml:space="preserve">е) подача СО НКО заявки после даты и (или) времени, определенных для подачи заявок  (в том числе по почте);</w:t>
      </w:r>
      <w:r/>
    </w:p>
    <w:p>
      <w:pPr>
        <w:pStyle w:val="933"/>
        <w:ind w:firstLine="708"/>
        <w:jc w:val="both"/>
        <w:spacing w:line="360" w:lineRule="auto"/>
        <w:rPr>
          <w:highlight w:val="white"/>
        </w:rPr>
      </w:pPr>
      <w:r>
        <w:rPr>
          <w:highlight w:val="white"/>
        </w:rPr>
        <w:t xml:space="preserve">ж) основание для отказа СО НКО в предоставлении субсидии:</w:t>
      </w:r>
      <w:r>
        <w:rPr>
          <w:highlight w:val="white"/>
        </w:rPr>
      </w:r>
      <w:r>
        <w:rPr>
          <w:highlight w:val="white"/>
        </w:rPr>
      </w:r>
    </w:p>
    <w:p>
      <w:pPr>
        <w:pStyle w:val="933"/>
        <w:ind w:firstLine="708"/>
        <w:jc w:val="both"/>
        <w:spacing w:line="360" w:lineRule="auto"/>
        <w:rPr>
          <w:highlight w:val="white"/>
        </w:rPr>
      </w:pPr>
      <w:r>
        <w:rPr>
          <w:highlight w:val="white"/>
        </w:rPr>
        <w:t xml:space="preserve">несоответствие предо</w:t>
      </w:r>
      <w:r>
        <w:rPr>
          <w:highlight w:val="white"/>
        </w:rPr>
        <w:t xml:space="preserve">ставленных СО НКО документов требованиям, установленных Порядком, или непредоставление (предоставление не в полном объеме) указанных документов;</w:t>
      </w:r>
      <w:r>
        <w:rPr>
          <w:highlight w:val="white"/>
        </w:rPr>
      </w:r>
      <w:r>
        <w:rPr>
          <w:highlight w:val="white"/>
        </w:rPr>
      </w:r>
    </w:p>
    <w:p>
      <w:pPr>
        <w:pStyle w:val="933"/>
        <w:ind w:firstLine="708"/>
        <w:jc w:val="both"/>
        <w:spacing w:line="360" w:lineRule="auto"/>
        <w:rPr>
          <w:highlight w:val="white"/>
        </w:rPr>
      </w:pPr>
      <w:r>
        <w:rPr>
          <w:highlight w:val="white"/>
        </w:rPr>
        <w:t xml:space="preserve">установление факта недостоверности представленной СО НКО информации;</w:t>
      </w:r>
      <w:r>
        <w:rPr>
          <w:highlight w:val="white"/>
        </w:rPr>
      </w:r>
      <w:r>
        <w:rPr>
          <w:highlight w:val="white"/>
        </w:rPr>
      </w:r>
    </w:p>
    <w:p>
      <w:pPr>
        <w:pStyle w:val="933"/>
        <w:ind w:firstLine="708"/>
        <w:jc w:val="both"/>
        <w:spacing w:line="360" w:lineRule="auto"/>
        <w:rPr>
          <w:highlight w:val="white"/>
        </w:rPr>
      </w:pPr>
      <w:r>
        <w:rPr>
          <w:highlight w:val="white"/>
        </w:rPr>
        <w:t xml:space="preserve">иные основания для отказа (при необходимос</w:t>
      </w:r>
      <w:r>
        <w:rPr>
          <w:highlight w:val="white"/>
        </w:rPr>
        <w:t xml:space="preserve">ти).</w:t>
      </w:r>
      <w:r>
        <w:rPr>
          <w:highlight w:val="white"/>
        </w:rPr>
      </w:r>
      <w:r>
        <w:rPr>
          <w:highlight w:val="white"/>
        </w:rPr>
      </w:r>
    </w:p>
    <w:p>
      <w:pPr>
        <w:pStyle w:val="933"/>
        <w:ind w:firstLine="708"/>
        <w:jc w:val="both"/>
        <w:spacing w:line="360" w:lineRule="auto"/>
      </w:pPr>
      <w:r>
        <w:t xml:space="preserve">Отмена проведения отбора допускается, если к дате его проведения у Уполномоченного органа отозваны лимиты бюджетных обязательств, предусмотренных на цели, предусмотренные пунктом 3 настоящего Порядка. </w:t>
      </w:r>
      <w:r/>
    </w:p>
    <w:p>
      <w:pPr>
        <w:pStyle w:val="933"/>
        <w:ind w:firstLine="708"/>
        <w:jc w:val="both"/>
        <w:spacing w:line="360" w:lineRule="auto"/>
      </w:pPr>
      <w:r>
        <w:t xml:space="preserve">Об отмене проведения отбора Уполномоченный орган </w:t>
      </w:r>
      <w:r>
        <w:t xml:space="preserve">уведомляет СО НКО не позднее, чем за три календарных дня до окончания срока проведения отбора, указанного в объявлении о проведении отбора.»;</w:t>
      </w:r>
      <w:r/>
    </w:p>
    <w:p>
      <w:pPr>
        <w:pStyle w:val="933"/>
        <w:ind w:firstLine="708"/>
        <w:jc w:val="both"/>
        <w:spacing w:line="360" w:lineRule="auto"/>
      </w:pPr>
      <w:r>
        <w:t xml:space="preserve">в разделе </w:t>
      </w:r>
      <w:r>
        <w:rPr>
          <w:lang w:val="en-US"/>
        </w:rPr>
        <w:t xml:space="preserve">III</w:t>
      </w:r>
      <w:r>
        <w:t xml:space="preserve"> Порядка «Условия и порядок предоставления субсидий:</w:t>
      </w:r>
      <w:r/>
    </w:p>
    <w:p>
      <w:pPr>
        <w:pStyle w:val="933"/>
        <w:ind w:firstLine="708"/>
        <w:jc w:val="both"/>
        <w:spacing w:line="360" w:lineRule="auto"/>
      </w:pPr>
      <w:r>
        <w:t xml:space="preserve">пункт 32 изложить в следующей редакции:</w:t>
      </w:r>
      <w:r/>
    </w:p>
    <w:p>
      <w:pPr>
        <w:ind w:firstLine="540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«32. Информация о результатах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отбора размещается на едином портале, а также официальном сайте администрации Уссурийского городского округа в течение 3-х рабочих дней со дня получения уполномоченным органом протокола.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firstLine="540"/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Информация о результатах отбора, включа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ет следующие сведения: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540"/>
        <w:jc w:val="both"/>
        <w:spacing w:before="168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дата, время и место проведения рассмотрения заявок;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before="168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дата, время и место оценки заявок участников отбора;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before="168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информация об участниках отбора, заявки которых были рассмотрены;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before="168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информация об участниках отбора, заявки которых были отклонены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, с указанием причин их отклонения, в том числе положений объявления о проведении отбора, которым не соответствуют такие заявки;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before="168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последовательность оценки заявок участников отбора, присвоенные заявкам участников отбора значения по каждому из предусмотренны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х критериев оценки заявок участников отбора, принятое на основании результатов оценки заявок решение о присвоении таким заявкам порядковых номеров;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before="168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наименование получателя (получателей) субсидии, с которым заключается соглашение, и размер предоставляемой 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му субсидии.»;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33"/>
        <w:ind w:firstLine="708"/>
        <w:jc w:val="both"/>
        <w:spacing w:line="360" w:lineRule="auto"/>
      </w:pPr>
      <w:r>
        <w:t xml:space="preserve">пункт 33 дополнить подпунктом «г» следующего содержания: </w:t>
      </w:r>
      <w:r/>
    </w:p>
    <w:p>
      <w:pPr>
        <w:pStyle w:val="933"/>
        <w:ind w:firstLine="708"/>
        <w:jc w:val="both"/>
        <w:spacing w:line="360" w:lineRule="auto"/>
        <w:rPr>
          <w:color w:val="ff0000"/>
        </w:rPr>
      </w:pPr>
      <w:r>
        <w:t xml:space="preserve">«г) </w:t>
      </w:r>
      <w:r>
        <w:rPr>
          <w:color w:val="000000" w:themeColor="text1"/>
        </w:rPr>
        <w:t xml:space="preserve">приобретение бензина для автотранспорта СО НКО, задействованного в охране общественного порядка народными дружинами, деятельность которых утверждена уставом СО НКО».»;</w:t>
      </w:r>
      <w:r>
        <w:rPr>
          <w:color w:val="ff0000"/>
        </w:rPr>
      </w:r>
      <w:r>
        <w:rPr>
          <w:color w:val="ff0000"/>
        </w:rPr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пункт 39 </w:t>
      </w:r>
      <w:r>
        <w:rPr>
          <w:rFonts w:ascii="Times New Roman" w:hAnsi="Times New Roman" w:cs="Times New Roman"/>
          <w:sz w:val="28"/>
          <w:szCs w:val="28"/>
        </w:rPr>
        <w:t xml:space="preserve">до</w:t>
      </w:r>
      <w:r>
        <w:rPr>
          <w:rFonts w:ascii="Times New Roman" w:hAnsi="Times New Roman" w:cs="Times New Roman"/>
          <w:sz w:val="28"/>
          <w:szCs w:val="28"/>
        </w:rPr>
        <w:t xml:space="preserve">полнить абзацем  следующего содержания: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33"/>
        <w:ind w:firstLine="708"/>
        <w:jc w:val="both"/>
        <w:spacing w:line="360" w:lineRule="auto"/>
      </w:pPr>
      <w:r>
        <w:t xml:space="preserve">«в)</w:t>
      </w:r>
      <w:r>
        <w:rPr>
          <w:b/>
          <w:bCs/>
          <w:sz w:val="26"/>
          <w:szCs w:val="26"/>
        </w:rPr>
        <w:t xml:space="preserve"> </w:t>
      </w:r>
      <w:r>
        <w:t xml:space="preserve">при реорганизации СО НКО 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</w:t>
      </w:r>
      <w:r>
        <w:t xml:space="preserve">ем в соглашении юридического лица, являющегося правопреемником;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при реорганизации СО НКО, являющейся получателем субсидии, в форме разделения, выделения, а также при ликвидации СО НКО , являющегося юридическим лицом, или прекращении деятельности СО НКО,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 соглашение расторгается с формированием уведомления о расторжении соглашения в одностороннем порядке»;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пункт 46 изложить в следующей редакции: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«46.  Субсидия из бюджета Уссурийского городского о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круга перечисляется управлением бухгалтерского учета и отчетности администрации Уссурийского городского округа согласно соглашению не позднее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10-го рабочего дня, следующего за днем принятия главным распорядителем бюджетных средств распоряжения, подписанног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о соглашения и заявки на перечисление денежных средств (субсидии) на расчетные счета получателей субсидии, открытые в учреждениях Центрального Российской Федерации или кредитных организациях.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»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yellow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yellow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в разделе IV. Требования к отчетности: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пункте 50  слова «пок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азателей результативности» заменить словами «результатов предоставления субсидии»;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пункт 54 (1) изложить в следующей редакции: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«54 (1). Проведение мониторинга достижения значений результатов предоставления субсидии, определенных соглашением, и событий, отр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ажающих факт завершения соответствующего мероприятия по получению результата предоставления субсидии (контрольная точка) осуществляется главным распорядителем бюджетных средств в порядке м по формам, которые установлены порядком проведения мониторинга дост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ижения результатов.»;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</w:p>
    <w:p>
      <w:pPr>
        <w:pStyle w:val="933"/>
        <w:ind w:firstLine="708"/>
        <w:jc w:val="both"/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в пункте  55 слово «внутреннего» исключить;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pStyle w:val="933"/>
        <w:jc w:val="both"/>
        <w:spacing w:line="348" w:lineRule="auto"/>
      </w:pPr>
      <w:r>
        <w:tab/>
        <w:t xml:space="preserve">в) приложение </w:t>
      </w:r>
      <w:r>
        <w:t xml:space="preserve">Состав комиссии по предоставлению субсидий социально ориентированным некоммерческим организациям в Уссурийском городском округе», (далее – состав комиссии), утвержденное постановлением: </w:t>
      </w:r>
      <w:r/>
    </w:p>
    <w:p>
      <w:pPr>
        <w:pStyle w:val="933"/>
        <w:ind w:firstLine="709"/>
        <w:jc w:val="both"/>
        <w:spacing w:line="360" w:lineRule="auto"/>
      </w:pPr>
      <w:r>
        <w:t xml:space="preserve">в абзаце шесть слово «Северный» заменить словом «Дуэт»;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приложение №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1. «Заявка на участие в отборе на предоставление субсидий» изложить в новой редакции (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прилагается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).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</w:p>
    <w:p>
      <w:pPr>
        <w:pStyle w:val="933"/>
        <w:ind w:firstLine="708"/>
        <w:jc w:val="both"/>
        <w:spacing w:line="360" w:lineRule="auto"/>
      </w:pPr>
      <w:r>
        <w:t xml:space="preserve">2. Управлению делами аппарата администрации Уссурийского городского округа (Болтенко) разместить настоящее постановление на официальном сайте администрац</w:t>
      </w:r>
      <w:r>
        <w:t xml:space="preserve">ии Уссурийского городского округа.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Управлению культуры администрации Уссурийского городского округа (Тесленко) опубликовать настоящее постановление в средствах массовой информации.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tbl>
      <w:tblPr>
        <w:tblStyle w:val="787"/>
        <w:tblW w:w="0" w:type="auto"/>
        <w:tblLayout w:type="fixed"/>
        <w:tblLook w:val="04A0" w:firstRow="1" w:lastRow="0" w:firstColumn="1" w:lastColumn="0" w:noHBand="0" w:noVBand="1"/>
      </w:tblPr>
      <w:tblGrid>
        <w:gridCol w:w="3118"/>
        <w:gridCol w:w="3572"/>
        <w:gridCol w:w="2664"/>
      </w:tblGrid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/>
            <w:sdt>
              <w:sdtPr>
                <w:alias w:val="Должность"/>
                <w15:appearance w15:val="boundingBox"/>
                <w:id w:val="1603226696"/>
                <w:placeholder>
                  <w:docPart w:val="4b64988d9a704984bdab619787cea750"/>
                </w:placeholder>
                <w:tag w:val="Должность"/>
                <w:rPr>
                  <w:rFonts w:ascii="Times New Roman" w:hAnsi="Times New Roman" w:eastAsia="Times New Roman" w:cs="Times New Roman"/>
                  <w:sz w:val="28"/>
                  <w:szCs w:val="28"/>
                </w:rPr>
              </w:sdtPr>
              <w:sdtContent>
                <w:r>
                  <w:rPr>
                    <w:rFonts w:ascii="Times New Roman" w:hAnsi="Times New Roman" w:eastAsia="Times New Roman" w:cs="Times New Roman"/>
                    <w:sz w:val="28"/>
                    <w:szCs w:val="28"/>
                  </w:rPr>
                  <w:t xml:space="preserve">Глава Уссурийского городского округа</w:t>
                </w:r>
              </w:sdtContent>
            </w:sdt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72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664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/>
            <w:sdt>
              <w:sdtPr>
                <w:alias w:val="И.О. Фамилия"/>
                <w15:appearance w15:val="boundingBox"/>
                <w:id w:val="-986321179"/>
                <w:placeholder>
                  <w:docPart w:val="7a4b7d7aa8cb46fe9af15949569caf9c"/>
                </w:placeholder>
                <w:tag w:val="ИОФамилия"/>
                <w:rPr>
                  <w:rFonts w:ascii="Times New Roman" w:hAnsi="Times New Roman" w:eastAsia="Times New Roman" w:cs="Times New Roman"/>
                  <w:sz w:val="28"/>
                  <w:szCs w:val="28"/>
                </w:rPr>
              </w:sdtPr>
              <w:sdtContent>
                <w:r>
                  <w:rPr>
                    <w:rFonts w:ascii="Times New Roman" w:hAnsi="Times New Roman" w:eastAsia="Times New Roman" w:cs="Times New Roman"/>
                    <w:sz w:val="28"/>
                    <w:szCs w:val="28"/>
                  </w:rPr>
                  <w:t xml:space="preserve">Е.Е. Корж</w:t>
                </w:r>
              </w:sdtContent>
            </w:sdt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pPr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 w:clear="all"/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sectPr>
      <w:headerReference w:type="default" r:id="rId10"/>
      <w:headerReference w:type="first" r:id="rId11"/>
      <w:footerReference w:type="default" r:id="rId12"/>
      <w:footerReference w:type="first" r:id="rId13"/>
      <w:footnotePr/>
      <w:endnotePr/>
      <w:type w:val="nextPage"/>
      <w:pgSz w:w="11906" w:h="16838" w:orient="portrait"/>
      <w:pgMar w:top="381" w:right="850" w:bottom="1134" w:left="1701" w:header="283" w:footer="283" w:gutter="0"/>
      <w:cols w:num="1" w:sep="0" w:space="708" w:equalWidth="1"/>
      <w:docGrid w:linePitch="360"/>
      <w:titlePg/>
    </w:sectPr>
  </w:body>
</w:document>
</file>

<file path=word/commentsDocument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Марина Владимировна Плотникова" w:date="2024-04-12T18:46:00Z" w:initials="МВП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действующим законодательством 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отбором, не требуется.</w:t>
      </w:r>
    </w:p>
    <w:p w14:paraId="00000002" w14:textId="00000002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/>
      </w:r>
    </w:p>
    <w:p w14:paraId="00000003" w14:textId="00000003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Вместе с тем см. особенности, установленные разделом 5 Общих требований</w:t>
      </w:r>
    </w:p>
    <w:p w14:paraId="00000004" w14:textId="00000004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Внесите изменения в п. 12 и в заявку</w:t>
      </w:r>
    </w:p>
  </w:comment>
</w:comments>
</file>

<file path=word/commentsExtendedDocument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4" w15:done="0"/>
</w15:commentsEx>
</file>

<file path=word/commentsIdsDocument.xml><?xml version="1.0" encoding="utf-8"?>
<w16cid:commentsIds xmlns:mc="http://schemas.openxmlformats.org/markup-compatibility/2006" xmlns:w16cid="http://schemas.microsoft.com/office/word/2016/wordml/cid" mc:Ignorable="w16cid">
  <w16cid:commentId w16cid:paraId="00000004" w16cid:durableId="3B770B9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right"/>
    </w:pPr>
    <w:r/>
    <w:sdt>
      <w:sdtPr>
        <w:alias w:val="Штрихкод"/>
        <w15:appearance w15:val="boundingBox"/>
        <w:id w:val="34021470"/>
        <w:tag w:val="&lt;Штрихкод&gt;"/>
        <w:picture w:scaleFlag="0" w:lockProportions="1" w:respectBorders="0" w:shiftX="0.500000" w:shiftY="0.500000"/>
        <w:rPr/>
      </w:sdtPr>
      <w:sdtContent>
        <w:r>
          <w:rPr>
            <w:lang w:eastAsia="ru-RU"/>
          </w:rPr>
          <mc:AlternateContent>
            <mc:Choice Requires="wpg">
              <w:drawing>
                <wp:inline xmlns:wp="http://schemas.openxmlformats.org/drawingml/2006/wordprocessingDrawing" distT="0" distB="0" distL="0" distR="0">
                  <wp:extent cx="2052000" cy="648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7373309" name=""/>
                          <pic:cNvPicPr>
                            <a:picLocks noChangeAspect="1"/>
                          </pic:cNvPicPr>
                          <pic:nvPr/>
                        </pic:nvPicPr>
                        <pic:blipFill>
                          <a:blip r:embed="rId1"/>
                          <a:stretch/>
                        </pic:blipFill>
                        <pic:spPr bwMode="auto">
                          <a:xfrm>
                            <a:off x="0" y="0"/>
                            <a:ext cx="2052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mc:Choice>
            <mc:Fallback>
              <w:pict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0" o:spid="_x0000_s0" type="#_x0000_t75" style="width:161.57pt;height:51.02pt;mso-wrap-distance-left:0.00pt;mso-wrap-distance-top:0.00pt;mso-wrap-distance-right:0.00pt;mso-wrap-distance-bottom:0.00pt;" stroked="false">
                  <v:path textboxrect="0,0,0,0"/>
                  <v:imagedata r:id="rId1" o:title=""/>
                </v:shape>
              </w:pict>
            </mc:Fallback>
          </mc:AlternateContent>
        </w:r>
      </w:sdtContent>
    </w:sdt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1"/>
      <w:jc w:val="center"/>
      <w:spacing w:before="283" w:line="360" w:lineRule="auto"/>
      <w:rPr>
        <w:rFonts w:ascii="Liberation Serif" w:hAnsi="Liberation Serif" w:cs="Liberation Serif"/>
        <w:sz w:val="28"/>
        <w:szCs w:val="28"/>
      </w:rPr>
    </w:pPr>
    <w:r>
      <w:rPr>
        <w:rFonts w:ascii="Liberation Serif" w:hAnsi="Liberation Serif" w:eastAsia="Liberation Serif" w:cs="Liberation Serif"/>
        <w:sz w:val="28"/>
        <w:szCs w:val="28"/>
      </w:rPr>
      <w:fldChar w:fldCharType="begin"/>
    </w:r>
    <w:r>
      <w:rPr>
        <w:rFonts w:ascii="Liberation Serif" w:hAnsi="Liberation Serif" w:eastAsia="Liberation Serif" w:cs="Liberation Serif"/>
        <w:sz w:val="28"/>
        <w:szCs w:val="28"/>
      </w:rPr>
      <w:instrText xml:space="preserve">PAGE \* MERGEFORMAT</w:instrText>
    </w:r>
    <w:r>
      <w:rPr>
        <w:rFonts w:ascii="Liberation Serif" w:hAnsi="Liberation Serif" w:eastAsia="Liberation Serif" w:cs="Liberation Serif"/>
        <w:sz w:val="28"/>
        <w:szCs w:val="28"/>
      </w:rPr>
      <w:fldChar w:fldCharType="separate"/>
    </w:r>
    <w:r>
      <w:rPr>
        <w:rFonts w:ascii="Liberation Serif" w:hAnsi="Liberation Serif" w:eastAsia="Liberation Serif" w:cs="Liberation Serif"/>
        <w:sz w:val="28"/>
        <w:szCs w:val="28"/>
      </w:rPr>
      <w:t xml:space="preserve">5</w:t>
    </w:r>
    <w:r>
      <w:rPr>
        <w:rFonts w:ascii="Liberation Serif" w:hAnsi="Liberation Serif" w:eastAsia="Liberation Serif" w:cs="Liberation Serif"/>
        <w:sz w:val="28"/>
        <w:szCs w:val="28"/>
      </w:rPr>
      <w:fldChar w:fldCharType="end"/>
    </w:r>
    <w:r>
      <w:rPr>
        <w:rFonts w:ascii="Liberation Serif" w:hAnsi="Liberation Serif" w:cs="Liberation Serif"/>
        <w:sz w:val="28"/>
        <w:szCs w:val="28"/>
      </w:rPr>
    </w:r>
    <w:r>
      <w:rPr>
        <w:rFonts w:ascii="Liberation Serif" w:hAnsi="Liberation Serif" w:cs="Liberation Serif"/>
        <w:sz w:val="28"/>
        <w:szCs w:val="28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1"/>
      <w:tabs>
        <w:tab w:val="left" w:pos="2996" w:leader="none"/>
        <w:tab w:val="clear" w:pos="7143" w:leader="none"/>
        <w:tab w:val="clear" w:pos="14287" w:leader="none"/>
      </w:tabs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peopleDocument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рина Владимировна Плотникова">
    <w15:presenceInfo w15:providerId="AD" w15:userId="S-1-5-21-3940956941-1021089799-3269007342-1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5" w:default="1">
    <w:name w:val="Normal"/>
    <w:qFormat/>
  </w:style>
  <w:style w:type="paragraph" w:styleId="716">
    <w:name w:val="Heading 1"/>
    <w:basedOn w:val="715"/>
    <w:next w:val="715"/>
    <w:link w:val="764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17">
    <w:name w:val="Heading 2"/>
    <w:basedOn w:val="715"/>
    <w:next w:val="715"/>
    <w:link w:val="765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18">
    <w:name w:val="Heading 3"/>
    <w:basedOn w:val="715"/>
    <w:next w:val="715"/>
    <w:link w:val="766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19">
    <w:name w:val="Heading 4"/>
    <w:basedOn w:val="715"/>
    <w:next w:val="715"/>
    <w:link w:val="767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20">
    <w:name w:val="Heading 5"/>
    <w:basedOn w:val="715"/>
    <w:next w:val="715"/>
    <w:link w:val="768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21">
    <w:name w:val="Heading 6"/>
    <w:basedOn w:val="715"/>
    <w:next w:val="715"/>
    <w:link w:val="769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22">
    <w:name w:val="Heading 7"/>
    <w:basedOn w:val="715"/>
    <w:next w:val="715"/>
    <w:link w:val="770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23">
    <w:name w:val="Heading 8"/>
    <w:basedOn w:val="715"/>
    <w:next w:val="715"/>
    <w:link w:val="771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24">
    <w:name w:val="Heading 9"/>
    <w:basedOn w:val="715"/>
    <w:next w:val="715"/>
    <w:link w:val="772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5" w:default="1">
    <w:name w:val="Default Paragraph Font"/>
    <w:uiPriority w:val="1"/>
    <w:semiHidden/>
    <w:unhideWhenUsed/>
  </w:style>
  <w:style w:type="table" w:styleId="72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7" w:default="1">
    <w:name w:val="No List"/>
    <w:uiPriority w:val="99"/>
    <w:semiHidden/>
    <w:unhideWhenUsed/>
  </w:style>
  <w:style w:type="table" w:styleId="728">
    <w:name w:val="Plain Table 1"/>
    <w:basedOn w:val="726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>
    <w:name w:val="Plain Table 2"/>
    <w:basedOn w:val="726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>
    <w:name w:val="Plain Table 3"/>
    <w:basedOn w:val="72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1">
    <w:name w:val="Plain Table 4"/>
    <w:basedOn w:val="72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Plain Table 5"/>
    <w:basedOn w:val="72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3">
    <w:name w:val="Grid Table 1 Light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2"/>
    <w:basedOn w:val="72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"/>
    <w:basedOn w:val="72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4"/>
    <w:basedOn w:val="726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7">
    <w:name w:val="Grid Table 5 Dark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38">
    <w:name w:val="Grid Table 6 Colorful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9">
    <w:name w:val="Grid Table 7 Colorful"/>
    <w:basedOn w:val="72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"/>
    <w:basedOn w:val="72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2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42">
    <w:name w:val="List Table 3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5 Dark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45">
    <w:name w:val="List Table 6 Colorful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46">
    <w:name w:val="List Table 7 Colorful"/>
    <w:basedOn w:val="72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character" w:styleId="747" w:customStyle="1">
    <w:name w:val="Heading 1 Char"/>
    <w:basedOn w:val="725"/>
    <w:uiPriority w:val="9"/>
    <w:rPr>
      <w:rFonts w:ascii="Arial" w:hAnsi="Arial" w:eastAsia="Arial" w:cs="Arial"/>
      <w:sz w:val="40"/>
      <w:szCs w:val="40"/>
    </w:rPr>
  </w:style>
  <w:style w:type="character" w:styleId="748" w:customStyle="1">
    <w:name w:val="Heading 2 Char"/>
    <w:basedOn w:val="725"/>
    <w:uiPriority w:val="9"/>
    <w:rPr>
      <w:rFonts w:ascii="Arial" w:hAnsi="Arial" w:eastAsia="Arial" w:cs="Arial"/>
      <w:sz w:val="34"/>
    </w:rPr>
  </w:style>
  <w:style w:type="character" w:styleId="749" w:customStyle="1">
    <w:name w:val="Heading 3 Char"/>
    <w:basedOn w:val="725"/>
    <w:uiPriority w:val="9"/>
    <w:rPr>
      <w:rFonts w:ascii="Arial" w:hAnsi="Arial" w:eastAsia="Arial" w:cs="Arial"/>
      <w:sz w:val="30"/>
      <w:szCs w:val="30"/>
    </w:rPr>
  </w:style>
  <w:style w:type="character" w:styleId="750" w:customStyle="1">
    <w:name w:val="Heading 4 Char"/>
    <w:basedOn w:val="725"/>
    <w:uiPriority w:val="9"/>
    <w:rPr>
      <w:rFonts w:ascii="Arial" w:hAnsi="Arial" w:eastAsia="Arial" w:cs="Arial"/>
      <w:b/>
      <w:bCs/>
      <w:sz w:val="26"/>
      <w:szCs w:val="26"/>
    </w:rPr>
  </w:style>
  <w:style w:type="character" w:styleId="751" w:customStyle="1">
    <w:name w:val="Heading 5 Char"/>
    <w:basedOn w:val="725"/>
    <w:uiPriority w:val="9"/>
    <w:rPr>
      <w:rFonts w:ascii="Arial" w:hAnsi="Arial" w:eastAsia="Arial" w:cs="Arial"/>
      <w:b/>
      <w:bCs/>
      <w:sz w:val="24"/>
      <w:szCs w:val="24"/>
    </w:rPr>
  </w:style>
  <w:style w:type="character" w:styleId="752" w:customStyle="1">
    <w:name w:val="Heading 6 Char"/>
    <w:basedOn w:val="725"/>
    <w:uiPriority w:val="9"/>
    <w:rPr>
      <w:rFonts w:ascii="Arial" w:hAnsi="Arial" w:eastAsia="Arial" w:cs="Arial"/>
      <w:b/>
      <w:bCs/>
      <w:sz w:val="22"/>
      <w:szCs w:val="22"/>
    </w:rPr>
  </w:style>
  <w:style w:type="character" w:styleId="753" w:customStyle="1">
    <w:name w:val="Heading 7 Char"/>
    <w:basedOn w:val="7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54" w:customStyle="1">
    <w:name w:val="Heading 8 Char"/>
    <w:basedOn w:val="725"/>
    <w:uiPriority w:val="9"/>
    <w:rPr>
      <w:rFonts w:ascii="Arial" w:hAnsi="Arial" w:eastAsia="Arial" w:cs="Arial"/>
      <w:i/>
      <w:iCs/>
      <w:sz w:val="22"/>
      <w:szCs w:val="22"/>
    </w:rPr>
  </w:style>
  <w:style w:type="character" w:styleId="755" w:customStyle="1">
    <w:name w:val="Heading 9 Char"/>
    <w:basedOn w:val="725"/>
    <w:uiPriority w:val="9"/>
    <w:rPr>
      <w:rFonts w:ascii="Arial" w:hAnsi="Arial" w:eastAsia="Arial" w:cs="Arial"/>
      <w:i/>
      <w:iCs/>
      <w:sz w:val="21"/>
      <w:szCs w:val="21"/>
    </w:rPr>
  </w:style>
  <w:style w:type="character" w:styleId="756" w:customStyle="1">
    <w:name w:val="Title Char"/>
    <w:basedOn w:val="725"/>
    <w:uiPriority w:val="10"/>
    <w:rPr>
      <w:sz w:val="48"/>
      <w:szCs w:val="48"/>
    </w:rPr>
  </w:style>
  <w:style w:type="character" w:styleId="757" w:customStyle="1">
    <w:name w:val="Subtitle Char"/>
    <w:basedOn w:val="725"/>
    <w:uiPriority w:val="11"/>
    <w:rPr>
      <w:sz w:val="24"/>
      <w:szCs w:val="24"/>
    </w:rPr>
  </w:style>
  <w:style w:type="character" w:styleId="758" w:customStyle="1">
    <w:name w:val="Quote Char"/>
    <w:uiPriority w:val="29"/>
    <w:rPr>
      <w:i/>
    </w:rPr>
  </w:style>
  <w:style w:type="character" w:styleId="759" w:customStyle="1">
    <w:name w:val="Intense Quote Char"/>
    <w:uiPriority w:val="30"/>
    <w:rPr>
      <w:i/>
    </w:rPr>
  </w:style>
  <w:style w:type="character" w:styleId="760" w:customStyle="1">
    <w:name w:val="Header Char"/>
    <w:basedOn w:val="725"/>
    <w:uiPriority w:val="99"/>
  </w:style>
  <w:style w:type="character" w:styleId="761" w:customStyle="1">
    <w:name w:val="Caption Char"/>
    <w:uiPriority w:val="99"/>
  </w:style>
  <w:style w:type="character" w:styleId="762" w:customStyle="1">
    <w:name w:val="Footnote Text Char"/>
    <w:uiPriority w:val="99"/>
    <w:rPr>
      <w:sz w:val="18"/>
    </w:rPr>
  </w:style>
  <w:style w:type="character" w:styleId="763" w:customStyle="1">
    <w:name w:val="Endnote Text Char"/>
    <w:uiPriority w:val="99"/>
    <w:rPr>
      <w:sz w:val="20"/>
    </w:rPr>
  </w:style>
  <w:style w:type="character" w:styleId="764" w:customStyle="1">
    <w:name w:val="Заголовок 1 Знак"/>
    <w:link w:val="716"/>
    <w:uiPriority w:val="9"/>
    <w:rPr>
      <w:rFonts w:ascii="Arial" w:hAnsi="Arial" w:eastAsia="Arial" w:cs="Arial"/>
      <w:sz w:val="40"/>
      <w:szCs w:val="40"/>
    </w:rPr>
  </w:style>
  <w:style w:type="character" w:styleId="765" w:customStyle="1">
    <w:name w:val="Заголовок 2 Знак"/>
    <w:link w:val="717"/>
    <w:uiPriority w:val="9"/>
    <w:rPr>
      <w:rFonts w:ascii="Arial" w:hAnsi="Arial" w:eastAsia="Arial" w:cs="Arial"/>
      <w:sz w:val="34"/>
    </w:rPr>
  </w:style>
  <w:style w:type="character" w:styleId="766" w:customStyle="1">
    <w:name w:val="Заголовок 3 Знак"/>
    <w:link w:val="718"/>
    <w:uiPriority w:val="9"/>
    <w:rPr>
      <w:rFonts w:ascii="Arial" w:hAnsi="Arial" w:eastAsia="Arial" w:cs="Arial"/>
      <w:sz w:val="30"/>
      <w:szCs w:val="30"/>
    </w:rPr>
  </w:style>
  <w:style w:type="character" w:styleId="767" w:customStyle="1">
    <w:name w:val="Заголовок 4 Знак"/>
    <w:link w:val="719"/>
    <w:uiPriority w:val="9"/>
    <w:rPr>
      <w:rFonts w:ascii="Arial" w:hAnsi="Arial" w:eastAsia="Arial" w:cs="Arial"/>
      <w:b/>
      <w:bCs/>
      <w:sz w:val="26"/>
      <w:szCs w:val="26"/>
    </w:rPr>
  </w:style>
  <w:style w:type="character" w:styleId="768" w:customStyle="1">
    <w:name w:val="Заголовок 5 Знак"/>
    <w:link w:val="720"/>
    <w:uiPriority w:val="9"/>
    <w:rPr>
      <w:rFonts w:ascii="Arial" w:hAnsi="Arial" w:eastAsia="Arial" w:cs="Arial"/>
      <w:b/>
      <w:bCs/>
      <w:sz w:val="24"/>
      <w:szCs w:val="24"/>
    </w:rPr>
  </w:style>
  <w:style w:type="character" w:styleId="769" w:customStyle="1">
    <w:name w:val="Заголовок 6 Знак"/>
    <w:link w:val="721"/>
    <w:uiPriority w:val="9"/>
    <w:rPr>
      <w:rFonts w:ascii="Arial" w:hAnsi="Arial" w:eastAsia="Arial" w:cs="Arial"/>
      <w:b/>
      <w:bCs/>
      <w:sz w:val="22"/>
      <w:szCs w:val="22"/>
    </w:rPr>
  </w:style>
  <w:style w:type="character" w:styleId="770" w:customStyle="1">
    <w:name w:val="Заголовок 7 Знак"/>
    <w:link w:val="72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71" w:customStyle="1">
    <w:name w:val="Заголовок 8 Знак"/>
    <w:link w:val="723"/>
    <w:uiPriority w:val="9"/>
    <w:rPr>
      <w:rFonts w:ascii="Arial" w:hAnsi="Arial" w:eastAsia="Arial" w:cs="Arial"/>
      <w:i/>
      <w:iCs/>
      <w:sz w:val="22"/>
      <w:szCs w:val="22"/>
    </w:rPr>
  </w:style>
  <w:style w:type="character" w:styleId="772" w:customStyle="1">
    <w:name w:val="Заголовок 9 Знак"/>
    <w:link w:val="724"/>
    <w:uiPriority w:val="9"/>
    <w:rPr>
      <w:rFonts w:ascii="Arial" w:hAnsi="Arial" w:eastAsia="Arial" w:cs="Arial"/>
      <w:i/>
      <w:iCs/>
      <w:sz w:val="21"/>
      <w:szCs w:val="21"/>
    </w:rPr>
  </w:style>
  <w:style w:type="paragraph" w:styleId="773">
    <w:name w:val="Title"/>
    <w:basedOn w:val="715"/>
    <w:next w:val="715"/>
    <w:link w:val="774"/>
    <w:uiPriority w:val="10"/>
    <w:qFormat/>
    <w:pPr>
      <w:contextualSpacing/>
      <w:spacing w:before="300"/>
    </w:pPr>
    <w:rPr>
      <w:sz w:val="48"/>
      <w:szCs w:val="48"/>
    </w:rPr>
  </w:style>
  <w:style w:type="character" w:styleId="774" w:customStyle="1">
    <w:name w:val="Название Знак"/>
    <w:link w:val="773"/>
    <w:uiPriority w:val="10"/>
    <w:rPr>
      <w:sz w:val="48"/>
      <w:szCs w:val="48"/>
    </w:rPr>
  </w:style>
  <w:style w:type="paragraph" w:styleId="775">
    <w:name w:val="Subtitle"/>
    <w:basedOn w:val="715"/>
    <w:next w:val="715"/>
    <w:link w:val="776"/>
    <w:uiPriority w:val="11"/>
    <w:qFormat/>
    <w:pPr>
      <w:spacing w:before="200"/>
    </w:pPr>
    <w:rPr>
      <w:sz w:val="24"/>
      <w:szCs w:val="24"/>
    </w:rPr>
  </w:style>
  <w:style w:type="character" w:styleId="776" w:customStyle="1">
    <w:name w:val="Подзаголовок Знак"/>
    <w:link w:val="775"/>
    <w:uiPriority w:val="11"/>
    <w:rPr>
      <w:sz w:val="24"/>
      <w:szCs w:val="24"/>
    </w:rPr>
  </w:style>
  <w:style w:type="paragraph" w:styleId="777">
    <w:name w:val="Quote"/>
    <w:basedOn w:val="715"/>
    <w:next w:val="715"/>
    <w:link w:val="778"/>
    <w:uiPriority w:val="29"/>
    <w:qFormat/>
    <w:pPr>
      <w:ind w:left="720" w:right="720"/>
    </w:pPr>
    <w:rPr>
      <w:i/>
    </w:rPr>
  </w:style>
  <w:style w:type="character" w:styleId="778" w:customStyle="1">
    <w:name w:val="Цитата 2 Знак"/>
    <w:link w:val="777"/>
    <w:uiPriority w:val="29"/>
    <w:rPr>
      <w:i/>
    </w:rPr>
  </w:style>
  <w:style w:type="paragraph" w:styleId="779">
    <w:name w:val="Intense Quote"/>
    <w:basedOn w:val="715"/>
    <w:next w:val="715"/>
    <w:link w:val="78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80" w:customStyle="1">
    <w:name w:val="Выделенная цитата Знак"/>
    <w:link w:val="779"/>
    <w:uiPriority w:val="30"/>
    <w:rPr>
      <w:i/>
    </w:rPr>
  </w:style>
  <w:style w:type="paragraph" w:styleId="781">
    <w:name w:val="Header"/>
    <w:basedOn w:val="715"/>
    <w:link w:val="78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82" w:customStyle="1">
    <w:name w:val="Верхний колонтитул Знак"/>
    <w:link w:val="781"/>
    <w:uiPriority w:val="99"/>
  </w:style>
  <w:style w:type="paragraph" w:styleId="783">
    <w:name w:val="Footer"/>
    <w:basedOn w:val="715"/>
    <w:link w:val="78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84" w:customStyle="1">
    <w:name w:val="Footer Char"/>
    <w:uiPriority w:val="99"/>
  </w:style>
  <w:style w:type="paragraph" w:styleId="785">
    <w:name w:val="Caption"/>
    <w:basedOn w:val="715"/>
    <w:next w:val="715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786" w:customStyle="1">
    <w:name w:val="Нижний колонтитул Знак"/>
    <w:link w:val="783"/>
    <w:uiPriority w:val="99"/>
  </w:style>
  <w:style w:type="table" w:styleId="787">
    <w:name w:val="Table Grid"/>
    <w:basedOn w:val="726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88" w:customStyle="1">
    <w:name w:val="Table Grid Light"/>
    <w:basedOn w:val="726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89" w:customStyle="1">
    <w:name w:val="Таблица простая 11"/>
    <w:basedOn w:val="726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0" w:customStyle="1">
    <w:name w:val="Таблица простая 21"/>
    <w:basedOn w:val="726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1" w:customStyle="1">
    <w:name w:val="Таблица простая 31"/>
    <w:basedOn w:val="72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2" w:customStyle="1">
    <w:name w:val="Таблица простая 41"/>
    <w:basedOn w:val="72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Таблица простая 51"/>
    <w:basedOn w:val="72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94" w:customStyle="1">
    <w:name w:val="Таблица-сетка 1 светлая1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Grid Table 1 Light - Accent 1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Grid Table 1 Light - Accent 2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Grid Table 1 Light - Accent 3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Grid Table 1 Light - Accent 4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Grid Table 1 Light - Accent 5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Grid Table 1 Light - Accent 6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Таблица-сетка 21"/>
    <w:basedOn w:val="72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2 - Accent 1"/>
    <w:basedOn w:val="72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2 - Accent 2"/>
    <w:basedOn w:val="72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2 - Accent 3"/>
    <w:basedOn w:val="72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Grid Table 2 - Accent 4"/>
    <w:basedOn w:val="72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Grid Table 2 - Accent 5"/>
    <w:basedOn w:val="72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Grid Table 2 - Accent 6"/>
    <w:basedOn w:val="72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Таблица-сетка 31"/>
    <w:basedOn w:val="72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Grid Table 3 - Accent 1"/>
    <w:basedOn w:val="72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Grid Table 3 - Accent 2"/>
    <w:basedOn w:val="72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Grid Table 3 - Accent 3"/>
    <w:basedOn w:val="72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Grid Table 3 - Accent 4"/>
    <w:basedOn w:val="72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Grid Table 3 - Accent 5"/>
    <w:basedOn w:val="72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Grid Table 3 - Accent 6"/>
    <w:basedOn w:val="72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Таблица-сетка 41"/>
    <w:basedOn w:val="726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16" w:customStyle="1">
    <w:name w:val="Grid Table 4 - Accent 1"/>
    <w:basedOn w:val="726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817" w:customStyle="1">
    <w:name w:val="Grid Table 4 - Accent 2"/>
    <w:basedOn w:val="726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818" w:customStyle="1">
    <w:name w:val="Grid Table 4 - Accent 3"/>
    <w:basedOn w:val="726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819" w:customStyle="1">
    <w:name w:val="Grid Table 4 - Accent 4"/>
    <w:basedOn w:val="726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820" w:customStyle="1">
    <w:name w:val="Grid Table 4 - Accent 5"/>
    <w:basedOn w:val="726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821" w:customStyle="1">
    <w:name w:val="Grid Table 4 - Accent 6"/>
    <w:basedOn w:val="726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822" w:customStyle="1">
    <w:name w:val="Таблица-сетка 5 темная1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23" w:customStyle="1">
    <w:name w:val="Grid Table 5 Dark- Accent 1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824" w:customStyle="1">
    <w:name w:val="Grid Table 5 Dark - Accent 2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825" w:customStyle="1">
    <w:name w:val="Grid Table 5 Dark - Accent 3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826" w:customStyle="1">
    <w:name w:val="Grid Table 5 Dark- Accent 4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827" w:customStyle="1">
    <w:name w:val="Grid Table 5 Dark - Accent 5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828" w:customStyle="1">
    <w:name w:val="Grid Table 5 Dark - Accent 6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829" w:customStyle="1">
    <w:name w:val="Таблица-сетка 6 цветная1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0" w:customStyle="1">
    <w:name w:val="Grid Table 6 Colorful - Accent 1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31" w:customStyle="1">
    <w:name w:val="Grid Table 6 Colorful - Accent 2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32" w:customStyle="1">
    <w:name w:val="Grid Table 6 Colorful - Accent 3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33" w:customStyle="1">
    <w:name w:val="Grid Table 6 Colorful - Accent 4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34" w:customStyle="1">
    <w:name w:val="Grid Table 6 Colorful - Accent 5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35" w:customStyle="1">
    <w:name w:val="Grid Table 6 Colorful - Accent 6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36" w:customStyle="1">
    <w:name w:val="Таблица-сетка 7 цветная1"/>
    <w:basedOn w:val="72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Grid Table 7 Colorful - Accent 1"/>
    <w:basedOn w:val="72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Grid Table 7 Colorful - Accent 2"/>
    <w:basedOn w:val="72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Grid Table 7 Colorful - Accent 3"/>
    <w:basedOn w:val="72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Grid Table 7 Colorful - Accent 4"/>
    <w:basedOn w:val="72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Grid Table 7 Colorful - Accent 5"/>
    <w:basedOn w:val="72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Grid Table 7 Colorful - Accent 6"/>
    <w:basedOn w:val="72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Список-таблица 1 светлая1"/>
    <w:basedOn w:val="72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List Table 1 Light - Accent 1"/>
    <w:basedOn w:val="72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 w:customStyle="1">
    <w:name w:val="List Table 1 Light - Accent 2"/>
    <w:basedOn w:val="72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List Table 1 Light - Accent 3"/>
    <w:basedOn w:val="72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List Table 1 Light - Accent 4"/>
    <w:basedOn w:val="72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List Table 1 Light - Accent 5"/>
    <w:basedOn w:val="72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List Table 1 Light - Accent 6"/>
    <w:basedOn w:val="72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Список-таблица 21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51" w:customStyle="1">
    <w:name w:val="List Table 2 - Accent 1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852" w:customStyle="1">
    <w:name w:val="List Table 2 - Accent 2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53" w:customStyle="1">
    <w:name w:val="List Table 2 - Accent 3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54" w:customStyle="1">
    <w:name w:val="List Table 2 - Accent 4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55" w:customStyle="1">
    <w:name w:val="List Table 2 - Accent 5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56" w:customStyle="1">
    <w:name w:val="List Table 2 - Accent 6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57" w:customStyle="1">
    <w:name w:val="Список-таблица 31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3 - Accent 1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3 - Accent 2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3 - Accent 3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3 - Accent 4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3 - Accent 5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3 - Accent 6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Список-таблица 41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4 - Accent 1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4 - Accent 2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4 - Accent 3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4 - Accent 4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4 - Accent 5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4 - Accent 6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Список-таблица 5 темная1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2" w:customStyle="1">
    <w:name w:val="List Table 5 Dark - Accent 1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3" w:customStyle="1">
    <w:name w:val="List Table 5 Dark - Accent 2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4" w:customStyle="1">
    <w:name w:val="List Table 5 Dark - Accent 3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5" w:customStyle="1">
    <w:name w:val="List Table 5 Dark - Accent 4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6" w:customStyle="1">
    <w:name w:val="List Table 5 Dark - Accent 5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7" w:customStyle="1">
    <w:name w:val="List Table 5 Dark - Accent 6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8" w:customStyle="1">
    <w:name w:val="Список-таблица 6 цветная1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79" w:customStyle="1">
    <w:name w:val="List Table 6 Colorful - Accent 1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80" w:customStyle="1">
    <w:name w:val="List Table 6 Colorful - Accent 2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81" w:customStyle="1">
    <w:name w:val="List Table 6 Colorful - Accent 3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82" w:customStyle="1">
    <w:name w:val="List Table 6 Colorful - Accent 4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83" w:customStyle="1">
    <w:name w:val="List Table 6 Colorful - Accent 5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84" w:customStyle="1">
    <w:name w:val="List Table 6 Colorful - Accent 6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85" w:customStyle="1">
    <w:name w:val="Список-таблица 7 цветная1"/>
    <w:basedOn w:val="72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6" w:customStyle="1">
    <w:name w:val="List Table 7 Colorful - Accent 1"/>
    <w:basedOn w:val="72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7" w:customStyle="1">
    <w:name w:val="List Table 7 Colorful - Accent 2"/>
    <w:basedOn w:val="72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8" w:customStyle="1">
    <w:name w:val="List Table 7 Colorful - Accent 3"/>
    <w:basedOn w:val="72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9" w:customStyle="1">
    <w:name w:val="List Table 7 Colorful - Accent 4"/>
    <w:basedOn w:val="72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0" w:customStyle="1">
    <w:name w:val="List Table 7 Colorful - Accent 5"/>
    <w:basedOn w:val="72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1" w:customStyle="1">
    <w:name w:val="List Table 7 Colorful - Accent 6"/>
    <w:basedOn w:val="72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2" w:customStyle="1">
    <w:name w:val="Lined - Accent"/>
    <w:basedOn w:val="72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93" w:customStyle="1">
    <w:name w:val="Lined - Accent 1"/>
    <w:basedOn w:val="72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94" w:customStyle="1">
    <w:name w:val="Lined - Accent 2"/>
    <w:basedOn w:val="72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95" w:customStyle="1">
    <w:name w:val="Lined - Accent 3"/>
    <w:basedOn w:val="72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96" w:customStyle="1">
    <w:name w:val="Lined - Accent 4"/>
    <w:basedOn w:val="72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97" w:customStyle="1">
    <w:name w:val="Lined - Accent 5"/>
    <w:basedOn w:val="72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98" w:customStyle="1">
    <w:name w:val="Lined - Accent 6"/>
    <w:basedOn w:val="72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99" w:customStyle="1">
    <w:name w:val="Bordered &amp; Lined - Accent"/>
    <w:basedOn w:val="72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00" w:customStyle="1">
    <w:name w:val="Bordered &amp; Lined - Accent 1"/>
    <w:basedOn w:val="72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901" w:customStyle="1">
    <w:name w:val="Bordered &amp; Lined - Accent 2"/>
    <w:basedOn w:val="72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902" w:customStyle="1">
    <w:name w:val="Bordered &amp; Lined - Accent 3"/>
    <w:basedOn w:val="72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903" w:customStyle="1">
    <w:name w:val="Bordered &amp; Lined - Accent 4"/>
    <w:basedOn w:val="72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904" w:customStyle="1">
    <w:name w:val="Bordered &amp; Lined - Accent 5"/>
    <w:basedOn w:val="72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905" w:customStyle="1">
    <w:name w:val="Bordered &amp; Lined - Accent 6"/>
    <w:basedOn w:val="72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906" w:customStyle="1">
    <w:name w:val="Bordered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07" w:customStyle="1">
    <w:name w:val="Bordered - Accent 1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908" w:customStyle="1">
    <w:name w:val="Bordered - Accent 2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909" w:customStyle="1">
    <w:name w:val="Bordered - Accent 3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910" w:customStyle="1">
    <w:name w:val="Bordered - Accent 4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911" w:customStyle="1">
    <w:name w:val="Bordered - Accent 5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912" w:customStyle="1">
    <w:name w:val="Bordered - Accent 6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913">
    <w:name w:val="Hyperlink"/>
    <w:uiPriority w:val="99"/>
    <w:unhideWhenUsed/>
    <w:rPr>
      <w:color w:val="0563c1" w:themeColor="hyperlink"/>
      <w:u w:val="single"/>
    </w:rPr>
  </w:style>
  <w:style w:type="paragraph" w:styleId="914">
    <w:name w:val="footnote text"/>
    <w:basedOn w:val="715"/>
    <w:link w:val="915"/>
    <w:uiPriority w:val="99"/>
    <w:semiHidden/>
    <w:unhideWhenUsed/>
    <w:pPr>
      <w:spacing w:after="40" w:line="240" w:lineRule="auto"/>
    </w:pPr>
    <w:rPr>
      <w:sz w:val="18"/>
    </w:rPr>
  </w:style>
  <w:style w:type="character" w:styleId="915" w:customStyle="1">
    <w:name w:val="Текст сноски Знак"/>
    <w:link w:val="914"/>
    <w:uiPriority w:val="99"/>
    <w:rPr>
      <w:sz w:val="18"/>
    </w:rPr>
  </w:style>
  <w:style w:type="character" w:styleId="916">
    <w:name w:val="footnote reference"/>
    <w:uiPriority w:val="99"/>
    <w:unhideWhenUsed/>
    <w:rPr>
      <w:vertAlign w:val="superscript"/>
    </w:rPr>
  </w:style>
  <w:style w:type="paragraph" w:styleId="917">
    <w:name w:val="endnote text"/>
    <w:basedOn w:val="715"/>
    <w:link w:val="918"/>
    <w:uiPriority w:val="99"/>
    <w:semiHidden/>
    <w:unhideWhenUsed/>
    <w:pPr>
      <w:spacing w:after="0" w:line="240" w:lineRule="auto"/>
    </w:pPr>
    <w:rPr>
      <w:sz w:val="20"/>
    </w:rPr>
  </w:style>
  <w:style w:type="character" w:styleId="918" w:customStyle="1">
    <w:name w:val="Текст концевой сноски Знак"/>
    <w:link w:val="917"/>
    <w:uiPriority w:val="99"/>
    <w:rPr>
      <w:sz w:val="20"/>
    </w:rPr>
  </w:style>
  <w:style w:type="character" w:styleId="919">
    <w:name w:val="endnote reference"/>
    <w:uiPriority w:val="99"/>
    <w:semiHidden/>
    <w:unhideWhenUsed/>
    <w:rPr>
      <w:vertAlign w:val="superscript"/>
    </w:rPr>
  </w:style>
  <w:style w:type="paragraph" w:styleId="920">
    <w:name w:val="toc 1"/>
    <w:basedOn w:val="715"/>
    <w:next w:val="715"/>
    <w:uiPriority w:val="39"/>
    <w:unhideWhenUsed/>
    <w:pPr>
      <w:spacing w:after="57"/>
    </w:pPr>
  </w:style>
  <w:style w:type="paragraph" w:styleId="921">
    <w:name w:val="toc 2"/>
    <w:basedOn w:val="715"/>
    <w:next w:val="715"/>
    <w:uiPriority w:val="39"/>
    <w:unhideWhenUsed/>
    <w:pPr>
      <w:ind w:left="283"/>
      <w:spacing w:after="57"/>
    </w:pPr>
  </w:style>
  <w:style w:type="paragraph" w:styleId="922">
    <w:name w:val="toc 3"/>
    <w:basedOn w:val="715"/>
    <w:next w:val="715"/>
    <w:uiPriority w:val="39"/>
    <w:unhideWhenUsed/>
    <w:pPr>
      <w:ind w:left="567"/>
      <w:spacing w:after="57"/>
    </w:pPr>
  </w:style>
  <w:style w:type="paragraph" w:styleId="923">
    <w:name w:val="toc 4"/>
    <w:basedOn w:val="715"/>
    <w:next w:val="715"/>
    <w:uiPriority w:val="39"/>
    <w:unhideWhenUsed/>
    <w:pPr>
      <w:ind w:left="850"/>
      <w:spacing w:after="57"/>
    </w:pPr>
  </w:style>
  <w:style w:type="paragraph" w:styleId="924">
    <w:name w:val="toc 5"/>
    <w:basedOn w:val="715"/>
    <w:next w:val="715"/>
    <w:uiPriority w:val="39"/>
    <w:unhideWhenUsed/>
    <w:pPr>
      <w:ind w:left="1134"/>
      <w:spacing w:after="57"/>
    </w:pPr>
  </w:style>
  <w:style w:type="paragraph" w:styleId="925">
    <w:name w:val="toc 6"/>
    <w:basedOn w:val="715"/>
    <w:next w:val="715"/>
    <w:uiPriority w:val="39"/>
    <w:unhideWhenUsed/>
    <w:pPr>
      <w:ind w:left="1417"/>
      <w:spacing w:after="57"/>
    </w:pPr>
  </w:style>
  <w:style w:type="paragraph" w:styleId="926">
    <w:name w:val="toc 7"/>
    <w:basedOn w:val="715"/>
    <w:next w:val="715"/>
    <w:uiPriority w:val="39"/>
    <w:unhideWhenUsed/>
    <w:pPr>
      <w:ind w:left="1701"/>
      <w:spacing w:after="57"/>
    </w:pPr>
  </w:style>
  <w:style w:type="paragraph" w:styleId="927">
    <w:name w:val="toc 8"/>
    <w:basedOn w:val="715"/>
    <w:next w:val="715"/>
    <w:uiPriority w:val="39"/>
    <w:unhideWhenUsed/>
    <w:pPr>
      <w:ind w:left="1984"/>
      <w:spacing w:after="57"/>
    </w:pPr>
  </w:style>
  <w:style w:type="paragraph" w:styleId="928">
    <w:name w:val="toc 9"/>
    <w:basedOn w:val="715"/>
    <w:next w:val="715"/>
    <w:uiPriority w:val="39"/>
    <w:unhideWhenUsed/>
    <w:pPr>
      <w:ind w:left="2268"/>
      <w:spacing w:after="57"/>
    </w:pPr>
  </w:style>
  <w:style w:type="paragraph" w:styleId="929">
    <w:name w:val="TOC Heading"/>
    <w:uiPriority w:val="39"/>
    <w:unhideWhenUsed/>
  </w:style>
  <w:style w:type="paragraph" w:styleId="930">
    <w:name w:val="table of figures"/>
    <w:basedOn w:val="715"/>
    <w:next w:val="715"/>
    <w:uiPriority w:val="99"/>
    <w:unhideWhenUsed/>
    <w:pPr>
      <w:spacing w:after="0"/>
    </w:pPr>
  </w:style>
  <w:style w:type="paragraph" w:styleId="931">
    <w:name w:val="No Spacing"/>
    <w:basedOn w:val="715"/>
    <w:uiPriority w:val="1"/>
    <w:qFormat/>
    <w:pPr>
      <w:spacing w:after="0" w:line="240" w:lineRule="auto"/>
    </w:pPr>
  </w:style>
  <w:style w:type="paragraph" w:styleId="932">
    <w:name w:val="List Paragraph"/>
    <w:basedOn w:val="715"/>
    <w:uiPriority w:val="34"/>
    <w:qFormat/>
    <w:pPr>
      <w:contextualSpacing/>
      <w:ind w:left="720"/>
    </w:pPr>
  </w:style>
  <w:style w:type="paragraph" w:styleId="933" w:customStyle="1">
    <w:name w:val="ConsPlusNormal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934">
    <w:name w:val="Balloon Text"/>
    <w:basedOn w:val="715"/>
    <w:link w:val="93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35" w:customStyle="1">
    <w:name w:val="Текст выноски Знак"/>
    <w:basedOn w:val="725"/>
    <w:link w:val="934"/>
    <w:uiPriority w:val="99"/>
    <w:semiHidden/>
    <w:rPr>
      <w:rFonts w:ascii="Tahoma" w:hAnsi="Tahoma" w:cs="Tahoma"/>
      <w:sz w:val="16"/>
      <w:szCs w:val="16"/>
    </w:rPr>
  </w:style>
  <w:style w:type="character" w:styleId="936">
    <w:name w:val="annotation reference"/>
    <w:basedOn w:val="725"/>
    <w:uiPriority w:val="99"/>
    <w:semiHidden/>
    <w:unhideWhenUsed/>
    <w:rPr>
      <w:sz w:val="16"/>
      <w:szCs w:val="16"/>
    </w:rPr>
  </w:style>
  <w:style w:type="paragraph" w:styleId="937">
    <w:name w:val="annotation text"/>
    <w:basedOn w:val="715"/>
    <w:link w:val="938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938" w:customStyle="1">
    <w:name w:val="Текст примечания Знак"/>
    <w:basedOn w:val="725"/>
    <w:link w:val="937"/>
    <w:uiPriority w:val="99"/>
    <w:semiHidden/>
    <w:rPr>
      <w:sz w:val="20"/>
      <w:szCs w:val="20"/>
    </w:rPr>
  </w:style>
  <w:style w:type="paragraph" w:styleId="939">
    <w:name w:val="annotation subject"/>
    <w:basedOn w:val="937"/>
    <w:next w:val="937"/>
    <w:link w:val="940"/>
    <w:uiPriority w:val="99"/>
    <w:semiHidden/>
    <w:unhideWhenUsed/>
    <w:rPr>
      <w:b/>
      <w:bCs/>
    </w:rPr>
  </w:style>
  <w:style w:type="character" w:styleId="940" w:customStyle="1">
    <w:name w:val="Тема примечания Знак"/>
    <w:basedOn w:val="938"/>
    <w:link w:val="939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glossaryDocument" Target="glossary/document.xml" /><Relationship Id="rId7" Type="http://schemas.openxmlformats.org/officeDocument/2006/relationships/numbering" Target="numbering.xml" /><Relationship Id="rId8" Type="http://schemas.openxmlformats.org/officeDocument/2006/relationships/footnotes" Target="footnotes.xml" /><Relationship Id="rId9" Type="http://schemas.openxmlformats.org/officeDocument/2006/relationships/endnotes" Target="endnote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customXml" Target="../customXml/item1.xml" /><Relationship Id="rId15" Type="http://schemas.openxmlformats.org/officeDocument/2006/relationships/image" Target="media/image2.png"/><Relationship Id="rId16" Type="http://schemas.openxmlformats.org/officeDocument/2006/relationships/hyperlink" Target="https://www.adm-ussuriisk.ru" TargetMode="External"/><Relationship Id="rId17" Type="http://schemas.onlyoffice.com/commentsDocument" Target="commentsDocument.xml" /><Relationship Id="rId18" Type="http://schemas.onlyoffice.com/commentsExtendedDocument" Target="commentsExtendedDocument.xml" /><Relationship Id="rId19" Type="http://schemas.onlyoffice.com/commentsIdsDocument" Target="commentsIdsDocument.xml" /><Relationship Id="rId20" Type="http://schemas.onlyoffice.com/peopleDocument" Target="peopleDocument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glossary/_rels/comments.xml.rels><?xml version="1.0" encoding="UTF-8" standalone="yes"?><Relationships xmlns="http://schemas.openxmlformats.org/package/2006/relationships"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/Relationships>
</file>

<file path=word/glossary/_rels/endnotes.xml.rels><?xml version="1.0" encoding="UTF-8" standalone="yes"?><Relationships xmlns="http://schemas.openxmlformats.org/package/2006/relationships"></Relationships>
</file>

<file path=word/glossary/_rels/footnotes.xml.rels><?xml version="1.0" encoding="UTF-8" standalone="yes"?><Relationships xmlns="http://schemas.openxmlformats.org/package/2006/relationships"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66D91C2E45A8423BBB3A78C6CD58CD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ECE79F-7D14-48A0-BA75-4910DDF2B1F9}"/>
      </w:docPartPr>
      <w:docPartBody>
        <w:p>
          <w:pPr>
            <w:pStyle w:val="1629"/>
          </w:pPr>
          <w:r>
            <w:t xml:space="preserve">    </w:t>
          </w:r>
          <w:r/>
        </w:p>
      </w:docPartBody>
    </w:docPart>
    <w:docPart>
      <w:docPartPr>
        <w:name w:val="D0D1EDA249B94A26AD6A16FCA8872C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E12A24-0833-4D76-B092-9DF7306D3889}"/>
      </w:docPartPr>
      <w:docPartBody>
        <w:p>
          <w:pPr>
            <w:pStyle w:val="1630"/>
          </w:pPr>
          <w:r>
            <w:t xml:space="preserve">    </w:t>
          </w:r>
          <w:r/>
        </w:p>
      </w:docPartBody>
    </w:docPart>
    <w:docPart>
      <w:docPartPr>
        <w:name w:val="c0b39d71d0c64aa5b8fbbc28cdf2d4ea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A1D6437A-3E90-4907-B695-A0C303B97A2D}"/>
      </w:docPartPr>
      <w:docPartBody>
        <w:p>
          <w:r>
            <w:t xml:space="preserve">&lt;Краткое содержание&gt;</w:t>
          </w:r>
          <w:r/>
        </w:p>
      </w:docPartBody>
    </w:docPart>
    <w:docPart>
      <w:docPartPr>
        <w:name w:val="4b64988d9a704984bdab619787cea750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12556EDD-09C7-4F5C-80ED-D88BF5D94911}"/>
      </w:docPartPr>
      <w:docPartBody>
        <w:p>
          <w:r>
            <w:t xml:space="preserve">&lt;Должность&gt;</w:t>
          </w:r>
          <w:r/>
        </w:p>
      </w:docPartBody>
    </w:docPart>
    <w:docPart>
      <w:docPartPr>
        <w:name w:val="7a4b7d7aa8cb46fe9af15949569caf9c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1DEFBDF1-B846-4D3F-89C2-D9429AE89103}"/>
      </w:docPartPr>
      <w:docPartBody>
        <w:p>
          <w:r>
            <w:t xml:space="preserve">&lt;И.О. Фамилия&gt;</w:t>
          </w:r>
          <w:r/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409" w:default="1">
    <w:name w:val="Normal"/>
    <w:qFormat/>
  </w:style>
  <w:style w:type="paragraph" w:styleId="1410">
    <w:name w:val="Heading 1"/>
    <w:basedOn w:val="1409"/>
    <w:next w:val="1409"/>
    <w:link w:val="1458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1411">
    <w:name w:val="Heading 2"/>
    <w:basedOn w:val="1409"/>
    <w:next w:val="1409"/>
    <w:link w:val="145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1412">
    <w:name w:val="Heading 3"/>
    <w:basedOn w:val="1409"/>
    <w:next w:val="1409"/>
    <w:link w:val="146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1413">
    <w:name w:val="Heading 4"/>
    <w:basedOn w:val="1409"/>
    <w:next w:val="1409"/>
    <w:link w:val="14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1414">
    <w:name w:val="Heading 5"/>
    <w:basedOn w:val="1409"/>
    <w:next w:val="1409"/>
    <w:link w:val="146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1415">
    <w:name w:val="Heading 6"/>
    <w:basedOn w:val="1409"/>
    <w:next w:val="1409"/>
    <w:link w:val="146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1416">
    <w:name w:val="Heading 7"/>
    <w:basedOn w:val="1409"/>
    <w:next w:val="1409"/>
    <w:link w:val="146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1417">
    <w:name w:val="Heading 8"/>
    <w:basedOn w:val="1409"/>
    <w:next w:val="1409"/>
    <w:link w:val="146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418">
    <w:name w:val="Heading 9"/>
    <w:basedOn w:val="1409"/>
    <w:next w:val="1409"/>
    <w:link w:val="146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1419" w:default="1">
    <w:name w:val="Default Paragraph Font"/>
    <w:uiPriority w:val="1"/>
    <w:semiHidden/>
    <w:unhideWhenUsed/>
  </w:style>
  <w:style w:type="table" w:styleId="14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421" w:default="1">
    <w:name w:val="No List"/>
    <w:uiPriority w:val="99"/>
    <w:semiHidden/>
    <w:unhideWhenUsed/>
  </w:style>
  <w:style w:type="table" w:styleId="1422">
    <w:name w:val="Plain Table 1"/>
    <w:basedOn w:val="1420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423">
    <w:name w:val="Plain Table 2"/>
    <w:basedOn w:val="1420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424">
    <w:name w:val="Plain Table 3"/>
    <w:basedOn w:val="142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425">
    <w:name w:val="Plain Table 4"/>
    <w:basedOn w:val="142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26">
    <w:name w:val="Plain Table 5"/>
    <w:basedOn w:val="142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1427">
    <w:name w:val="Grid Table 1 Light"/>
    <w:basedOn w:val="1420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28">
    <w:name w:val="Grid Table 2"/>
    <w:basedOn w:val="1420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29">
    <w:name w:val="Grid Table 3"/>
    <w:basedOn w:val="1420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30">
    <w:name w:val="Grid Table 4"/>
    <w:basedOn w:val="1420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1431">
    <w:name w:val="Grid Table 5 Dark"/>
    <w:basedOn w:val="1420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1432">
    <w:name w:val="Grid Table 6 Colorful"/>
    <w:basedOn w:val="1420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1433">
    <w:name w:val="Grid Table 7 Colorful"/>
    <w:basedOn w:val="1420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34">
    <w:name w:val="List Table 1 Light"/>
    <w:basedOn w:val="1420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35">
    <w:name w:val="List Table 2"/>
    <w:basedOn w:val="1420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1436">
    <w:name w:val="List Table 3"/>
    <w:basedOn w:val="1420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37">
    <w:name w:val="List Table 4"/>
    <w:basedOn w:val="1420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38">
    <w:name w:val="List Table 5 Dark"/>
    <w:basedOn w:val="1420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439">
    <w:name w:val="List Table 6 Colorful"/>
    <w:basedOn w:val="1420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1440">
    <w:name w:val="List Table 7 Colorful"/>
    <w:basedOn w:val="1420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character" w:styleId="1441" w:customStyle="1">
    <w:name w:val="Heading 1 Char"/>
    <w:basedOn w:val="1419"/>
    <w:uiPriority w:val="9"/>
    <w:rPr>
      <w:rFonts w:ascii="Arial" w:hAnsi="Arial" w:eastAsia="Arial" w:cs="Arial"/>
      <w:sz w:val="40"/>
      <w:szCs w:val="40"/>
    </w:rPr>
  </w:style>
  <w:style w:type="character" w:styleId="1442" w:customStyle="1">
    <w:name w:val="Heading 2 Char"/>
    <w:basedOn w:val="1419"/>
    <w:uiPriority w:val="9"/>
    <w:rPr>
      <w:rFonts w:ascii="Arial" w:hAnsi="Arial" w:eastAsia="Arial" w:cs="Arial"/>
      <w:sz w:val="34"/>
    </w:rPr>
  </w:style>
  <w:style w:type="character" w:styleId="1443" w:customStyle="1">
    <w:name w:val="Heading 3 Char"/>
    <w:basedOn w:val="1419"/>
    <w:uiPriority w:val="9"/>
    <w:rPr>
      <w:rFonts w:ascii="Arial" w:hAnsi="Arial" w:eastAsia="Arial" w:cs="Arial"/>
      <w:sz w:val="30"/>
      <w:szCs w:val="30"/>
    </w:rPr>
  </w:style>
  <w:style w:type="character" w:styleId="1444" w:customStyle="1">
    <w:name w:val="Heading 4 Char"/>
    <w:basedOn w:val="1419"/>
    <w:uiPriority w:val="9"/>
    <w:rPr>
      <w:rFonts w:ascii="Arial" w:hAnsi="Arial" w:eastAsia="Arial" w:cs="Arial"/>
      <w:b/>
      <w:bCs/>
      <w:sz w:val="26"/>
      <w:szCs w:val="26"/>
    </w:rPr>
  </w:style>
  <w:style w:type="character" w:styleId="1445" w:customStyle="1">
    <w:name w:val="Heading 5 Char"/>
    <w:basedOn w:val="1419"/>
    <w:uiPriority w:val="9"/>
    <w:rPr>
      <w:rFonts w:ascii="Arial" w:hAnsi="Arial" w:eastAsia="Arial" w:cs="Arial"/>
      <w:b/>
      <w:bCs/>
      <w:sz w:val="24"/>
      <w:szCs w:val="24"/>
    </w:rPr>
  </w:style>
  <w:style w:type="character" w:styleId="1446" w:customStyle="1">
    <w:name w:val="Heading 6 Char"/>
    <w:basedOn w:val="1419"/>
    <w:uiPriority w:val="9"/>
    <w:rPr>
      <w:rFonts w:ascii="Arial" w:hAnsi="Arial" w:eastAsia="Arial" w:cs="Arial"/>
      <w:b/>
      <w:bCs/>
      <w:sz w:val="22"/>
      <w:szCs w:val="22"/>
    </w:rPr>
  </w:style>
  <w:style w:type="character" w:styleId="1447" w:customStyle="1">
    <w:name w:val="Heading 7 Char"/>
    <w:basedOn w:val="141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1448" w:customStyle="1">
    <w:name w:val="Heading 8 Char"/>
    <w:basedOn w:val="1419"/>
    <w:uiPriority w:val="9"/>
    <w:rPr>
      <w:rFonts w:ascii="Arial" w:hAnsi="Arial" w:eastAsia="Arial" w:cs="Arial"/>
      <w:i/>
      <w:iCs/>
      <w:sz w:val="22"/>
      <w:szCs w:val="22"/>
    </w:rPr>
  </w:style>
  <w:style w:type="character" w:styleId="1449" w:customStyle="1">
    <w:name w:val="Heading 9 Char"/>
    <w:basedOn w:val="1419"/>
    <w:uiPriority w:val="9"/>
    <w:rPr>
      <w:rFonts w:ascii="Arial" w:hAnsi="Arial" w:eastAsia="Arial" w:cs="Arial"/>
      <w:i/>
      <w:iCs/>
      <w:sz w:val="21"/>
      <w:szCs w:val="21"/>
    </w:rPr>
  </w:style>
  <w:style w:type="character" w:styleId="1450" w:customStyle="1">
    <w:name w:val="Title Char"/>
    <w:basedOn w:val="1419"/>
    <w:uiPriority w:val="10"/>
    <w:rPr>
      <w:sz w:val="48"/>
      <w:szCs w:val="48"/>
    </w:rPr>
  </w:style>
  <w:style w:type="character" w:styleId="1451" w:customStyle="1">
    <w:name w:val="Subtitle Char"/>
    <w:basedOn w:val="1419"/>
    <w:uiPriority w:val="11"/>
    <w:rPr>
      <w:sz w:val="24"/>
      <w:szCs w:val="24"/>
    </w:rPr>
  </w:style>
  <w:style w:type="character" w:styleId="1452" w:customStyle="1">
    <w:name w:val="Quote Char"/>
    <w:uiPriority w:val="29"/>
    <w:rPr>
      <w:i/>
    </w:rPr>
  </w:style>
  <w:style w:type="character" w:styleId="1453" w:customStyle="1">
    <w:name w:val="Intense Quote Char"/>
    <w:uiPriority w:val="30"/>
    <w:rPr>
      <w:i/>
    </w:rPr>
  </w:style>
  <w:style w:type="character" w:styleId="1454" w:customStyle="1">
    <w:name w:val="Header Char"/>
    <w:basedOn w:val="1419"/>
    <w:uiPriority w:val="99"/>
  </w:style>
  <w:style w:type="character" w:styleId="1455" w:customStyle="1">
    <w:name w:val="Caption Char"/>
    <w:uiPriority w:val="99"/>
  </w:style>
  <w:style w:type="character" w:styleId="1456" w:customStyle="1">
    <w:name w:val="Footnote Text Char"/>
    <w:uiPriority w:val="99"/>
    <w:rPr>
      <w:sz w:val="18"/>
    </w:rPr>
  </w:style>
  <w:style w:type="character" w:styleId="1457" w:customStyle="1">
    <w:name w:val="Endnote Text Char"/>
    <w:uiPriority w:val="99"/>
    <w:rPr>
      <w:sz w:val="20"/>
    </w:rPr>
  </w:style>
  <w:style w:type="character" w:styleId="1458" w:customStyle="1">
    <w:name w:val="Заголовок 1 Знак"/>
    <w:basedOn w:val="1419"/>
    <w:link w:val="1410"/>
    <w:uiPriority w:val="9"/>
    <w:rPr>
      <w:rFonts w:ascii="Arial" w:hAnsi="Arial" w:eastAsia="Arial" w:cs="Arial"/>
      <w:sz w:val="40"/>
      <w:szCs w:val="40"/>
    </w:rPr>
  </w:style>
  <w:style w:type="character" w:styleId="1459" w:customStyle="1">
    <w:name w:val="Заголовок 2 Знак"/>
    <w:basedOn w:val="1419"/>
    <w:link w:val="1411"/>
    <w:uiPriority w:val="9"/>
    <w:rPr>
      <w:rFonts w:ascii="Arial" w:hAnsi="Arial" w:eastAsia="Arial" w:cs="Arial"/>
      <w:sz w:val="34"/>
    </w:rPr>
  </w:style>
  <w:style w:type="character" w:styleId="1460" w:customStyle="1">
    <w:name w:val="Заголовок 3 Знак"/>
    <w:basedOn w:val="1419"/>
    <w:link w:val="1412"/>
    <w:uiPriority w:val="9"/>
    <w:rPr>
      <w:rFonts w:ascii="Arial" w:hAnsi="Arial" w:eastAsia="Arial" w:cs="Arial"/>
      <w:sz w:val="30"/>
      <w:szCs w:val="30"/>
    </w:rPr>
  </w:style>
  <w:style w:type="character" w:styleId="1461" w:customStyle="1">
    <w:name w:val="Заголовок 4 Знак"/>
    <w:basedOn w:val="1419"/>
    <w:link w:val="1413"/>
    <w:uiPriority w:val="9"/>
    <w:rPr>
      <w:rFonts w:ascii="Arial" w:hAnsi="Arial" w:eastAsia="Arial" w:cs="Arial"/>
      <w:b/>
      <w:bCs/>
      <w:sz w:val="26"/>
      <w:szCs w:val="26"/>
    </w:rPr>
  </w:style>
  <w:style w:type="character" w:styleId="1462" w:customStyle="1">
    <w:name w:val="Заголовок 5 Знак"/>
    <w:basedOn w:val="1419"/>
    <w:link w:val="1414"/>
    <w:uiPriority w:val="9"/>
    <w:rPr>
      <w:rFonts w:ascii="Arial" w:hAnsi="Arial" w:eastAsia="Arial" w:cs="Arial"/>
      <w:b/>
      <w:bCs/>
      <w:sz w:val="24"/>
      <w:szCs w:val="24"/>
    </w:rPr>
  </w:style>
  <w:style w:type="character" w:styleId="1463" w:customStyle="1">
    <w:name w:val="Заголовок 6 Знак"/>
    <w:basedOn w:val="1419"/>
    <w:link w:val="1415"/>
    <w:uiPriority w:val="9"/>
    <w:rPr>
      <w:rFonts w:ascii="Arial" w:hAnsi="Arial" w:eastAsia="Arial" w:cs="Arial"/>
      <w:b/>
      <w:bCs/>
      <w:sz w:val="22"/>
      <w:szCs w:val="22"/>
    </w:rPr>
  </w:style>
  <w:style w:type="character" w:styleId="1464" w:customStyle="1">
    <w:name w:val="Заголовок 7 Знак"/>
    <w:basedOn w:val="1419"/>
    <w:link w:val="141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1465" w:customStyle="1">
    <w:name w:val="Заголовок 8 Знак"/>
    <w:basedOn w:val="1419"/>
    <w:link w:val="1417"/>
    <w:uiPriority w:val="9"/>
    <w:rPr>
      <w:rFonts w:ascii="Arial" w:hAnsi="Arial" w:eastAsia="Arial" w:cs="Arial"/>
      <w:i/>
      <w:iCs/>
      <w:sz w:val="22"/>
      <w:szCs w:val="22"/>
    </w:rPr>
  </w:style>
  <w:style w:type="character" w:styleId="1466" w:customStyle="1">
    <w:name w:val="Заголовок 9 Знак"/>
    <w:basedOn w:val="1419"/>
    <w:link w:val="1418"/>
    <w:uiPriority w:val="9"/>
    <w:rPr>
      <w:rFonts w:ascii="Arial" w:hAnsi="Arial" w:eastAsia="Arial" w:cs="Arial"/>
      <w:i/>
      <w:iCs/>
      <w:sz w:val="21"/>
      <w:szCs w:val="21"/>
    </w:rPr>
  </w:style>
  <w:style w:type="paragraph" w:styleId="1467">
    <w:name w:val="List Paragraph"/>
    <w:basedOn w:val="1409"/>
    <w:uiPriority w:val="34"/>
    <w:qFormat/>
    <w:pPr>
      <w:contextualSpacing/>
      <w:ind w:left="720"/>
    </w:pPr>
  </w:style>
  <w:style w:type="paragraph" w:styleId="1468">
    <w:name w:val="No Spacing"/>
    <w:uiPriority w:val="1"/>
    <w:qFormat/>
  </w:style>
  <w:style w:type="paragraph" w:styleId="1469">
    <w:name w:val="Title"/>
    <w:basedOn w:val="1409"/>
    <w:next w:val="1409"/>
    <w:link w:val="147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1470" w:customStyle="1">
    <w:name w:val="Название Знак"/>
    <w:basedOn w:val="1419"/>
    <w:link w:val="1469"/>
    <w:uiPriority w:val="10"/>
    <w:rPr>
      <w:sz w:val="48"/>
      <w:szCs w:val="48"/>
    </w:rPr>
  </w:style>
  <w:style w:type="paragraph" w:styleId="1471">
    <w:name w:val="Subtitle"/>
    <w:basedOn w:val="1409"/>
    <w:next w:val="1409"/>
    <w:link w:val="1472"/>
    <w:uiPriority w:val="11"/>
    <w:qFormat/>
    <w:pPr>
      <w:spacing w:before="200" w:after="200"/>
    </w:pPr>
    <w:rPr>
      <w:sz w:val="24"/>
      <w:szCs w:val="24"/>
    </w:rPr>
  </w:style>
  <w:style w:type="character" w:styleId="1472" w:customStyle="1">
    <w:name w:val="Подзаголовок Знак"/>
    <w:basedOn w:val="1419"/>
    <w:link w:val="1471"/>
    <w:uiPriority w:val="11"/>
    <w:rPr>
      <w:sz w:val="24"/>
      <w:szCs w:val="24"/>
    </w:rPr>
  </w:style>
  <w:style w:type="paragraph" w:styleId="1473">
    <w:name w:val="Quote"/>
    <w:basedOn w:val="1409"/>
    <w:next w:val="1409"/>
    <w:link w:val="1474"/>
    <w:uiPriority w:val="29"/>
    <w:qFormat/>
    <w:pPr>
      <w:ind w:left="720" w:right="720"/>
    </w:pPr>
    <w:rPr>
      <w:i/>
    </w:rPr>
  </w:style>
  <w:style w:type="character" w:styleId="1474" w:customStyle="1">
    <w:name w:val="Цитата 2 Знак"/>
    <w:link w:val="1473"/>
    <w:uiPriority w:val="29"/>
    <w:rPr>
      <w:i/>
    </w:rPr>
  </w:style>
  <w:style w:type="paragraph" w:styleId="1475">
    <w:name w:val="Intense Quote"/>
    <w:basedOn w:val="1409"/>
    <w:next w:val="1409"/>
    <w:link w:val="1476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1476" w:customStyle="1">
    <w:name w:val="Выделенная цитата Знак"/>
    <w:link w:val="1475"/>
    <w:uiPriority w:val="30"/>
    <w:rPr>
      <w:i/>
    </w:rPr>
  </w:style>
  <w:style w:type="paragraph" w:styleId="1477">
    <w:name w:val="Header"/>
    <w:basedOn w:val="1409"/>
    <w:link w:val="147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1478" w:customStyle="1">
    <w:name w:val="Верхний колонтитул Знак"/>
    <w:basedOn w:val="1419"/>
    <w:link w:val="1477"/>
    <w:uiPriority w:val="99"/>
  </w:style>
  <w:style w:type="paragraph" w:styleId="1479">
    <w:name w:val="Footer"/>
    <w:basedOn w:val="1409"/>
    <w:link w:val="148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1480" w:customStyle="1">
    <w:name w:val="Footer Char"/>
    <w:basedOn w:val="1419"/>
    <w:uiPriority w:val="99"/>
  </w:style>
  <w:style w:type="paragraph" w:styleId="1481">
    <w:name w:val="Caption"/>
    <w:basedOn w:val="1409"/>
    <w:next w:val="1409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1482" w:customStyle="1">
    <w:name w:val="Нижний колонтитул Знак"/>
    <w:link w:val="1479"/>
    <w:uiPriority w:val="99"/>
  </w:style>
  <w:style w:type="table" w:styleId="1483">
    <w:name w:val="Table Grid"/>
    <w:basedOn w:val="1420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484" w:customStyle="1">
    <w:name w:val="Table Grid Light"/>
    <w:basedOn w:val="1420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1485" w:customStyle="1">
    <w:name w:val="Таблица простая 11"/>
    <w:basedOn w:val="1420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486" w:customStyle="1">
    <w:name w:val="Таблица простая 21"/>
    <w:basedOn w:val="1420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487" w:customStyle="1">
    <w:name w:val="Таблица простая 31"/>
    <w:basedOn w:val="142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488" w:customStyle="1">
    <w:name w:val="Таблица простая 41"/>
    <w:basedOn w:val="142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89" w:customStyle="1">
    <w:name w:val="Таблица простая 51"/>
    <w:basedOn w:val="142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1490" w:customStyle="1">
    <w:name w:val="Таблица-сетка 1 светлая1"/>
    <w:basedOn w:val="1420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91" w:customStyle="1">
    <w:name w:val="Grid Table 1 Light - Accent 1"/>
    <w:basedOn w:val="1420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92" w:customStyle="1">
    <w:name w:val="Grid Table 1 Light - Accent 2"/>
    <w:basedOn w:val="1420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93" w:customStyle="1">
    <w:name w:val="Grid Table 1 Light - Accent 3"/>
    <w:basedOn w:val="1420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94" w:customStyle="1">
    <w:name w:val="Grid Table 1 Light - Accent 4"/>
    <w:basedOn w:val="1420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95" w:customStyle="1">
    <w:name w:val="Grid Table 1 Light - Accent 5"/>
    <w:basedOn w:val="1420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96" w:customStyle="1">
    <w:name w:val="Grid Table 1 Light - Accent 6"/>
    <w:basedOn w:val="1420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97" w:customStyle="1">
    <w:name w:val="Таблица-сетка 21"/>
    <w:basedOn w:val="1420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8" w:customStyle="1">
    <w:name w:val="Grid Table 2 - Accent 1"/>
    <w:basedOn w:val="1420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9" w:customStyle="1">
    <w:name w:val="Grid Table 2 - Accent 2"/>
    <w:basedOn w:val="1420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0" w:customStyle="1">
    <w:name w:val="Grid Table 2 - Accent 3"/>
    <w:basedOn w:val="1420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1" w:customStyle="1">
    <w:name w:val="Grid Table 2 - Accent 4"/>
    <w:basedOn w:val="1420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2" w:customStyle="1">
    <w:name w:val="Grid Table 2 - Accent 5"/>
    <w:basedOn w:val="1420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3" w:customStyle="1">
    <w:name w:val="Grid Table 2 - Accent 6"/>
    <w:basedOn w:val="1420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4" w:customStyle="1">
    <w:name w:val="Таблица-сетка 31"/>
    <w:basedOn w:val="1420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5" w:customStyle="1">
    <w:name w:val="Grid Table 3 - Accent 1"/>
    <w:basedOn w:val="1420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6" w:customStyle="1">
    <w:name w:val="Grid Table 3 - Accent 2"/>
    <w:basedOn w:val="1420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7" w:customStyle="1">
    <w:name w:val="Grid Table 3 - Accent 3"/>
    <w:basedOn w:val="1420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8" w:customStyle="1">
    <w:name w:val="Grid Table 3 - Accent 4"/>
    <w:basedOn w:val="1420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9" w:customStyle="1">
    <w:name w:val="Grid Table 3 - Accent 5"/>
    <w:basedOn w:val="1420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10" w:customStyle="1">
    <w:name w:val="Grid Table 3 - Accent 6"/>
    <w:basedOn w:val="1420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11" w:customStyle="1">
    <w:name w:val="Таблица-сетка 41"/>
    <w:basedOn w:val="1420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1512" w:customStyle="1">
    <w:name w:val="Grid Table 4 - Accent 1"/>
    <w:basedOn w:val="1420"/>
    <w:uiPriority w:val="5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1513" w:customStyle="1">
    <w:name w:val="Grid Table 4 - Accent 2"/>
    <w:basedOn w:val="1420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1514" w:customStyle="1">
    <w:name w:val="Grid Table 4 - Accent 3"/>
    <w:basedOn w:val="1420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1515" w:customStyle="1">
    <w:name w:val="Grid Table 4 - Accent 4"/>
    <w:basedOn w:val="1420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1516" w:customStyle="1">
    <w:name w:val="Grid Table 4 - Accent 5"/>
    <w:basedOn w:val="1420"/>
    <w:uiPriority w:val="5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1517" w:customStyle="1">
    <w:name w:val="Grid Table 4 - Accent 6"/>
    <w:basedOn w:val="1420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1518" w:customStyle="1">
    <w:name w:val="Таблица-сетка 5 темная1"/>
    <w:basedOn w:val="1420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1519" w:customStyle="1">
    <w:name w:val="Grid Table 5 Dark- Accent 1"/>
    <w:basedOn w:val="1420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1520" w:customStyle="1">
    <w:name w:val="Grid Table 5 Dark - Accent 2"/>
    <w:basedOn w:val="1420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1521" w:customStyle="1">
    <w:name w:val="Grid Table 5 Dark - Accent 3"/>
    <w:basedOn w:val="1420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1522" w:customStyle="1">
    <w:name w:val="Grid Table 5 Dark- Accent 4"/>
    <w:basedOn w:val="1420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1523" w:customStyle="1">
    <w:name w:val="Grid Table 5 Dark - Accent 5"/>
    <w:basedOn w:val="1420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1524" w:customStyle="1">
    <w:name w:val="Grid Table 5 Dark - Accent 6"/>
    <w:basedOn w:val="1420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1525" w:customStyle="1">
    <w:name w:val="Таблица-сетка 6 цветная1"/>
    <w:basedOn w:val="1420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1526" w:customStyle="1">
    <w:name w:val="Grid Table 6 Colorful - Accent 1"/>
    <w:basedOn w:val="1420"/>
    <w:uiPriority w:val="99"/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1527" w:customStyle="1">
    <w:name w:val="Grid Table 6 Colorful - Accent 2"/>
    <w:basedOn w:val="1420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1528" w:customStyle="1">
    <w:name w:val="Grid Table 6 Colorful - Accent 3"/>
    <w:basedOn w:val="1420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1529" w:customStyle="1">
    <w:name w:val="Grid Table 6 Colorful - Accent 4"/>
    <w:basedOn w:val="1420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1530" w:customStyle="1">
    <w:name w:val="Grid Table 6 Colorful - Accent 5"/>
    <w:basedOn w:val="1420"/>
    <w:uiPriority w:val="99"/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1531" w:customStyle="1">
    <w:name w:val="Grid Table 6 Colorful - Accent 6"/>
    <w:basedOn w:val="1420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1532" w:customStyle="1">
    <w:name w:val="Таблица-сетка 7 цветная1"/>
    <w:basedOn w:val="1420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33" w:customStyle="1">
    <w:name w:val="Grid Table 7 Colorful - Accent 1"/>
    <w:basedOn w:val="1420"/>
    <w:uiPriority w:val="99"/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34" w:customStyle="1">
    <w:name w:val="Grid Table 7 Colorful - Accent 2"/>
    <w:basedOn w:val="1420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35" w:customStyle="1">
    <w:name w:val="Grid Table 7 Colorful - Accent 3"/>
    <w:basedOn w:val="1420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36" w:customStyle="1">
    <w:name w:val="Grid Table 7 Colorful - Accent 4"/>
    <w:basedOn w:val="1420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37" w:customStyle="1">
    <w:name w:val="Grid Table 7 Colorful - Accent 5"/>
    <w:basedOn w:val="1420"/>
    <w:uiPriority w:val="99"/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38" w:customStyle="1">
    <w:name w:val="Grid Table 7 Colorful - Accent 6"/>
    <w:basedOn w:val="1420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39" w:customStyle="1">
    <w:name w:val="Список-таблица 1 светлая1"/>
    <w:basedOn w:val="1420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40" w:customStyle="1">
    <w:name w:val="List Table 1 Light - Accent 1"/>
    <w:basedOn w:val="1420"/>
    <w:uiPriority w:val="99"/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41" w:customStyle="1">
    <w:name w:val="List Table 1 Light - Accent 2"/>
    <w:basedOn w:val="1420"/>
    <w:uiPriority w:val="99"/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42" w:customStyle="1">
    <w:name w:val="List Table 1 Light - Accent 3"/>
    <w:basedOn w:val="1420"/>
    <w:uiPriority w:val="99"/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43" w:customStyle="1">
    <w:name w:val="List Table 1 Light - Accent 4"/>
    <w:basedOn w:val="1420"/>
    <w:uiPriority w:val="99"/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44" w:customStyle="1">
    <w:name w:val="List Table 1 Light - Accent 5"/>
    <w:basedOn w:val="1420"/>
    <w:uiPriority w:val="99"/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45" w:customStyle="1">
    <w:name w:val="List Table 1 Light - Accent 6"/>
    <w:basedOn w:val="1420"/>
    <w:uiPriority w:val="99"/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46" w:customStyle="1">
    <w:name w:val="Список-таблица 21"/>
    <w:basedOn w:val="1420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1547" w:customStyle="1">
    <w:name w:val="List Table 2 - Accent 1"/>
    <w:basedOn w:val="1420"/>
    <w:uiPriority w:val="99"/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1548" w:customStyle="1">
    <w:name w:val="List Table 2 - Accent 2"/>
    <w:basedOn w:val="1420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1549" w:customStyle="1">
    <w:name w:val="List Table 2 - Accent 3"/>
    <w:basedOn w:val="1420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1550" w:customStyle="1">
    <w:name w:val="List Table 2 - Accent 4"/>
    <w:basedOn w:val="1420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1551" w:customStyle="1">
    <w:name w:val="List Table 2 - Accent 5"/>
    <w:basedOn w:val="1420"/>
    <w:uiPriority w:val="99"/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1552" w:customStyle="1">
    <w:name w:val="List Table 2 - Accent 6"/>
    <w:basedOn w:val="1420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1553" w:customStyle="1">
    <w:name w:val="Список-таблица 31"/>
    <w:basedOn w:val="1420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54" w:customStyle="1">
    <w:name w:val="List Table 3 - Accent 1"/>
    <w:basedOn w:val="1420"/>
    <w:uiPriority w:val="99"/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55" w:customStyle="1">
    <w:name w:val="List Table 3 - Accent 2"/>
    <w:basedOn w:val="1420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56" w:customStyle="1">
    <w:name w:val="List Table 3 - Accent 3"/>
    <w:basedOn w:val="1420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57" w:customStyle="1">
    <w:name w:val="List Table 3 - Accent 4"/>
    <w:basedOn w:val="1420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58" w:customStyle="1">
    <w:name w:val="List Table 3 - Accent 5"/>
    <w:basedOn w:val="1420"/>
    <w:uiPriority w:val="99"/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59" w:customStyle="1">
    <w:name w:val="List Table 3 - Accent 6"/>
    <w:basedOn w:val="1420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60" w:customStyle="1">
    <w:name w:val="Список-таблица 41"/>
    <w:basedOn w:val="1420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61" w:customStyle="1">
    <w:name w:val="List Table 4 - Accent 1"/>
    <w:basedOn w:val="1420"/>
    <w:uiPriority w:val="9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62" w:customStyle="1">
    <w:name w:val="List Table 4 - Accent 2"/>
    <w:basedOn w:val="1420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63" w:customStyle="1">
    <w:name w:val="List Table 4 - Accent 3"/>
    <w:basedOn w:val="1420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64" w:customStyle="1">
    <w:name w:val="List Table 4 - Accent 4"/>
    <w:basedOn w:val="1420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65" w:customStyle="1">
    <w:name w:val="List Table 4 - Accent 5"/>
    <w:basedOn w:val="1420"/>
    <w:uiPriority w:val="9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66" w:customStyle="1">
    <w:name w:val="List Table 4 - Accent 6"/>
    <w:basedOn w:val="1420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67" w:customStyle="1">
    <w:name w:val="Список-таблица 5 темная1"/>
    <w:basedOn w:val="1420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568" w:customStyle="1">
    <w:name w:val="List Table 5 Dark - Accent 1"/>
    <w:basedOn w:val="1420"/>
    <w:uiPriority w:val="99"/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569" w:customStyle="1">
    <w:name w:val="List Table 5 Dark - Accent 2"/>
    <w:basedOn w:val="1420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570" w:customStyle="1">
    <w:name w:val="List Table 5 Dark - Accent 3"/>
    <w:basedOn w:val="1420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571" w:customStyle="1">
    <w:name w:val="List Table 5 Dark - Accent 4"/>
    <w:basedOn w:val="1420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572" w:customStyle="1">
    <w:name w:val="List Table 5 Dark - Accent 5"/>
    <w:basedOn w:val="1420"/>
    <w:uiPriority w:val="99"/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573" w:customStyle="1">
    <w:name w:val="List Table 5 Dark - Accent 6"/>
    <w:basedOn w:val="1420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574" w:customStyle="1">
    <w:name w:val="Список-таблица 6 цветная1"/>
    <w:basedOn w:val="1420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1575" w:customStyle="1">
    <w:name w:val="List Table 6 Colorful - Accent 1"/>
    <w:basedOn w:val="1420"/>
    <w:uiPriority w:val="99"/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1576" w:customStyle="1">
    <w:name w:val="List Table 6 Colorful - Accent 2"/>
    <w:basedOn w:val="1420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1577" w:customStyle="1">
    <w:name w:val="List Table 6 Colorful - Accent 3"/>
    <w:basedOn w:val="1420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1578" w:customStyle="1">
    <w:name w:val="List Table 6 Colorful - Accent 4"/>
    <w:basedOn w:val="1420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1579" w:customStyle="1">
    <w:name w:val="List Table 6 Colorful - Accent 5"/>
    <w:basedOn w:val="1420"/>
    <w:uiPriority w:val="99"/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1580" w:customStyle="1">
    <w:name w:val="List Table 6 Colorful - Accent 6"/>
    <w:basedOn w:val="1420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1581" w:customStyle="1">
    <w:name w:val="Список-таблица 7 цветная1"/>
    <w:basedOn w:val="1420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82" w:customStyle="1">
    <w:name w:val="List Table 7 Colorful - Accent 1"/>
    <w:basedOn w:val="1420"/>
    <w:uiPriority w:val="99"/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83" w:customStyle="1">
    <w:name w:val="List Table 7 Colorful - Accent 2"/>
    <w:basedOn w:val="1420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84" w:customStyle="1">
    <w:name w:val="List Table 7 Colorful - Accent 3"/>
    <w:basedOn w:val="1420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85" w:customStyle="1">
    <w:name w:val="List Table 7 Colorful - Accent 4"/>
    <w:basedOn w:val="1420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86" w:customStyle="1">
    <w:name w:val="List Table 7 Colorful - Accent 5"/>
    <w:basedOn w:val="1420"/>
    <w:uiPriority w:val="99"/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87" w:customStyle="1">
    <w:name w:val="List Table 7 Colorful - Accent 6"/>
    <w:basedOn w:val="1420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88" w:customStyle="1">
    <w:name w:val="Lined - Accent"/>
    <w:basedOn w:val="1420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1589" w:customStyle="1">
    <w:name w:val="Lined - Accent 1"/>
    <w:basedOn w:val="1420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1590" w:customStyle="1">
    <w:name w:val="Lined - Accent 2"/>
    <w:basedOn w:val="1420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1591" w:customStyle="1">
    <w:name w:val="Lined - Accent 3"/>
    <w:basedOn w:val="1420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1592" w:customStyle="1">
    <w:name w:val="Lined - Accent 4"/>
    <w:basedOn w:val="1420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1593" w:customStyle="1">
    <w:name w:val="Lined - Accent 5"/>
    <w:basedOn w:val="1420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1594" w:customStyle="1">
    <w:name w:val="Lined - Accent 6"/>
    <w:basedOn w:val="1420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1595" w:customStyle="1">
    <w:name w:val="Bordered &amp; Lined - Accent"/>
    <w:basedOn w:val="1420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1596" w:customStyle="1">
    <w:name w:val="Bordered &amp; Lined - Accent 1"/>
    <w:basedOn w:val="1420"/>
    <w:uiPriority w:val="99"/>
    <w:rPr>
      <w:color w:val="404040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1597" w:customStyle="1">
    <w:name w:val="Bordered &amp; Lined - Accent 2"/>
    <w:basedOn w:val="1420"/>
    <w:uiPriority w:val="99"/>
    <w:rPr>
      <w:color w:val="404040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1598" w:customStyle="1">
    <w:name w:val="Bordered &amp; Lined - Accent 3"/>
    <w:basedOn w:val="1420"/>
    <w:uiPriority w:val="99"/>
    <w:rPr>
      <w:color w:val="404040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1599" w:customStyle="1">
    <w:name w:val="Bordered &amp; Lined - Accent 4"/>
    <w:basedOn w:val="1420"/>
    <w:uiPriority w:val="99"/>
    <w:rPr>
      <w:color w:val="404040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1600" w:customStyle="1">
    <w:name w:val="Bordered &amp; Lined - Accent 5"/>
    <w:basedOn w:val="1420"/>
    <w:uiPriority w:val="99"/>
    <w:rPr>
      <w:color w:val="404040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1601" w:customStyle="1">
    <w:name w:val="Bordered &amp; Lined - Accent 6"/>
    <w:basedOn w:val="1420"/>
    <w:uiPriority w:val="99"/>
    <w:rPr>
      <w:color w:val="404040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1602" w:customStyle="1">
    <w:name w:val="Bordered"/>
    <w:basedOn w:val="1420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1603" w:customStyle="1">
    <w:name w:val="Bordered - Accent 1"/>
    <w:basedOn w:val="1420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1604" w:customStyle="1">
    <w:name w:val="Bordered - Accent 2"/>
    <w:basedOn w:val="1420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1605" w:customStyle="1">
    <w:name w:val="Bordered - Accent 3"/>
    <w:basedOn w:val="1420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1606" w:customStyle="1">
    <w:name w:val="Bordered - Accent 4"/>
    <w:basedOn w:val="1420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1607" w:customStyle="1">
    <w:name w:val="Bordered - Accent 5"/>
    <w:basedOn w:val="1420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1608" w:customStyle="1">
    <w:name w:val="Bordered - Accent 6"/>
    <w:basedOn w:val="1420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1609">
    <w:name w:val="Hyperlink"/>
    <w:uiPriority w:val="99"/>
    <w:unhideWhenUsed/>
    <w:rPr>
      <w:color w:val="0563c1" w:themeColor="hyperlink"/>
      <w:u w:val="single"/>
    </w:rPr>
  </w:style>
  <w:style w:type="paragraph" w:styleId="1610">
    <w:name w:val="footnote text"/>
    <w:basedOn w:val="1409"/>
    <w:link w:val="1611"/>
    <w:uiPriority w:val="99"/>
    <w:semiHidden/>
    <w:unhideWhenUsed/>
    <w:pPr>
      <w:spacing w:after="40"/>
    </w:pPr>
    <w:rPr>
      <w:sz w:val="18"/>
    </w:rPr>
  </w:style>
  <w:style w:type="character" w:styleId="1611" w:customStyle="1">
    <w:name w:val="Текст сноски Знак"/>
    <w:link w:val="1610"/>
    <w:uiPriority w:val="99"/>
    <w:rPr>
      <w:sz w:val="18"/>
    </w:rPr>
  </w:style>
  <w:style w:type="character" w:styleId="1612">
    <w:name w:val="footnote reference"/>
    <w:basedOn w:val="1419"/>
    <w:uiPriority w:val="99"/>
    <w:unhideWhenUsed/>
    <w:rPr>
      <w:vertAlign w:val="superscript"/>
    </w:rPr>
  </w:style>
  <w:style w:type="paragraph" w:styleId="1613">
    <w:name w:val="endnote text"/>
    <w:basedOn w:val="1409"/>
    <w:link w:val="1614"/>
    <w:uiPriority w:val="99"/>
    <w:semiHidden/>
    <w:unhideWhenUsed/>
  </w:style>
  <w:style w:type="character" w:styleId="1614" w:customStyle="1">
    <w:name w:val="Текст концевой сноски Знак"/>
    <w:link w:val="1613"/>
    <w:uiPriority w:val="99"/>
    <w:rPr>
      <w:sz w:val="20"/>
    </w:rPr>
  </w:style>
  <w:style w:type="character" w:styleId="1615">
    <w:name w:val="endnote reference"/>
    <w:basedOn w:val="1419"/>
    <w:uiPriority w:val="99"/>
    <w:semiHidden/>
    <w:unhideWhenUsed/>
    <w:rPr>
      <w:vertAlign w:val="superscript"/>
    </w:rPr>
  </w:style>
  <w:style w:type="paragraph" w:styleId="1616">
    <w:name w:val="toc 1"/>
    <w:basedOn w:val="1409"/>
    <w:next w:val="1409"/>
    <w:uiPriority w:val="39"/>
    <w:unhideWhenUsed/>
    <w:pPr>
      <w:spacing w:after="57"/>
    </w:pPr>
  </w:style>
  <w:style w:type="paragraph" w:styleId="1617">
    <w:name w:val="toc 2"/>
    <w:basedOn w:val="1409"/>
    <w:next w:val="1409"/>
    <w:uiPriority w:val="39"/>
    <w:unhideWhenUsed/>
    <w:pPr>
      <w:ind w:left="283"/>
      <w:spacing w:after="57"/>
    </w:pPr>
  </w:style>
  <w:style w:type="paragraph" w:styleId="1618">
    <w:name w:val="toc 3"/>
    <w:basedOn w:val="1409"/>
    <w:next w:val="1409"/>
    <w:uiPriority w:val="39"/>
    <w:unhideWhenUsed/>
    <w:pPr>
      <w:ind w:left="567"/>
      <w:spacing w:after="57"/>
    </w:pPr>
  </w:style>
  <w:style w:type="paragraph" w:styleId="1619">
    <w:name w:val="toc 4"/>
    <w:basedOn w:val="1409"/>
    <w:next w:val="1409"/>
    <w:uiPriority w:val="39"/>
    <w:unhideWhenUsed/>
    <w:pPr>
      <w:ind w:left="850"/>
      <w:spacing w:after="57"/>
    </w:pPr>
  </w:style>
  <w:style w:type="paragraph" w:styleId="1620">
    <w:name w:val="toc 5"/>
    <w:basedOn w:val="1409"/>
    <w:next w:val="1409"/>
    <w:uiPriority w:val="39"/>
    <w:unhideWhenUsed/>
    <w:pPr>
      <w:ind w:left="1134"/>
      <w:spacing w:after="57"/>
    </w:pPr>
  </w:style>
  <w:style w:type="paragraph" w:styleId="1621">
    <w:name w:val="toc 6"/>
    <w:basedOn w:val="1409"/>
    <w:next w:val="1409"/>
    <w:uiPriority w:val="39"/>
    <w:unhideWhenUsed/>
    <w:pPr>
      <w:ind w:left="1417"/>
      <w:spacing w:after="57"/>
    </w:pPr>
  </w:style>
  <w:style w:type="paragraph" w:styleId="1622">
    <w:name w:val="toc 7"/>
    <w:basedOn w:val="1409"/>
    <w:next w:val="1409"/>
    <w:uiPriority w:val="39"/>
    <w:unhideWhenUsed/>
    <w:pPr>
      <w:ind w:left="1701"/>
      <w:spacing w:after="57"/>
    </w:pPr>
  </w:style>
  <w:style w:type="paragraph" w:styleId="1623">
    <w:name w:val="toc 8"/>
    <w:basedOn w:val="1409"/>
    <w:next w:val="1409"/>
    <w:uiPriority w:val="39"/>
    <w:unhideWhenUsed/>
    <w:pPr>
      <w:ind w:left="1984"/>
      <w:spacing w:after="57"/>
    </w:pPr>
  </w:style>
  <w:style w:type="paragraph" w:styleId="1624">
    <w:name w:val="toc 9"/>
    <w:basedOn w:val="1409"/>
    <w:next w:val="1409"/>
    <w:uiPriority w:val="39"/>
    <w:unhideWhenUsed/>
    <w:pPr>
      <w:ind w:left="2268"/>
      <w:spacing w:after="57"/>
    </w:pPr>
  </w:style>
  <w:style w:type="paragraph" w:styleId="1625">
    <w:name w:val="TOC Heading"/>
    <w:uiPriority w:val="39"/>
    <w:unhideWhenUsed/>
  </w:style>
  <w:style w:type="paragraph" w:styleId="1626">
    <w:name w:val="table of figures"/>
    <w:basedOn w:val="1409"/>
    <w:next w:val="1409"/>
    <w:uiPriority w:val="99"/>
    <w:unhideWhenUsed/>
  </w:style>
  <w:style w:type="paragraph" w:styleId="1627" w:customStyle="1">
    <w:name w:val="D7912190C2BB424AB0132C09A32FE441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1628" w:customStyle="1">
    <w:name w:val="605877CD91624FEFB57B5B7CFA075C5A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1629" w:customStyle="1">
    <w:name w:val="66D91C2E45A8423BBB3A78C6CD58CD3E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1630" w:customStyle="1">
    <w:name w:val="D0D1EDA249B94A26AD6A16FCA8872CDF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</w:rPr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04912-AD9A-443F-8416-8AE791EC5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103</cp:revision>
  <dcterms:created xsi:type="dcterms:W3CDTF">2023-12-28T04:22:00Z</dcterms:created>
  <dcterms:modified xsi:type="dcterms:W3CDTF">2024-04-24T23:58:20Z</dcterms:modified>
</cp:coreProperties>
</file>