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A" w:rsidRPr="008331DA" w:rsidRDefault="008331DA" w:rsidP="008331DA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Думы 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551D8" w:rsidRDefault="008331DA" w:rsidP="008331DA">
      <w:pPr>
        <w:pStyle w:val="ConsPlusNormal"/>
        <w:tabs>
          <w:tab w:val="left" w:pos="11057"/>
        </w:tabs>
        <w:ind w:left="9781"/>
        <w:rPr>
          <w:rFonts w:ascii="Times New Roman" w:hAnsi="Times New Roman" w:cs="Times New Roman"/>
          <w:sz w:val="28"/>
          <w:szCs w:val="28"/>
        </w:rPr>
      </w:pPr>
      <w:r w:rsidRPr="008331D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31DA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331DA">
        <w:rPr>
          <w:rFonts w:ascii="Times New Roman" w:hAnsi="Times New Roman" w:cs="Times New Roman"/>
          <w:sz w:val="28"/>
          <w:szCs w:val="28"/>
        </w:rPr>
        <w:t>350-НП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31DA" w:rsidRPr="00F504E2" w:rsidRDefault="008331DA" w:rsidP="00FF26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1DA" w:rsidRPr="00F504E2" w:rsidRDefault="00F504E2" w:rsidP="00F504E2">
      <w:pPr>
        <w:pStyle w:val="ConsPlusNormal"/>
        <w:tabs>
          <w:tab w:val="left" w:pos="6450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F504E2"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F504E2" w:rsidRDefault="00F504E2" w:rsidP="005424AA">
      <w:pPr>
        <w:pStyle w:val="ConsPlusNormal"/>
        <w:ind w:left="2268"/>
        <w:jc w:val="right"/>
      </w:pPr>
    </w:p>
    <w:p w:rsidR="00543912" w:rsidRDefault="005424AA" w:rsidP="00F504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У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округа, свободного от прав третьих лиц</w:t>
      </w:r>
      <w:r w:rsidR="00715F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504E2" w:rsidRPr="00FD722E" w:rsidRDefault="00F504E2" w:rsidP="00F504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"/>
        <w:tblW w:w="147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45"/>
        <w:gridCol w:w="1701"/>
        <w:gridCol w:w="4395"/>
        <w:gridCol w:w="2126"/>
        <w:gridCol w:w="2273"/>
      </w:tblGrid>
      <w:tr w:rsidR="00F504E2" w:rsidRPr="007F0AE3" w:rsidTr="005B64E6">
        <w:trPr>
          <w:trHeight w:val="276"/>
        </w:trPr>
        <w:tc>
          <w:tcPr>
            <w:tcW w:w="534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445" w:type="dxa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объекта недвижи-мости;</w:t>
            </w:r>
          </w:p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701" w:type="dxa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Наименова-ние объекта учета</w:t>
            </w:r>
          </w:p>
        </w:tc>
        <w:tc>
          <w:tcPr>
            <w:tcW w:w="8794" w:type="dxa"/>
            <w:gridSpan w:val="3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F504E2" w:rsidRPr="007F0AE3" w:rsidTr="005B64E6">
        <w:trPr>
          <w:trHeight w:val="276"/>
        </w:trPr>
        <w:tc>
          <w:tcPr>
            <w:tcW w:w="534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F504E2" w:rsidRPr="007F0AE3" w:rsidTr="005B64E6">
        <w:trPr>
          <w:trHeight w:val="552"/>
        </w:trPr>
        <w:tc>
          <w:tcPr>
            <w:tcW w:w="534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Фактическое значение/Проек-тируемое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4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73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F504E2" w:rsidRPr="007F0AE3" w:rsidTr="00FF26D7">
        <w:trPr>
          <w:trHeight w:val="928"/>
        </w:trPr>
        <w:tc>
          <w:tcPr>
            <w:tcW w:w="53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</w:t>
            </w:r>
            <w:r w:rsidR="00FF2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Чичерина, д. 76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80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17,3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D1031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Приморский край, г. Уссури</w:t>
            </w:r>
            <w:r w:rsidR="00FF2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йск,ул. Тимирязева,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56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D96E40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1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92,8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F26D7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</w:t>
            </w:r>
            <w:r w:rsidR="00F504E2"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 д.77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70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44,4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ED1031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 ул. Октябрьская,</w:t>
            </w:r>
            <w:r w:rsidR="00FF2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д.77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нежилое помещение  № 69 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223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ED1031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F26D7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</w:t>
            </w:r>
            <w:r w:rsidR="00F504E2"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Советская, д.68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 № 66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90,5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504E2" w:rsidRPr="002F029E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2F029E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             ул. Резервная, 31а/1  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автобус для  перевозки детей</w:t>
            </w:r>
          </w:p>
        </w:tc>
        <w:tc>
          <w:tcPr>
            <w:tcW w:w="4395" w:type="dxa"/>
            <w:vAlign w:val="bottom"/>
          </w:tcPr>
          <w:p w:rsidR="00F504E2" w:rsidRPr="007F0AE3" w:rsidRDefault="00F504E2" w:rsidP="00FF26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504E2" w:rsidRPr="002F029E" w:rsidRDefault="00F504E2" w:rsidP="00FF26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     </w:t>
            </w:r>
            <w:r w:rsidR="00FF2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с. Богатырка, </w:t>
            </w: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Центральная, д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здание-магазин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159,2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 примерно в 514 м на север 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ориентира, адрес ориентира:                     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Каховская, 17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1500 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504E2" w:rsidRPr="00FF26D7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 относительно ориентира, расположенного за пределами участка. Ориентир жилой дом. Участок находится  примерно  в </w:t>
            </w:r>
            <w:r w:rsidR="005835FF"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от ориентира  по направлению  на запад. Почтовый адрес ориентира: Приморский край, г. Уссурийск, </w:t>
            </w:r>
          </w:p>
          <w:p w:rsidR="00F504E2" w:rsidRPr="00FF26D7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Лесозаводская, </w:t>
            </w:r>
          </w:p>
          <w:p w:rsidR="00F504E2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835FF"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F26D7" w:rsidRPr="007F0AE3" w:rsidRDefault="00FF26D7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  <w:vAlign w:val="center"/>
          </w:tcPr>
          <w:p w:rsidR="00F504E2" w:rsidRPr="00FF26D7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 w:rsidR="005835FF" w:rsidRPr="00FF26D7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126" w:type="dxa"/>
          </w:tcPr>
          <w:p w:rsidR="00F504E2" w:rsidRPr="00FF26D7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5B64E6">
        <w:tc>
          <w:tcPr>
            <w:tcW w:w="534" w:type="dxa"/>
          </w:tcPr>
          <w:p w:rsidR="00F504E2" w:rsidRPr="007F0AE3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F504E2" w:rsidRPr="007F0AE3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Pr="007F0AE3" w:rsidRDefault="00FF26D7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504E2"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Карбышева, военный городок № 12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 - проходная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площадь 28,7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ED1031" w:rsidTr="002F029E">
        <w:tc>
          <w:tcPr>
            <w:tcW w:w="534" w:type="dxa"/>
          </w:tcPr>
          <w:p w:rsidR="00F504E2" w:rsidRPr="00ED1031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F504E2" w:rsidRPr="00ED1031" w:rsidRDefault="00F504E2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Pr="00ED1031" w:rsidRDefault="00F504E2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ул.  Ленина, д. 101</w:t>
            </w:r>
          </w:p>
        </w:tc>
        <w:tc>
          <w:tcPr>
            <w:tcW w:w="1445" w:type="dxa"/>
          </w:tcPr>
          <w:p w:rsidR="00F504E2" w:rsidRPr="00ED1031" w:rsidRDefault="00F504E2" w:rsidP="00FF26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F504E2" w:rsidRPr="00ED1031" w:rsidRDefault="00F504E2" w:rsidP="00FF26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в здании-администра-тивное</w:t>
            </w:r>
          </w:p>
        </w:tc>
        <w:tc>
          <w:tcPr>
            <w:tcW w:w="4395" w:type="dxa"/>
          </w:tcPr>
          <w:p w:rsidR="00F504E2" w:rsidRPr="00FF26D7" w:rsidRDefault="00F504E2" w:rsidP="00A2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148,3</w:t>
            </w:r>
            <w:r w:rsidRPr="00ED1031">
              <w:t xml:space="preserve">: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номера на поэтажном плане: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10 площадью 43,9 кв.м;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 площадью 44,1 кв.м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>;;                                    № 11-а площадью 2,9 кв.м;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12 площадью  9,7 кв.м,</w:t>
            </w:r>
            <w:r w:rsidR="00FF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      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12-а площадью 4,3 кв.м;</w:t>
            </w:r>
            <w:r w:rsidR="00A22CB9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площадью 7,3 кв.м;                                   № 14 площадью 17,0 кв.м;                    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площадью 6,5 кв.м;                                         № 18 площадью 10,3 кв.м;                            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19 площадью 2,3 кв.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ED1031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ED1031" w:rsidTr="005B64E6">
        <w:tc>
          <w:tcPr>
            <w:tcW w:w="534" w:type="dxa"/>
          </w:tcPr>
          <w:p w:rsidR="00F504E2" w:rsidRPr="00ED1031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F504E2" w:rsidRPr="00ED1031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3F1DF8" w:rsidRPr="00ED1031" w:rsidRDefault="00F504E2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ул.  Владивосток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ское шоссе, д. 111б</w:t>
            </w:r>
          </w:p>
        </w:tc>
        <w:tc>
          <w:tcPr>
            <w:tcW w:w="1445" w:type="dxa"/>
            <w:vAlign w:val="center"/>
          </w:tcPr>
          <w:p w:rsidR="00F504E2" w:rsidRPr="00ED1031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vAlign w:val="center"/>
          </w:tcPr>
          <w:p w:rsidR="00F504E2" w:rsidRPr="00ED1031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  <w:r w:rsidR="003F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4395" w:type="dxa"/>
            <w:vAlign w:val="center"/>
          </w:tcPr>
          <w:p w:rsidR="00F504E2" w:rsidRPr="00ED1031" w:rsidRDefault="00F504E2" w:rsidP="00FF26D7">
            <w:pPr>
              <w:spacing w:after="160"/>
              <w:jc w:val="center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32,2</w:t>
            </w:r>
            <w:r w:rsidRPr="00ED1031">
              <w:t xml:space="preserve"> </w:t>
            </w:r>
          </w:p>
          <w:p w:rsidR="00F504E2" w:rsidRPr="00ED1031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ED1031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ED1031" w:rsidTr="002F029E">
        <w:tc>
          <w:tcPr>
            <w:tcW w:w="534" w:type="dxa"/>
          </w:tcPr>
          <w:p w:rsidR="00F504E2" w:rsidRPr="00ED1031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F504E2" w:rsidRPr="00ED1031" w:rsidRDefault="00F504E2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Pr="00ED1031" w:rsidRDefault="00A22CB9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F504E2"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Некрасова, д. 92</w:t>
            </w:r>
          </w:p>
        </w:tc>
        <w:tc>
          <w:tcPr>
            <w:tcW w:w="1445" w:type="dxa"/>
          </w:tcPr>
          <w:p w:rsidR="00F504E2" w:rsidRPr="00ED1031" w:rsidRDefault="00F504E2" w:rsidP="00FF26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F504E2" w:rsidRPr="00ED1031" w:rsidRDefault="00F504E2" w:rsidP="00FF26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  <w:r w:rsidR="003F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4395" w:type="dxa"/>
          </w:tcPr>
          <w:p w:rsidR="00F504E2" w:rsidRPr="00ED1031" w:rsidRDefault="00F504E2" w:rsidP="00FF26D7">
            <w:pPr>
              <w:spacing w:after="160"/>
              <w:jc w:val="center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92,0</w:t>
            </w:r>
          </w:p>
          <w:p w:rsidR="00F504E2" w:rsidRPr="00ED1031" w:rsidRDefault="00F504E2" w:rsidP="00FF26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ED1031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70021A" w:rsidRPr="00ED1031" w:rsidTr="002F029E">
        <w:tc>
          <w:tcPr>
            <w:tcW w:w="534" w:type="dxa"/>
          </w:tcPr>
          <w:p w:rsidR="0070021A" w:rsidRPr="00ED1031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28606E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70021A" w:rsidRPr="00ED1031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д.50в</w:t>
            </w:r>
          </w:p>
        </w:tc>
        <w:tc>
          <w:tcPr>
            <w:tcW w:w="1445" w:type="dxa"/>
          </w:tcPr>
          <w:p w:rsidR="0070021A" w:rsidRPr="00ED1031" w:rsidRDefault="0028606E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</w:tcPr>
          <w:p w:rsidR="0028606E" w:rsidRDefault="0028606E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0021A" w:rsidRPr="00ED1031" w:rsidRDefault="00A22CB9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в здании гаража </w:t>
            </w:r>
            <w:r w:rsidR="0028606E">
              <w:rPr>
                <w:rFonts w:ascii="Times New Roman" w:eastAsia="Calibri" w:hAnsi="Times New Roman" w:cs="Times New Roman"/>
                <w:sz w:val="24"/>
                <w:szCs w:val="24"/>
              </w:rPr>
              <w:t>(лит.В1)</w:t>
            </w:r>
          </w:p>
        </w:tc>
        <w:tc>
          <w:tcPr>
            <w:tcW w:w="4395" w:type="dxa"/>
          </w:tcPr>
          <w:p w:rsidR="0070021A" w:rsidRPr="00ED1031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63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23,4</w:t>
            </w:r>
          </w:p>
        </w:tc>
        <w:tc>
          <w:tcPr>
            <w:tcW w:w="2126" w:type="dxa"/>
          </w:tcPr>
          <w:p w:rsidR="0070021A" w:rsidRPr="00ED1031" w:rsidRDefault="0070021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70021A" w:rsidRPr="00ED1031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</w:tr>
      <w:tr w:rsidR="0070021A" w:rsidRPr="00ED1031" w:rsidTr="002F029E">
        <w:tc>
          <w:tcPr>
            <w:tcW w:w="534" w:type="dxa"/>
          </w:tcPr>
          <w:p w:rsidR="0070021A" w:rsidRPr="00ED1031" w:rsidRDefault="00CB012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28606E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70021A" w:rsidRPr="00ED1031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д.1</w:t>
            </w:r>
          </w:p>
        </w:tc>
        <w:tc>
          <w:tcPr>
            <w:tcW w:w="1445" w:type="dxa"/>
          </w:tcPr>
          <w:p w:rsidR="0070021A" w:rsidRPr="00ED1031" w:rsidRDefault="0028606E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28606E" w:rsidRDefault="0028606E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0021A" w:rsidRPr="00ED1031" w:rsidRDefault="0028606E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4395" w:type="dxa"/>
          </w:tcPr>
          <w:p w:rsidR="0070021A" w:rsidRPr="00ED1031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площадью 18,9</w:t>
            </w:r>
          </w:p>
        </w:tc>
        <w:tc>
          <w:tcPr>
            <w:tcW w:w="2126" w:type="dxa"/>
          </w:tcPr>
          <w:p w:rsidR="0070021A" w:rsidRPr="00ED1031" w:rsidRDefault="0070021A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70021A" w:rsidRPr="00ED1031" w:rsidRDefault="0028606E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</w:tr>
      <w:tr w:rsidR="003F28F3" w:rsidRPr="003F28F3" w:rsidTr="002F029E">
        <w:tc>
          <w:tcPr>
            <w:tcW w:w="534" w:type="dxa"/>
          </w:tcPr>
          <w:p w:rsidR="003F28F3" w:rsidRPr="00D96E40" w:rsidRDefault="003F28F3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E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3F28F3" w:rsidRPr="00D96E40" w:rsidRDefault="003F28F3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Уссурийский городской округ, с. Борисовка,              </w:t>
            </w: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Новая, д.1</w:t>
            </w:r>
          </w:p>
        </w:tc>
        <w:tc>
          <w:tcPr>
            <w:tcW w:w="1445" w:type="dxa"/>
          </w:tcPr>
          <w:p w:rsidR="003F28F3" w:rsidRPr="00D96E40" w:rsidRDefault="003F28F3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</w:p>
        </w:tc>
        <w:tc>
          <w:tcPr>
            <w:tcW w:w="1701" w:type="dxa"/>
          </w:tcPr>
          <w:p w:rsidR="003F28F3" w:rsidRPr="00D96E40" w:rsidRDefault="003F28F3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№ 3</w:t>
            </w:r>
          </w:p>
        </w:tc>
        <w:tc>
          <w:tcPr>
            <w:tcW w:w="4395" w:type="dxa"/>
          </w:tcPr>
          <w:p w:rsidR="003F28F3" w:rsidRPr="00D96E40" w:rsidRDefault="003F28F3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34,7</w:t>
            </w:r>
          </w:p>
        </w:tc>
        <w:tc>
          <w:tcPr>
            <w:tcW w:w="2126" w:type="dxa"/>
          </w:tcPr>
          <w:p w:rsidR="003F28F3" w:rsidRPr="00D96E40" w:rsidRDefault="003F28F3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3F28F3" w:rsidRPr="00D96E40" w:rsidRDefault="003F28F3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</w:tr>
      <w:tr w:rsidR="003F28F3" w:rsidRPr="003F28F3" w:rsidTr="002F029E">
        <w:tc>
          <w:tcPr>
            <w:tcW w:w="534" w:type="dxa"/>
          </w:tcPr>
          <w:p w:rsidR="003F28F3" w:rsidRPr="00D96E40" w:rsidRDefault="003F28F3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E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0F026B" w:rsidRPr="00D96E40" w:rsidRDefault="00F715E8" w:rsidP="00FF2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 относительно ориентира, расположенного за пределами участка. Ориентир жилой дом. Участок находится примерно в 5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 от ориентира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на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юго-восток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Почтовый адрес ориентира: Приморский край, г. Уссурийск,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п. Партизан, </w:t>
            </w:r>
          </w:p>
          <w:p w:rsidR="003F28F3" w:rsidRPr="00A22CB9" w:rsidRDefault="00F715E8" w:rsidP="00A2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Уссурийская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45" w:type="dxa"/>
          </w:tcPr>
          <w:p w:rsidR="00F715E8" w:rsidRPr="00D96E40" w:rsidRDefault="00F715E8" w:rsidP="00FF2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3F28F3" w:rsidRPr="00D96E40" w:rsidRDefault="003F28F3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5E8" w:rsidRPr="00D96E40" w:rsidRDefault="00F715E8" w:rsidP="00FF2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3F28F3" w:rsidRPr="00D96E40" w:rsidRDefault="003F28F3" w:rsidP="00FF2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F28F3" w:rsidRPr="00D96E40" w:rsidRDefault="00F715E8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площадью </w:t>
            </w:r>
            <w:r w:rsidR="000F026B"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3F28F3" w:rsidRPr="00D96E40" w:rsidRDefault="003F28F3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3F28F3" w:rsidRPr="00D96E40" w:rsidRDefault="000F026B" w:rsidP="00FF2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F504E2" w:rsidRDefault="00F504E2" w:rsidP="00FF26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2CB9" w:rsidRDefault="00A22CB9" w:rsidP="00FF26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2CB9" w:rsidRPr="007F0AE3" w:rsidRDefault="00A22CB9" w:rsidP="00FF26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2126"/>
        <w:gridCol w:w="1276"/>
        <w:gridCol w:w="2239"/>
        <w:gridCol w:w="1802"/>
        <w:gridCol w:w="992"/>
        <w:gridCol w:w="1204"/>
        <w:gridCol w:w="1984"/>
      </w:tblGrid>
      <w:tr w:rsidR="00F504E2" w:rsidRPr="007F0AE3" w:rsidTr="005B64E6">
        <w:trPr>
          <w:trHeight w:val="276"/>
        </w:trPr>
        <w:tc>
          <w:tcPr>
            <w:tcW w:w="8755" w:type="dxa"/>
            <w:gridSpan w:val="5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5982" w:type="dxa"/>
            <w:gridSpan w:val="4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движимом имуществе</w:t>
            </w:r>
          </w:p>
        </w:tc>
      </w:tr>
      <w:tr w:rsidR="00F504E2" w:rsidRPr="007F0AE3" w:rsidTr="005B64E6">
        <w:trPr>
          <w:trHeight w:val="276"/>
        </w:trPr>
        <w:tc>
          <w:tcPr>
            <w:tcW w:w="3114" w:type="dxa"/>
            <w:gridSpan w:val="2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земель</w:t>
            </w:r>
          </w:p>
        </w:tc>
        <w:tc>
          <w:tcPr>
            <w:tcW w:w="2239" w:type="dxa"/>
            <w:vMerge w:val="restart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5982" w:type="dxa"/>
            <w:gridSpan w:val="4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7F0AE3" w:rsidTr="005B64E6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(кадастро-вый, условный, устарев-ший)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Государствен-ный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(принадлежнос-ти) имущества</w:t>
            </w:r>
          </w:p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5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D96E40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E40"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25:34:017001:</w:t>
            </w:r>
            <w:r w:rsid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E40"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3738</w:t>
            </w:r>
          </w:p>
        </w:tc>
        <w:tc>
          <w:tcPr>
            <w:tcW w:w="1305" w:type="dxa"/>
            <w:vAlign w:val="center"/>
          </w:tcPr>
          <w:p w:rsidR="00F504E2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</w:t>
            </w:r>
            <w:r w:rsidR="00A2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-ритель</w:t>
            </w: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25:34:017001:</w:t>
            </w:r>
            <w:r w:rsid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12478</w:t>
            </w:r>
          </w:p>
        </w:tc>
        <w:tc>
          <w:tcPr>
            <w:tcW w:w="1305" w:type="dxa"/>
            <w:vAlign w:val="center"/>
          </w:tcPr>
          <w:p w:rsidR="00F504E2" w:rsidRPr="00A22CB9" w:rsidRDefault="00D96E40" w:rsidP="00A22C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  <w:r w:rsid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 хорошем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D96E40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25:34:016902: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305" w:type="dxa"/>
            <w:vAlign w:val="center"/>
          </w:tcPr>
          <w:p w:rsidR="00F504E2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  <w:r w:rsid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25:34:016902:</w:t>
            </w:r>
            <w:r w:rsid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7293</w:t>
            </w:r>
          </w:p>
        </w:tc>
        <w:tc>
          <w:tcPr>
            <w:tcW w:w="1305" w:type="dxa"/>
            <w:vAlign w:val="center"/>
          </w:tcPr>
          <w:p w:rsidR="00F504E2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  <w:r w:rsid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A22CB9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25:34:016902: </w:t>
            </w:r>
            <w:r w:rsidR="00356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96E40"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305" w:type="dxa"/>
            <w:vAlign w:val="center"/>
          </w:tcPr>
          <w:p w:rsidR="00F504E2" w:rsidRPr="00A22CB9" w:rsidRDefault="00D96E40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bottom"/>
          </w:tcPr>
          <w:p w:rsidR="00F504E2" w:rsidRPr="00A22CB9" w:rsidRDefault="00F504E2" w:rsidP="00A22CB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bottom"/>
          </w:tcPr>
          <w:p w:rsidR="00F504E2" w:rsidRPr="00A22CB9" w:rsidRDefault="00F504E2" w:rsidP="00A22CB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4E2" w:rsidRPr="007F0AE3" w:rsidRDefault="00F504E2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1204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vAlign w:val="center"/>
          </w:tcPr>
          <w:p w:rsidR="00F504E2" w:rsidRPr="007F0AE3" w:rsidRDefault="00F504E2" w:rsidP="00FF26D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25:18:060101:</w:t>
            </w:r>
            <w:r w:rsidR="00715F3E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5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25:34:016502:</w:t>
            </w:r>
            <w:r w:rsidR="00715F3E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4454</w:t>
            </w:r>
          </w:p>
        </w:tc>
        <w:tc>
          <w:tcPr>
            <w:tcW w:w="1305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населен-ных пунктов</w:t>
            </w: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административно-делового  назначения</w:t>
            </w: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5835FF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25:34:017701:</w:t>
            </w:r>
            <w:r w:rsid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305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населен-ных пунктов</w:t>
            </w: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 обслуживания</w:t>
            </w: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25:34:000000:</w:t>
            </w:r>
            <w:r w:rsidR="00715F3E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11756</w:t>
            </w:r>
          </w:p>
        </w:tc>
        <w:tc>
          <w:tcPr>
            <w:tcW w:w="1305" w:type="dxa"/>
            <w:vAlign w:val="center"/>
          </w:tcPr>
          <w:p w:rsidR="00F504E2" w:rsidRPr="00A22CB9" w:rsidRDefault="005835FF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D1031" w:rsidTr="005B64E6">
        <w:tc>
          <w:tcPr>
            <w:tcW w:w="1809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25:34:017001:</w:t>
            </w:r>
            <w:r w:rsidR="00E81C94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13365</w:t>
            </w:r>
          </w:p>
        </w:tc>
        <w:tc>
          <w:tcPr>
            <w:tcW w:w="1305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хорошем состоянии</w:t>
            </w:r>
          </w:p>
        </w:tc>
        <w:tc>
          <w:tcPr>
            <w:tcW w:w="1276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D1031" w:rsidTr="005B64E6">
        <w:tc>
          <w:tcPr>
            <w:tcW w:w="1809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25:34:000000:</w:t>
            </w:r>
            <w:r w:rsidR="00E81C94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14550</w:t>
            </w:r>
          </w:p>
        </w:tc>
        <w:tc>
          <w:tcPr>
            <w:tcW w:w="1305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D1031" w:rsidTr="005B64E6">
        <w:tc>
          <w:tcPr>
            <w:tcW w:w="1809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25:34:017001:</w:t>
            </w:r>
            <w:r w:rsidR="00E81C94"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14627</w:t>
            </w:r>
          </w:p>
        </w:tc>
        <w:tc>
          <w:tcPr>
            <w:tcW w:w="1305" w:type="dxa"/>
            <w:vAlign w:val="center"/>
          </w:tcPr>
          <w:p w:rsidR="00F504E2" w:rsidRPr="00A22CB9" w:rsidRDefault="00F504E2" w:rsidP="00A22CB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ED1031" w:rsidRDefault="00F504E2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94" w:rsidRPr="00ED1031" w:rsidTr="005B64E6">
        <w:tc>
          <w:tcPr>
            <w:tcW w:w="1809" w:type="dxa"/>
            <w:vAlign w:val="center"/>
          </w:tcPr>
          <w:p w:rsidR="00E81C94" w:rsidRPr="00A22CB9" w:rsidRDefault="00E81C94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25:34:000000:  19216</w:t>
            </w:r>
          </w:p>
        </w:tc>
        <w:tc>
          <w:tcPr>
            <w:tcW w:w="1305" w:type="dxa"/>
            <w:vAlign w:val="center"/>
          </w:tcPr>
          <w:p w:rsidR="00E81C94" w:rsidRPr="00A22CB9" w:rsidRDefault="00E81C94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94" w:rsidRPr="00ED1031" w:rsidTr="005B64E6">
        <w:tc>
          <w:tcPr>
            <w:tcW w:w="1809" w:type="dxa"/>
            <w:vAlign w:val="center"/>
          </w:tcPr>
          <w:p w:rsidR="00E81C94" w:rsidRPr="00A22CB9" w:rsidRDefault="00F16FB5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25:34:016902:    12780</w:t>
            </w:r>
          </w:p>
        </w:tc>
        <w:tc>
          <w:tcPr>
            <w:tcW w:w="1305" w:type="dxa"/>
            <w:vAlign w:val="center"/>
          </w:tcPr>
          <w:p w:rsidR="00E81C94" w:rsidRPr="00A22CB9" w:rsidRDefault="00E81C94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C94" w:rsidRPr="00ED1031" w:rsidRDefault="00E81C94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20" w:rsidRPr="00ED1031" w:rsidTr="005B64E6">
        <w:tc>
          <w:tcPr>
            <w:tcW w:w="1809" w:type="dxa"/>
            <w:vAlign w:val="center"/>
          </w:tcPr>
          <w:p w:rsidR="00B36320" w:rsidRPr="00A22CB9" w:rsidRDefault="00B36320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25:18:080101:</w:t>
            </w:r>
          </w:p>
          <w:p w:rsidR="00B36320" w:rsidRPr="00A22CB9" w:rsidRDefault="00B36320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305" w:type="dxa"/>
            <w:vAlign w:val="center"/>
          </w:tcPr>
          <w:p w:rsidR="00B36320" w:rsidRPr="00A22CB9" w:rsidRDefault="00B36320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20" w:rsidRPr="00ED1031" w:rsidTr="005B64E6">
        <w:tc>
          <w:tcPr>
            <w:tcW w:w="1809" w:type="dxa"/>
            <w:vAlign w:val="center"/>
          </w:tcPr>
          <w:p w:rsidR="00B36320" w:rsidRPr="00A22CB9" w:rsidRDefault="00B36320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25:18:320101:</w:t>
            </w:r>
          </w:p>
          <w:p w:rsidR="00B36320" w:rsidRPr="00A22CB9" w:rsidRDefault="00B36320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305" w:type="dxa"/>
            <w:vAlign w:val="center"/>
          </w:tcPr>
          <w:p w:rsidR="00B36320" w:rsidRPr="00A22CB9" w:rsidRDefault="00B36320" w:rsidP="00A22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B9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6320" w:rsidRPr="007F0AE3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населен-ных пунктов</w:t>
            </w:r>
          </w:p>
        </w:tc>
        <w:tc>
          <w:tcPr>
            <w:tcW w:w="2239" w:type="dxa"/>
          </w:tcPr>
          <w:p w:rsidR="00B36320" w:rsidRPr="007F0AE3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 обслуживания</w:t>
            </w:r>
          </w:p>
        </w:tc>
        <w:tc>
          <w:tcPr>
            <w:tcW w:w="1802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6320" w:rsidRPr="00ED1031" w:rsidRDefault="00B36320" w:rsidP="00FF26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E40" w:rsidRDefault="00D96E40" w:rsidP="00FF26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2CB9" w:rsidRPr="007F0AE3" w:rsidRDefault="00A22CB9" w:rsidP="00FF26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"/>
        <w:tblW w:w="14498" w:type="dxa"/>
        <w:tblLook w:val="04A0" w:firstRow="1" w:lastRow="0" w:firstColumn="1" w:lastColumn="0" w:noHBand="0" w:noVBand="1"/>
      </w:tblPr>
      <w:tblGrid>
        <w:gridCol w:w="1937"/>
        <w:gridCol w:w="1479"/>
        <w:gridCol w:w="2763"/>
        <w:gridCol w:w="2411"/>
        <w:gridCol w:w="1963"/>
        <w:gridCol w:w="1888"/>
        <w:gridCol w:w="2057"/>
      </w:tblGrid>
      <w:tr w:rsidR="00356EC0" w:rsidTr="00356EC0">
        <w:tc>
          <w:tcPr>
            <w:tcW w:w="14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" w:name="P204"/>
            <w:bookmarkStart w:id="2" w:name="P205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56EC0" w:rsidTr="00356EC0"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</w:t>
            </w: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19.01.2025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«Стив»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1062511037742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2511048045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(4234)21-40-16</w:t>
            </w:r>
          </w:p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(4234)37-08-73</w:t>
            </w:r>
          </w:p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(4234)37-77-67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02.12.2026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 Ежов Владимир 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306251128600010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251101871204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21.07.2020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20.07.2025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 w:rsidP="000A40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 Енкудинов Андрей Валерьевич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304251126900024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251100084846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rPr>
          <w:trHeight w:val="141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«Электрон»</w:t>
            </w:r>
          </w:p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1082511001253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2511058389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(4234)32-14-84</w:t>
            </w:r>
          </w:p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(4234)32-43-80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rPr>
          <w:trHeight w:val="54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rPr>
          <w:trHeight w:val="54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Син Валентина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318253600058282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251106396591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14.12.2020 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13.10.2025 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Омельченко Олег Юрьевич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spacing w:after="1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251100602054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40A4" w:rsidTr="000A40A4">
        <w:trPr>
          <w:trHeight w:val="46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4" w:rsidRDefault="000A4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4" w:rsidRDefault="000A4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4" w:rsidRDefault="000A4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4" w:rsidRDefault="000A40A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4" w:rsidRDefault="000A4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A4" w:rsidRDefault="000A40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A4" w:rsidRDefault="000A40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12.02.2021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Орлов Анатолий Юрьевич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spacing w:after="1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251115817084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«ПримМонтажСервис»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управление МКУ «Административно-хозяйственное» управление администрации Уссурийского  городского  округа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2536194841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(423)246-33-49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PMS01@mail.ru</w:t>
            </w: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12.03.2019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Хрычев Сергей Вениаминович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251107732380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 «Медицинский центр АВИЦЕННА»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2536151566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(4234)26-95-57</w:t>
            </w:r>
          </w:p>
          <w:p w:rsidR="00356EC0" w:rsidRDefault="00142C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356EC0" w:rsidRPr="00356E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(423)250-03-99</w:t>
              </w:r>
            </w:hyperlink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EC0" w:rsidTr="00356EC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20.07.2025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ограниченной ответственностью «АВВА»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2511036610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C0" w:rsidTr="00356EC0">
        <w:trPr>
          <w:trHeight w:val="56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C0" w:rsidRDefault="00356E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EC0" w:rsidRDefault="00356EC0" w:rsidP="00356EC0">
      <w:pPr>
        <w:pStyle w:val="af3"/>
        <w:ind w:firstLine="709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5424AA" w:rsidRDefault="005424AA" w:rsidP="005424AA"/>
    <w:sectPr w:rsidR="005424AA" w:rsidSect="00FF26D7">
      <w:headerReference w:type="default" r:id="rId9"/>
      <w:pgSz w:w="16838" w:h="11905" w:orient="landscape"/>
      <w:pgMar w:top="557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30" w:rsidRDefault="00587830" w:rsidP="004D0C82">
      <w:pPr>
        <w:spacing w:after="0" w:line="240" w:lineRule="auto"/>
      </w:pPr>
      <w:r>
        <w:separator/>
      </w:r>
    </w:p>
  </w:endnote>
  <w:endnote w:type="continuationSeparator" w:id="0">
    <w:p w:rsidR="00587830" w:rsidRDefault="00587830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30" w:rsidRDefault="00587830" w:rsidP="004D0C82">
      <w:pPr>
        <w:spacing w:after="0" w:line="240" w:lineRule="auto"/>
      </w:pPr>
      <w:r>
        <w:separator/>
      </w:r>
    </w:p>
  </w:footnote>
  <w:footnote w:type="continuationSeparator" w:id="0">
    <w:p w:rsidR="00587830" w:rsidRDefault="00587830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19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6D7" w:rsidRDefault="00FF26D7">
        <w:pPr>
          <w:pStyle w:val="a7"/>
          <w:jc w:val="center"/>
        </w:pPr>
      </w:p>
      <w:p w:rsidR="00FF26D7" w:rsidRPr="00FF26D7" w:rsidRDefault="00FF26D7">
        <w:pPr>
          <w:pStyle w:val="a7"/>
          <w:jc w:val="center"/>
          <w:rPr>
            <w:rFonts w:ascii="Times New Roman" w:hAnsi="Times New Roman" w:cs="Times New Roman"/>
          </w:rPr>
        </w:pPr>
        <w:r w:rsidRPr="00FF26D7">
          <w:rPr>
            <w:rFonts w:ascii="Times New Roman" w:hAnsi="Times New Roman" w:cs="Times New Roman"/>
          </w:rPr>
          <w:fldChar w:fldCharType="begin"/>
        </w:r>
        <w:r w:rsidRPr="00FF26D7">
          <w:rPr>
            <w:rFonts w:ascii="Times New Roman" w:hAnsi="Times New Roman" w:cs="Times New Roman"/>
          </w:rPr>
          <w:instrText>PAGE   \* MERGEFORMAT</w:instrText>
        </w:r>
        <w:r w:rsidRPr="00FF26D7">
          <w:rPr>
            <w:rFonts w:ascii="Times New Roman" w:hAnsi="Times New Roman" w:cs="Times New Roman"/>
          </w:rPr>
          <w:fldChar w:fldCharType="separate"/>
        </w:r>
        <w:r w:rsidR="00142CFD">
          <w:rPr>
            <w:rFonts w:ascii="Times New Roman" w:hAnsi="Times New Roman" w:cs="Times New Roman"/>
            <w:noProof/>
          </w:rPr>
          <w:t>2</w:t>
        </w:r>
        <w:r w:rsidRPr="00FF26D7">
          <w:rPr>
            <w:rFonts w:ascii="Times New Roman" w:hAnsi="Times New Roman" w:cs="Times New Roman"/>
          </w:rPr>
          <w:fldChar w:fldCharType="end"/>
        </w:r>
      </w:p>
    </w:sdtContent>
  </w:sdt>
  <w:p w:rsidR="00D557DD" w:rsidRPr="005424AA" w:rsidRDefault="00D557DD" w:rsidP="005424AA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2"/>
    <w:rsid w:val="00007DBD"/>
    <w:rsid w:val="000149F6"/>
    <w:rsid w:val="0002092E"/>
    <w:rsid w:val="000514E0"/>
    <w:rsid w:val="00053F6C"/>
    <w:rsid w:val="00060C82"/>
    <w:rsid w:val="00080A32"/>
    <w:rsid w:val="00080E69"/>
    <w:rsid w:val="00092BCB"/>
    <w:rsid w:val="000946FB"/>
    <w:rsid w:val="000A40A4"/>
    <w:rsid w:val="000A538B"/>
    <w:rsid w:val="000B2BDC"/>
    <w:rsid w:val="000B31E6"/>
    <w:rsid w:val="000B4126"/>
    <w:rsid w:val="000F026B"/>
    <w:rsid w:val="00140C98"/>
    <w:rsid w:val="00142CFD"/>
    <w:rsid w:val="00163D42"/>
    <w:rsid w:val="00174753"/>
    <w:rsid w:val="00177288"/>
    <w:rsid w:val="001B57D3"/>
    <w:rsid w:val="001F6A67"/>
    <w:rsid w:val="00220E0D"/>
    <w:rsid w:val="00232851"/>
    <w:rsid w:val="00254835"/>
    <w:rsid w:val="0028606E"/>
    <w:rsid w:val="002A5EAF"/>
    <w:rsid w:val="002C742C"/>
    <w:rsid w:val="002D6EC9"/>
    <w:rsid w:val="002F029E"/>
    <w:rsid w:val="00356EC0"/>
    <w:rsid w:val="003661E7"/>
    <w:rsid w:val="00366F78"/>
    <w:rsid w:val="00374CC3"/>
    <w:rsid w:val="00377085"/>
    <w:rsid w:val="00381675"/>
    <w:rsid w:val="00394420"/>
    <w:rsid w:val="003B7D55"/>
    <w:rsid w:val="003C0421"/>
    <w:rsid w:val="003E2B5B"/>
    <w:rsid w:val="003E56DE"/>
    <w:rsid w:val="003F1DF8"/>
    <w:rsid w:val="003F28F3"/>
    <w:rsid w:val="00406913"/>
    <w:rsid w:val="00406A0A"/>
    <w:rsid w:val="004551D8"/>
    <w:rsid w:val="00460FEF"/>
    <w:rsid w:val="00461C20"/>
    <w:rsid w:val="004807C9"/>
    <w:rsid w:val="004B0155"/>
    <w:rsid w:val="004C3D72"/>
    <w:rsid w:val="004C5B2E"/>
    <w:rsid w:val="004D0C82"/>
    <w:rsid w:val="004D1552"/>
    <w:rsid w:val="004D6260"/>
    <w:rsid w:val="0052135E"/>
    <w:rsid w:val="005424AA"/>
    <w:rsid w:val="00543912"/>
    <w:rsid w:val="0055448B"/>
    <w:rsid w:val="00574CB4"/>
    <w:rsid w:val="005835FF"/>
    <w:rsid w:val="00587830"/>
    <w:rsid w:val="005A4592"/>
    <w:rsid w:val="005B7570"/>
    <w:rsid w:val="005D4855"/>
    <w:rsid w:val="005E7B29"/>
    <w:rsid w:val="006368F5"/>
    <w:rsid w:val="00642B15"/>
    <w:rsid w:val="00662D22"/>
    <w:rsid w:val="006B781B"/>
    <w:rsid w:val="0070021A"/>
    <w:rsid w:val="00700D4F"/>
    <w:rsid w:val="007105A4"/>
    <w:rsid w:val="007113C8"/>
    <w:rsid w:val="00715F3E"/>
    <w:rsid w:val="0071787A"/>
    <w:rsid w:val="00743D14"/>
    <w:rsid w:val="00776713"/>
    <w:rsid w:val="00796367"/>
    <w:rsid w:val="007A7442"/>
    <w:rsid w:val="007D3AED"/>
    <w:rsid w:val="007E1B1D"/>
    <w:rsid w:val="007F3B6E"/>
    <w:rsid w:val="007F59CD"/>
    <w:rsid w:val="00802CC7"/>
    <w:rsid w:val="008331DA"/>
    <w:rsid w:val="00845A33"/>
    <w:rsid w:val="008468DB"/>
    <w:rsid w:val="00872D23"/>
    <w:rsid w:val="008868CA"/>
    <w:rsid w:val="00890923"/>
    <w:rsid w:val="008A72B3"/>
    <w:rsid w:val="008B6BB7"/>
    <w:rsid w:val="008C253F"/>
    <w:rsid w:val="008E003C"/>
    <w:rsid w:val="008F49AA"/>
    <w:rsid w:val="00901864"/>
    <w:rsid w:val="00937533"/>
    <w:rsid w:val="00977958"/>
    <w:rsid w:val="00983873"/>
    <w:rsid w:val="009958D3"/>
    <w:rsid w:val="009A0DD8"/>
    <w:rsid w:val="009C581F"/>
    <w:rsid w:val="009D4A99"/>
    <w:rsid w:val="00A01B67"/>
    <w:rsid w:val="00A22CB9"/>
    <w:rsid w:val="00A44512"/>
    <w:rsid w:val="00A5006D"/>
    <w:rsid w:val="00A73D6A"/>
    <w:rsid w:val="00A83D73"/>
    <w:rsid w:val="00AB5039"/>
    <w:rsid w:val="00AC3FCB"/>
    <w:rsid w:val="00AF4FD0"/>
    <w:rsid w:val="00B232DB"/>
    <w:rsid w:val="00B33CB7"/>
    <w:rsid w:val="00B36320"/>
    <w:rsid w:val="00B92A99"/>
    <w:rsid w:val="00B92E63"/>
    <w:rsid w:val="00BB107F"/>
    <w:rsid w:val="00BE611E"/>
    <w:rsid w:val="00BE6C7C"/>
    <w:rsid w:val="00C2778A"/>
    <w:rsid w:val="00C50C46"/>
    <w:rsid w:val="00C91899"/>
    <w:rsid w:val="00CB012A"/>
    <w:rsid w:val="00CC1229"/>
    <w:rsid w:val="00CC43F3"/>
    <w:rsid w:val="00CD3DB0"/>
    <w:rsid w:val="00CE5E98"/>
    <w:rsid w:val="00D362B2"/>
    <w:rsid w:val="00D458B1"/>
    <w:rsid w:val="00D557DD"/>
    <w:rsid w:val="00D62F1A"/>
    <w:rsid w:val="00D806EE"/>
    <w:rsid w:val="00D83CAB"/>
    <w:rsid w:val="00D8461E"/>
    <w:rsid w:val="00D87D49"/>
    <w:rsid w:val="00D918C3"/>
    <w:rsid w:val="00D96E40"/>
    <w:rsid w:val="00DA6E2E"/>
    <w:rsid w:val="00DB4DBD"/>
    <w:rsid w:val="00DB7EB9"/>
    <w:rsid w:val="00DE0371"/>
    <w:rsid w:val="00DF44D3"/>
    <w:rsid w:val="00E23215"/>
    <w:rsid w:val="00E329DF"/>
    <w:rsid w:val="00E57383"/>
    <w:rsid w:val="00E81C94"/>
    <w:rsid w:val="00EC2A4D"/>
    <w:rsid w:val="00ED1031"/>
    <w:rsid w:val="00EF6371"/>
    <w:rsid w:val="00F05DAC"/>
    <w:rsid w:val="00F16FB5"/>
    <w:rsid w:val="00F256FC"/>
    <w:rsid w:val="00F504E2"/>
    <w:rsid w:val="00F715E8"/>
    <w:rsid w:val="00F74FE5"/>
    <w:rsid w:val="00F76E6D"/>
    <w:rsid w:val="00F96E0E"/>
    <w:rsid w:val="00FC3E01"/>
    <w:rsid w:val="00FC53DD"/>
    <w:rsid w:val="00FF26D7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F504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504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5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F5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F504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504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5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F5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cenmed.com/laboratoriya/uslugi/8(423)250-03-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6526-98C0-4177-8C1E-9971EF55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StepanovaTY</cp:lastModifiedBy>
  <cp:revision>2</cp:revision>
  <cp:lastPrinted>2022-02-15T23:28:00Z</cp:lastPrinted>
  <dcterms:created xsi:type="dcterms:W3CDTF">2022-02-16T01:15:00Z</dcterms:created>
  <dcterms:modified xsi:type="dcterms:W3CDTF">2022-02-16T01:15:00Z</dcterms:modified>
</cp:coreProperties>
</file>