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E7851" w14:textId="77777777" w:rsidR="00011998" w:rsidRPr="0076450D" w:rsidRDefault="000119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50D">
        <w:rPr>
          <w:rFonts w:ascii="Times New Roman" w:hAnsi="Times New Roman" w:cs="Times New Roman"/>
          <w:sz w:val="28"/>
          <w:szCs w:val="28"/>
        </w:rPr>
        <w:t>Утверждена</w:t>
      </w:r>
    </w:p>
    <w:p w14:paraId="7EDA8287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1FCE83B5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09F8A99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Уссурийского</w:t>
      </w:r>
    </w:p>
    <w:p w14:paraId="1394F33D" w14:textId="77777777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544434F7" w14:textId="201823A0" w:rsidR="00011998" w:rsidRPr="0076450D" w:rsidRDefault="00011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от </w:t>
      </w:r>
      <w:r w:rsidR="00DB4718" w:rsidRPr="0076450D">
        <w:rPr>
          <w:rFonts w:ascii="Times New Roman" w:hAnsi="Times New Roman" w:cs="Times New Roman"/>
          <w:sz w:val="28"/>
          <w:szCs w:val="28"/>
        </w:rPr>
        <w:t>__________</w:t>
      </w:r>
      <w:r w:rsidR="002E16BF" w:rsidRPr="0076450D">
        <w:rPr>
          <w:rFonts w:ascii="Times New Roman" w:hAnsi="Times New Roman" w:cs="Times New Roman"/>
          <w:sz w:val="28"/>
          <w:szCs w:val="28"/>
        </w:rPr>
        <w:t xml:space="preserve"> №</w:t>
      </w:r>
      <w:r w:rsidRPr="0076450D">
        <w:rPr>
          <w:rFonts w:ascii="Times New Roman" w:hAnsi="Times New Roman" w:cs="Times New Roman"/>
          <w:sz w:val="28"/>
          <w:szCs w:val="28"/>
        </w:rPr>
        <w:t xml:space="preserve"> </w:t>
      </w:r>
      <w:r w:rsidR="00DB4718" w:rsidRPr="0076450D">
        <w:rPr>
          <w:rFonts w:ascii="Times New Roman" w:hAnsi="Times New Roman" w:cs="Times New Roman"/>
          <w:sz w:val="28"/>
          <w:szCs w:val="28"/>
        </w:rPr>
        <w:t>_______</w:t>
      </w:r>
    </w:p>
    <w:p w14:paraId="57B0BE59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833546" w14:textId="01D61ECB" w:rsidR="00011998" w:rsidRPr="0076450D" w:rsidRDefault="002E1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76450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6E9F8935" w14:textId="6CE31408" w:rsidR="00011998" w:rsidRPr="0076450D" w:rsidRDefault="002E1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50D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</w:t>
      </w:r>
    </w:p>
    <w:p w14:paraId="795F9ABB" w14:textId="3734538B" w:rsidR="00011998" w:rsidRPr="0076450D" w:rsidRDefault="002E16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50D"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округа» на 2022 - 2024 годы</w:t>
      </w:r>
    </w:p>
    <w:p w14:paraId="63BFE819" w14:textId="77777777" w:rsidR="00011998" w:rsidRPr="0076450D" w:rsidRDefault="00011998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37A0AF5B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73F886" w14:textId="77777777" w:rsidR="00011998" w:rsidRPr="0076450D" w:rsidRDefault="000119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3E11E494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6660"/>
      </w:tblGrid>
      <w:tr w:rsidR="0076450D" w:rsidRPr="0076450D" w14:paraId="67345858" w14:textId="77777777" w:rsidTr="002E16BF">
        <w:tc>
          <w:tcPr>
            <w:tcW w:w="2400" w:type="dxa"/>
          </w:tcPr>
          <w:p w14:paraId="4F7AC892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46D7BD5" w14:textId="0846E21D" w:rsidR="00011998" w:rsidRPr="0076450D" w:rsidRDefault="00136B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1998" w:rsidRPr="0076450D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Уссурийского городского округа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1998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DB4718" w:rsidRPr="0076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998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- 2024 годы (далее - муниципальная программа)</w:t>
            </w:r>
          </w:p>
        </w:tc>
      </w:tr>
      <w:tr w:rsidR="0076450D" w:rsidRPr="0076450D" w14:paraId="19486019" w14:textId="77777777" w:rsidTr="002E16BF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  <w:right w:val="single" w:sz="4" w:space="0" w:color="auto"/>
            </w:tcBorders>
          </w:tcPr>
          <w:p w14:paraId="5E2E0A20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B73BA" w14:textId="67DD575A" w:rsidR="00011998" w:rsidRPr="0076450D" w:rsidRDefault="00011998" w:rsidP="00710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76450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>дерации от 6 октября 2003 года № 131-ФЗ «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Об общих принципах организации местного самоуправления в 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9A20A5" w14:textId="05260938" w:rsidR="00011998" w:rsidRPr="0076450D" w:rsidRDefault="00011998" w:rsidP="00710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76450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от 28 июня 2014 года № 172-ФЗ «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О стратегическом планировании в Российской 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57C841" w14:textId="477A9759" w:rsidR="007C3291" w:rsidRPr="0076450D" w:rsidRDefault="001A1E58" w:rsidP="00710E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C3291" w:rsidRPr="0076450D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="007C3291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>й Федерации от 21 июля 2020 г. № 474 «</w:t>
            </w:r>
            <w:r w:rsidR="007C3291" w:rsidRPr="0076450D">
              <w:rPr>
                <w:rFonts w:ascii="Times New Roman" w:hAnsi="Times New Roman" w:cs="Times New Roman"/>
                <w:sz w:val="28"/>
                <w:szCs w:val="28"/>
              </w:rPr>
              <w:t>О национальных целях развития Российской Ф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>едерации на период до 2030 года»</w:t>
            </w:r>
            <w:r w:rsidR="007C3291" w:rsidRPr="007645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C8B2E8" w14:textId="77777777" w:rsidR="00011998" w:rsidRPr="0076450D" w:rsidRDefault="001A1E58" w:rsidP="00710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11998" w:rsidRPr="0076450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011998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 ма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>я 2019 года № 696 «</w:t>
            </w:r>
            <w:r w:rsidR="00011998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>программы Российской Федерации «</w:t>
            </w:r>
            <w:r w:rsidR="00011998" w:rsidRPr="0076450D">
              <w:rPr>
                <w:rFonts w:ascii="Times New Roman" w:hAnsi="Times New Roman" w:cs="Times New Roman"/>
                <w:sz w:val="28"/>
                <w:szCs w:val="28"/>
              </w:rPr>
              <w:t>Комплексн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>ое развитие сельских территорий»</w:t>
            </w:r>
            <w:r w:rsidR="00011998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и о внесении изменений в некоторые акты Пра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Федерации»</w:t>
            </w:r>
            <w:r w:rsidR="00011998" w:rsidRPr="007645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845589" w14:textId="14768620" w:rsidR="00710E8C" w:rsidRPr="0076450D" w:rsidRDefault="001A1E58" w:rsidP="00710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10E8C" w:rsidRPr="0076450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Приморского края от 27 декабря 2019 г. № 933-па «Об утверждении государственной программы Приморского края "Развитие сельского хозяйства и регулирование рынков сельскохозяйственной продукции, сырья и продовольствия" на 2020 - 2027 годы»;</w:t>
            </w:r>
          </w:p>
          <w:p w14:paraId="60D227C8" w14:textId="5942C86C" w:rsidR="00710E8C" w:rsidRPr="0076450D" w:rsidRDefault="001A1E58" w:rsidP="00710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0E8C" w:rsidRPr="0076450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Уссурийского городского округа от 31 марта 2015 года № 895-НПА «Об утверждении Порядка разработки, реализации и оценки эффективности муниципальных программ 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Уссурийского городского округа» и о признании утратившими силу некоторых нормативных правовых актов администрации Уссурийского городского округа»;</w:t>
            </w:r>
          </w:p>
          <w:p w14:paraId="5D1F6A93" w14:textId="3CAA2184" w:rsidR="00710E8C" w:rsidRPr="0076450D" w:rsidRDefault="00710E8C" w:rsidP="00710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Уссурийского городского округа от 31 августа 2016 года № 250 «Об утверждении Перечня муниципальных программ Уссурийского городского округа»</w:t>
            </w:r>
          </w:p>
        </w:tc>
      </w:tr>
      <w:tr w:rsidR="0076450D" w:rsidRPr="0076450D" w14:paraId="672657BF" w14:textId="77777777" w:rsidTr="002E16BF">
        <w:tc>
          <w:tcPr>
            <w:tcW w:w="2400" w:type="dxa"/>
          </w:tcPr>
          <w:p w14:paraId="1F7E0E0F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41EE1EF4" w14:textId="77777777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работе с территориями Уссурийского городского округа</w:t>
            </w:r>
          </w:p>
        </w:tc>
      </w:tr>
      <w:tr w:rsidR="0076450D" w:rsidRPr="0076450D" w14:paraId="221849AC" w14:textId="77777777">
        <w:tc>
          <w:tcPr>
            <w:tcW w:w="2400" w:type="dxa"/>
          </w:tcPr>
          <w:p w14:paraId="450123D0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0" w:type="dxa"/>
          </w:tcPr>
          <w:p w14:paraId="57C7ABD7" w14:textId="77777777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 администрации Уссурийского городского округа</w:t>
            </w:r>
          </w:p>
        </w:tc>
      </w:tr>
      <w:tr w:rsidR="0076450D" w:rsidRPr="0076450D" w14:paraId="56B8A33D" w14:textId="77777777">
        <w:tc>
          <w:tcPr>
            <w:tcW w:w="2400" w:type="dxa"/>
          </w:tcPr>
          <w:p w14:paraId="18CF1AE9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0" w:type="dxa"/>
          </w:tcPr>
          <w:p w14:paraId="5C4824CD" w14:textId="2A94B236" w:rsidR="00011998" w:rsidRPr="0076450D" w:rsidRDefault="00A40D33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Уссурийского городского округа</w:t>
            </w:r>
          </w:p>
        </w:tc>
      </w:tr>
      <w:tr w:rsidR="0076450D" w:rsidRPr="0076450D" w14:paraId="166E22DA" w14:textId="77777777">
        <w:tc>
          <w:tcPr>
            <w:tcW w:w="2400" w:type="dxa"/>
          </w:tcPr>
          <w:p w14:paraId="045B420A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0" w:type="dxa"/>
          </w:tcPr>
          <w:p w14:paraId="3C013C2B" w14:textId="77777777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 не предусмотрены</w:t>
            </w:r>
          </w:p>
        </w:tc>
      </w:tr>
      <w:tr w:rsidR="0076450D" w:rsidRPr="0076450D" w14:paraId="1C397FBA" w14:textId="77777777">
        <w:tc>
          <w:tcPr>
            <w:tcW w:w="2400" w:type="dxa"/>
          </w:tcPr>
          <w:p w14:paraId="1A3BC7E2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 (наименования подпрограмм и отдельных мероприятий)</w:t>
            </w:r>
          </w:p>
        </w:tc>
        <w:tc>
          <w:tcPr>
            <w:tcW w:w="6660" w:type="dxa"/>
          </w:tcPr>
          <w:p w14:paraId="026FF5E8" w14:textId="77777777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настоящая муниципальная программа не предусматривает наличие подпрограммы и отдельных мероприятий</w:t>
            </w:r>
          </w:p>
        </w:tc>
      </w:tr>
      <w:tr w:rsidR="0076450D" w:rsidRPr="0076450D" w14:paraId="1FB5C28C" w14:textId="77777777">
        <w:tc>
          <w:tcPr>
            <w:tcW w:w="2400" w:type="dxa"/>
          </w:tcPr>
          <w:p w14:paraId="64E5D01F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0" w:type="dxa"/>
          </w:tcPr>
          <w:p w14:paraId="5F6E2607" w14:textId="28EB80CC" w:rsidR="00011998" w:rsidRPr="0076450D" w:rsidRDefault="00011998" w:rsidP="005230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сельск</w:t>
            </w:r>
            <w:r w:rsidR="0052306A">
              <w:rPr>
                <w:rFonts w:ascii="Times New Roman" w:hAnsi="Times New Roman" w:cs="Times New Roman"/>
                <w:sz w:val="28"/>
                <w:szCs w:val="28"/>
              </w:rPr>
              <w:t>их населенных пунктов,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2306A">
              <w:rPr>
                <w:rFonts w:ascii="Times New Roman" w:hAnsi="Times New Roman" w:cs="Times New Roman"/>
                <w:sz w:val="28"/>
                <w:szCs w:val="28"/>
              </w:rPr>
              <w:t>вышения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сельского населения</w:t>
            </w:r>
          </w:p>
        </w:tc>
      </w:tr>
      <w:tr w:rsidR="0076450D" w:rsidRPr="0076450D" w14:paraId="713F0171" w14:textId="77777777" w:rsidTr="002E16BF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14:paraId="1AF52CD5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1DC387D7" w14:textId="77777777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позитивное отношение к сельской жизни</w:t>
            </w:r>
          </w:p>
        </w:tc>
      </w:tr>
      <w:tr w:rsidR="0076450D" w:rsidRPr="0076450D" w14:paraId="6539DE95" w14:textId="77777777">
        <w:tc>
          <w:tcPr>
            <w:tcW w:w="2400" w:type="dxa"/>
          </w:tcPr>
          <w:p w14:paraId="5417C1C8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0" w:type="dxa"/>
          </w:tcPr>
          <w:p w14:paraId="2E71F7BD" w14:textId="38C74431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реализуется в 202</w:t>
            </w:r>
            <w:r w:rsidR="00DA322A" w:rsidRPr="0076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- 2024 годы в один этап</w:t>
            </w:r>
          </w:p>
        </w:tc>
      </w:tr>
      <w:tr w:rsidR="0076450D" w:rsidRPr="0076450D" w14:paraId="5A55D20F" w14:textId="77777777" w:rsidTr="002E16BF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14:paraId="781CDA8F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05F99764" w14:textId="2C58575C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202</w:t>
            </w:r>
            <w:r w:rsidR="00DA322A" w:rsidRPr="0076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- 2024 годы составляет </w:t>
            </w:r>
            <w:r w:rsidR="006840B8" w:rsidRPr="0076450D">
              <w:rPr>
                <w:rFonts w:ascii="Times New Roman" w:hAnsi="Times New Roman" w:cs="Times New Roman"/>
                <w:sz w:val="28"/>
                <w:szCs w:val="28"/>
              </w:rPr>
              <w:t>68620,37144</w:t>
            </w:r>
            <w:r w:rsidR="00DA322A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27FD006C" w14:textId="77777777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2022 год - 10141,80001 тыс. руб.;</w:t>
            </w:r>
          </w:p>
          <w:p w14:paraId="3005F1C6" w14:textId="77777777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2023 год - 320,0 тыс. руб.;</w:t>
            </w:r>
          </w:p>
          <w:p w14:paraId="6F18F7CB" w14:textId="0AE081B7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6840B8" w:rsidRPr="007645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0B8" w:rsidRPr="0076450D">
              <w:rPr>
                <w:rFonts w:ascii="Times New Roman" w:hAnsi="Times New Roman" w:cs="Times New Roman"/>
                <w:sz w:val="28"/>
                <w:szCs w:val="28"/>
              </w:rPr>
              <w:t>58158,57143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2BE70FCC" w14:textId="6ED3FC35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hyperlink w:anchor="P432" w:history="1">
              <w:r w:rsidRPr="0076450D">
                <w:rPr>
                  <w:rFonts w:ascii="Times New Roman" w:hAnsi="Times New Roman" w:cs="Times New Roman"/>
                  <w:sz w:val="28"/>
                  <w:szCs w:val="28"/>
                </w:rPr>
                <w:t>обеспечение</w:t>
              </w:r>
            </w:hyperlink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(с расшифровкой по годам и источникам финансирования, а также главным распорядите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>лям) представлено в приложении №</w:t>
            </w: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1 к муниципальной программе</w:t>
            </w:r>
            <w:r w:rsidR="006840B8" w:rsidRPr="007645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450D" w:rsidRPr="0076450D" w14:paraId="260ADC10" w14:textId="77777777" w:rsidTr="00A40D33">
        <w:tc>
          <w:tcPr>
            <w:tcW w:w="2400" w:type="dxa"/>
            <w:tcBorders>
              <w:bottom w:val="single" w:sz="4" w:space="0" w:color="auto"/>
            </w:tcBorders>
          </w:tcPr>
          <w:p w14:paraId="1F0B8B79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8F2649F" w14:textId="6AE2684F" w:rsidR="00011998" w:rsidRPr="0076450D" w:rsidRDefault="001A1E5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59" w:history="1">
              <w:r w:rsidR="00011998" w:rsidRPr="0076450D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011998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муниципальной п</w:t>
            </w:r>
            <w:r w:rsidR="00710E8C" w:rsidRPr="0076450D">
              <w:rPr>
                <w:rFonts w:ascii="Times New Roman" w:hAnsi="Times New Roman" w:cs="Times New Roman"/>
                <w:sz w:val="28"/>
                <w:szCs w:val="28"/>
              </w:rPr>
              <w:t>рограммы приведен в Приложении №</w:t>
            </w:r>
            <w:r w:rsidR="00011998"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76450D" w:rsidRPr="0076450D" w14:paraId="43399E06" w14:textId="77777777" w:rsidTr="00A40D33">
        <w:tblPrEx>
          <w:tblBorders>
            <w:insideH w:val="nil"/>
          </w:tblBorders>
        </w:tblPrEx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09A9236A" w14:textId="77777777" w:rsidR="00011998" w:rsidRPr="0076450D" w:rsidRDefault="00011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8C04591" w14:textId="6EB57EAA" w:rsidR="00011998" w:rsidRPr="0076450D" w:rsidRDefault="00011998" w:rsidP="002E1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муниципальной программы приведены в </w:t>
            </w:r>
            <w:hyperlink w:anchor="P1333" w:history="1">
              <w:r w:rsidR="00710E8C" w:rsidRPr="0076450D">
                <w:rPr>
                  <w:rFonts w:ascii="Times New Roman" w:hAnsi="Times New Roman" w:cs="Times New Roman"/>
                  <w:sz w:val="28"/>
                  <w:szCs w:val="28"/>
                </w:rPr>
                <w:t>Приложении №</w:t>
              </w:r>
              <w:r w:rsidRPr="0076450D">
                <w:rPr>
                  <w:rFonts w:ascii="Times New Roman" w:hAnsi="Times New Roman" w:cs="Times New Roman"/>
                  <w:sz w:val="28"/>
                  <w:szCs w:val="28"/>
                </w:rPr>
                <w:t xml:space="preserve"> 3</w:t>
              </w:r>
            </w:hyperlink>
            <w:r w:rsidRPr="0076450D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</w:tbl>
    <w:p w14:paraId="019942E8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A86A90" w14:textId="77777777" w:rsidR="00011998" w:rsidRPr="0076450D" w:rsidRDefault="00011998" w:rsidP="0076450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I. Общая характеристика текущего</w:t>
      </w:r>
    </w:p>
    <w:p w14:paraId="2B0CFD91" w14:textId="77777777" w:rsidR="00011998" w:rsidRPr="0076450D" w:rsidRDefault="00011998" w:rsidP="0076450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состояния развития сельских территорий Уссурийского</w:t>
      </w:r>
    </w:p>
    <w:p w14:paraId="2C686E3B" w14:textId="77777777" w:rsidR="00011998" w:rsidRPr="0076450D" w:rsidRDefault="00011998" w:rsidP="0076450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городского округа и обоснование проблем, на решение</w:t>
      </w:r>
    </w:p>
    <w:p w14:paraId="3D599D02" w14:textId="77777777" w:rsidR="00011998" w:rsidRPr="0076450D" w:rsidRDefault="00011998" w:rsidP="0076450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которых нацелена муниципальная программа</w:t>
      </w:r>
    </w:p>
    <w:p w14:paraId="31E92BD2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4296C" w14:textId="314042D2" w:rsidR="007C3291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Муниципальная программа Уссурийского городского округа "Комплексное развитие сельских территорий Уссурийского городского округа" на 202</w:t>
      </w:r>
      <w:r w:rsidR="00DA322A" w:rsidRPr="0076450D">
        <w:rPr>
          <w:rFonts w:ascii="Times New Roman" w:hAnsi="Times New Roman" w:cs="Times New Roman"/>
          <w:sz w:val="28"/>
          <w:szCs w:val="28"/>
        </w:rPr>
        <w:t>2</w:t>
      </w:r>
      <w:r w:rsidRPr="0076450D">
        <w:rPr>
          <w:rFonts w:ascii="Times New Roman" w:hAnsi="Times New Roman" w:cs="Times New Roman"/>
          <w:sz w:val="28"/>
          <w:szCs w:val="28"/>
        </w:rPr>
        <w:t xml:space="preserve"> - 2024 годы разработана с учетом </w:t>
      </w:r>
      <w:r w:rsidR="00D37622" w:rsidRPr="0076450D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7C3291" w:rsidRPr="0076450D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D37622" w:rsidRPr="0076450D">
        <w:rPr>
          <w:rFonts w:ascii="Times New Roman" w:hAnsi="Times New Roman" w:cs="Times New Roman"/>
          <w:sz w:val="28"/>
          <w:szCs w:val="28"/>
        </w:rPr>
        <w:t xml:space="preserve">РФ «Комплексное развитие сельских территорий», утвержденной постановлением Правительства РФ 31 мая 2019 года № 696, приоритетами которой </w:t>
      </w:r>
      <w:r w:rsidR="007C3291" w:rsidRPr="0076450D">
        <w:rPr>
          <w:rFonts w:ascii="Times New Roman" w:hAnsi="Times New Roman" w:cs="Times New Roman"/>
          <w:sz w:val="28"/>
          <w:szCs w:val="28"/>
        </w:rPr>
        <w:t>являются создание условий для обеспечения доступным и комфортным жильем сельского населения, создание и развитие инфраструктуры на сельских территориях</w:t>
      </w:r>
      <w:r w:rsidR="00D37622" w:rsidRPr="007645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7442F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Уссурийский городской округ входит 1 город и 37 сельских населенных пунктов, объединенных 9 </w:t>
      </w:r>
      <w:r w:rsidRPr="0076450D">
        <w:rPr>
          <w:rFonts w:ascii="Times New Roman" w:hAnsi="Times New Roman" w:cs="Times New Roman"/>
          <w:sz w:val="28"/>
          <w:szCs w:val="28"/>
        </w:rPr>
        <w:lastRenderedPageBreak/>
        <w:t>сельскими территориями.</w:t>
      </w:r>
    </w:p>
    <w:p w14:paraId="587FC74B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Площадь Уссурийского городского округа составляет 362553 гектара, из которой 35,6% это земли сельскохозяйственного назначения - 129203 гектара.</w:t>
      </w:r>
    </w:p>
    <w:p w14:paraId="60E665AA" w14:textId="5925453D" w:rsidR="00011998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46694" w:rsidRPr="0076450D">
        <w:rPr>
          <w:rFonts w:ascii="Times New Roman" w:hAnsi="Times New Roman" w:cs="Times New Roman"/>
          <w:sz w:val="28"/>
          <w:szCs w:val="28"/>
        </w:rPr>
        <w:t>2015 - 2020</w:t>
      </w:r>
      <w:r w:rsidRPr="0076450D">
        <w:rPr>
          <w:rFonts w:ascii="Times New Roman" w:hAnsi="Times New Roman" w:cs="Times New Roman"/>
          <w:sz w:val="28"/>
          <w:szCs w:val="28"/>
        </w:rPr>
        <w:t xml:space="preserve"> годы прослеживается постепенное снижение численности населения, проживающего в сельских населенных пунктах Уссурийского городского округа. Если на начало 2015 года она составляла 26,163</w:t>
      </w:r>
      <w:r w:rsidR="00C46694" w:rsidRPr="0076450D">
        <w:rPr>
          <w:rFonts w:ascii="Times New Roman" w:hAnsi="Times New Roman" w:cs="Times New Roman"/>
          <w:sz w:val="28"/>
          <w:szCs w:val="28"/>
        </w:rPr>
        <w:t xml:space="preserve"> тыс. человек, то на начало 2021</w:t>
      </w:r>
      <w:r w:rsidRPr="0076450D">
        <w:rPr>
          <w:rFonts w:ascii="Times New Roman" w:hAnsi="Times New Roman" w:cs="Times New Roman"/>
          <w:sz w:val="28"/>
          <w:szCs w:val="28"/>
        </w:rPr>
        <w:t xml:space="preserve"> года ее размер снизился на</w:t>
      </w:r>
      <w:r w:rsidR="00C46694" w:rsidRPr="0076450D">
        <w:rPr>
          <w:rFonts w:ascii="Times New Roman" w:hAnsi="Times New Roman" w:cs="Times New Roman"/>
          <w:sz w:val="28"/>
          <w:szCs w:val="28"/>
        </w:rPr>
        <w:t xml:space="preserve"> 774</w:t>
      </w:r>
      <w:r w:rsidRPr="007645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6694" w:rsidRPr="0076450D">
        <w:rPr>
          <w:rFonts w:ascii="Times New Roman" w:hAnsi="Times New Roman" w:cs="Times New Roman"/>
          <w:sz w:val="28"/>
          <w:szCs w:val="28"/>
        </w:rPr>
        <w:t>а</w:t>
      </w:r>
      <w:r w:rsidRPr="0076450D">
        <w:rPr>
          <w:rFonts w:ascii="Times New Roman" w:hAnsi="Times New Roman" w:cs="Times New Roman"/>
          <w:sz w:val="28"/>
          <w:szCs w:val="28"/>
        </w:rPr>
        <w:t>. В результате численность сельского населения Уссурийского городского округа по состоянию на 1 я</w:t>
      </w:r>
      <w:r w:rsidR="00C46694" w:rsidRPr="0076450D">
        <w:rPr>
          <w:rFonts w:ascii="Times New Roman" w:hAnsi="Times New Roman" w:cs="Times New Roman"/>
          <w:sz w:val="28"/>
          <w:szCs w:val="28"/>
        </w:rPr>
        <w:t>нваря 2021 года составила 25,389</w:t>
      </w:r>
      <w:r w:rsidRPr="0076450D">
        <w:rPr>
          <w:rFonts w:ascii="Times New Roman" w:hAnsi="Times New Roman" w:cs="Times New Roman"/>
          <w:sz w:val="28"/>
          <w:szCs w:val="28"/>
        </w:rPr>
        <w:t xml:space="preserve"> тыс. человек. </w:t>
      </w:r>
      <w:r w:rsidR="00D52BAB" w:rsidRPr="0076450D">
        <w:rPr>
          <w:rFonts w:ascii="Times New Roman" w:hAnsi="Times New Roman" w:cs="Times New Roman"/>
          <w:sz w:val="28"/>
          <w:szCs w:val="28"/>
        </w:rPr>
        <w:t xml:space="preserve">По состоянию на 01 января 2021 года </w:t>
      </w:r>
      <w:r w:rsidRPr="0076450D">
        <w:rPr>
          <w:rFonts w:ascii="Times New Roman" w:hAnsi="Times New Roman" w:cs="Times New Roman"/>
          <w:sz w:val="28"/>
          <w:szCs w:val="28"/>
        </w:rPr>
        <w:t>структура сельского населения составила: население младше трудоспособного возраста - 19,0%, трудоспособного возраста - 56,0%, старше трудоспособного - 25,0%.</w:t>
      </w:r>
    </w:p>
    <w:p w14:paraId="097F3223" w14:textId="7446C834" w:rsidR="00532CC3" w:rsidRPr="0076450D" w:rsidRDefault="00532CC3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сельских населенных пунктов имеет следующую инфраструктуру. </w:t>
      </w:r>
    </w:p>
    <w:p w14:paraId="349E07CD" w14:textId="4CC493D9" w:rsidR="00011998" w:rsidRPr="0076450D" w:rsidRDefault="00532CC3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11998" w:rsidRPr="0076450D">
        <w:rPr>
          <w:rFonts w:ascii="Times New Roman" w:hAnsi="Times New Roman" w:cs="Times New Roman"/>
          <w:sz w:val="28"/>
          <w:szCs w:val="28"/>
        </w:rPr>
        <w:t>ункционируют 7 дошкольных образовательных учреждений, 13 общеобразовательных учреждений, 1 учреждение дополнительного образования детей.</w:t>
      </w:r>
    </w:p>
    <w:p w14:paraId="253C35B9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Из 13 общеобразовательных школ - 12 среднего (полного) общего образования и 1 - основного общего образования.</w:t>
      </w:r>
    </w:p>
    <w:p w14:paraId="11E5C2E4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Численность детей дошкольного возраста, посещающих дошкольные учреждения и дошкольные группы, составляет 1107 воспитанников, из них в дошкольных группах - 175 воспитанников.</w:t>
      </w:r>
    </w:p>
    <w:p w14:paraId="36725FA6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Численность учащихся общеобразовательных учреждений составляет 2606 учащихся (171 класс-комплект). Наполняемость классов составляет 15,2 человек.</w:t>
      </w:r>
    </w:p>
    <w:p w14:paraId="69D81A28" w14:textId="6FE33775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В сельских населенных пунктах оказывают первичную, в том числе доврачебную, врачебную и специализированную, медико-санитарную помощь </w:t>
      </w:r>
      <w:r w:rsidR="00075341">
        <w:rPr>
          <w:rFonts w:ascii="Times New Roman" w:hAnsi="Times New Roman" w:cs="Times New Roman"/>
          <w:sz w:val="28"/>
          <w:szCs w:val="28"/>
        </w:rPr>
        <w:t>23</w:t>
      </w:r>
      <w:r w:rsidRPr="0076450D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пункта (далее - ФАП).</w:t>
      </w:r>
    </w:p>
    <w:p w14:paraId="227065DF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Кроме этого, на территории сельских населенных пунктов на </w:t>
      </w:r>
      <w:r w:rsidRPr="0076450D">
        <w:rPr>
          <w:rFonts w:ascii="Times New Roman" w:hAnsi="Times New Roman" w:cs="Times New Roman"/>
          <w:sz w:val="28"/>
          <w:szCs w:val="28"/>
        </w:rPr>
        <w:lastRenderedPageBreak/>
        <w:t>протяжении ряда лет организована работа медицинского автопоезда "Забота" - это выездной прием врачей-специалистов краевого уровня, организованный на территории муниципальных районов и городских округов Приморского края.</w:t>
      </w:r>
    </w:p>
    <w:p w14:paraId="4D00E0B8" w14:textId="027C6EEE" w:rsidR="00011998" w:rsidRPr="0076450D" w:rsidRDefault="00532CC3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сельских населенных пунктов функционируют клубы </w:t>
      </w:r>
      <w:r w:rsidR="00011998" w:rsidRPr="0076450D">
        <w:rPr>
          <w:rFonts w:ascii="Times New Roman" w:hAnsi="Times New Roman" w:cs="Times New Roman"/>
          <w:sz w:val="28"/>
          <w:szCs w:val="28"/>
        </w:rPr>
        <w:t>в количестве 9 единиц и Дома культуры в количестве 14 единиц - это филиалы, обособленного подразделения Муниципального бюджетного учреждения культуры "Центральная клубная система".</w:t>
      </w:r>
    </w:p>
    <w:p w14:paraId="2C1A7D9F" w14:textId="7BF4ED1C" w:rsidR="00011998" w:rsidRPr="0076450D" w:rsidRDefault="001C0240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На начало 2021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года общая площадь жилых помещений, расположенных в сельских населенных пунктах Уссурийского городского округа составляла </w:t>
      </w:r>
      <w:r w:rsidR="00883482" w:rsidRPr="0076450D">
        <w:rPr>
          <w:rFonts w:ascii="Times New Roman" w:hAnsi="Times New Roman" w:cs="Times New Roman"/>
          <w:sz w:val="28"/>
          <w:szCs w:val="28"/>
        </w:rPr>
        <w:t>638,9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тыс. кв. </w:t>
      </w:r>
      <w:r w:rsidRPr="0076450D">
        <w:rPr>
          <w:rFonts w:ascii="Times New Roman" w:hAnsi="Times New Roman" w:cs="Times New Roman"/>
          <w:sz w:val="28"/>
          <w:szCs w:val="28"/>
        </w:rPr>
        <w:t>м. Оборудовано водопроводом 46,9</w:t>
      </w:r>
      <w:r w:rsidR="00011998" w:rsidRPr="0076450D">
        <w:rPr>
          <w:rFonts w:ascii="Times New Roman" w:hAnsi="Times New Roman" w:cs="Times New Roman"/>
          <w:sz w:val="28"/>
          <w:szCs w:val="28"/>
        </w:rPr>
        <w:t>% общей площади жилых помещений</w:t>
      </w:r>
      <w:r w:rsidRPr="0076450D">
        <w:rPr>
          <w:rFonts w:ascii="Times New Roman" w:hAnsi="Times New Roman" w:cs="Times New Roman"/>
          <w:sz w:val="28"/>
          <w:szCs w:val="28"/>
        </w:rPr>
        <w:t>, из нее централизованной - 29,5%, водоотведением - 46,9</w:t>
      </w:r>
      <w:r w:rsidR="00011998" w:rsidRPr="0076450D">
        <w:rPr>
          <w:rFonts w:ascii="Times New Roman" w:hAnsi="Times New Roman" w:cs="Times New Roman"/>
          <w:sz w:val="28"/>
          <w:szCs w:val="28"/>
        </w:rPr>
        <w:t>%</w:t>
      </w:r>
      <w:r w:rsidRPr="0076450D">
        <w:rPr>
          <w:rFonts w:ascii="Times New Roman" w:hAnsi="Times New Roman" w:cs="Times New Roman"/>
          <w:sz w:val="28"/>
          <w:szCs w:val="28"/>
        </w:rPr>
        <w:t>, из нее централизованным - 29,5%, отоплением - 62,3</w:t>
      </w:r>
      <w:r w:rsidR="00011998" w:rsidRPr="0076450D">
        <w:rPr>
          <w:rFonts w:ascii="Times New Roman" w:hAnsi="Times New Roman" w:cs="Times New Roman"/>
          <w:sz w:val="28"/>
          <w:szCs w:val="28"/>
        </w:rPr>
        <w:t>%</w:t>
      </w:r>
      <w:r w:rsidRPr="0076450D">
        <w:rPr>
          <w:rFonts w:ascii="Times New Roman" w:hAnsi="Times New Roman" w:cs="Times New Roman"/>
          <w:sz w:val="28"/>
          <w:szCs w:val="28"/>
        </w:rPr>
        <w:t>, из нее централизованным - 27,5%, горячим водоснабжением - 33,6</w:t>
      </w:r>
      <w:r w:rsidR="00011998" w:rsidRPr="0076450D">
        <w:rPr>
          <w:rFonts w:ascii="Times New Roman" w:hAnsi="Times New Roman" w:cs="Times New Roman"/>
          <w:sz w:val="28"/>
          <w:szCs w:val="28"/>
        </w:rPr>
        <w:t>%, газом - 35,</w:t>
      </w:r>
      <w:r w:rsidRPr="0076450D">
        <w:rPr>
          <w:rFonts w:ascii="Times New Roman" w:hAnsi="Times New Roman" w:cs="Times New Roman"/>
          <w:sz w:val="28"/>
          <w:szCs w:val="28"/>
        </w:rPr>
        <w:t>1</w:t>
      </w:r>
      <w:r w:rsidR="00011998" w:rsidRPr="0076450D">
        <w:rPr>
          <w:rFonts w:ascii="Times New Roman" w:hAnsi="Times New Roman" w:cs="Times New Roman"/>
          <w:sz w:val="28"/>
          <w:szCs w:val="28"/>
        </w:rPr>
        <w:t>%, напольны</w:t>
      </w:r>
      <w:r w:rsidRPr="0076450D">
        <w:rPr>
          <w:rFonts w:ascii="Times New Roman" w:hAnsi="Times New Roman" w:cs="Times New Roman"/>
          <w:sz w:val="28"/>
          <w:szCs w:val="28"/>
        </w:rPr>
        <w:t>ми электрическими плитами - 52,3</w:t>
      </w:r>
      <w:r w:rsidR="00011998" w:rsidRPr="0076450D">
        <w:rPr>
          <w:rFonts w:ascii="Times New Roman" w:hAnsi="Times New Roman" w:cs="Times New Roman"/>
          <w:sz w:val="28"/>
          <w:szCs w:val="28"/>
        </w:rPr>
        <w:t>%.</w:t>
      </w:r>
    </w:p>
    <w:p w14:paraId="0F51F436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Хозяйственно-питьевое водоснабжение Уссурийского городского округа осуществляется в основном по централизованному типу, им охвачено 76,7% городского населения и лишь 22% жителей сельских населенных пунктов.</w:t>
      </w:r>
    </w:p>
    <w:p w14:paraId="574E920E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Протяженность улично-дорожной сети в сельских населенных пунктах составляет 209,1 км, из них 144,3 км (69%) с переходным типом покрытия, что свидетельствует о невысоком уровне благоустройства транспортной сети.</w:t>
      </w:r>
    </w:p>
    <w:p w14:paraId="2E320371" w14:textId="74D137F4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Основными проблемами развития сельских населенных пунктов являются:</w:t>
      </w:r>
    </w:p>
    <w:p w14:paraId="589D243A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молодежи, сокращение сельской поселенческой сети;</w:t>
      </w:r>
    </w:p>
    <w:p w14:paraId="1F839F10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недостаточная развитость социальной и инженерной инфраструктуры, торгового и бытового обслуживания населения, </w:t>
      </w:r>
      <w:proofErr w:type="spellStart"/>
      <w:r w:rsidRPr="0076450D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76450D">
        <w:rPr>
          <w:rFonts w:ascii="Times New Roman" w:hAnsi="Times New Roman" w:cs="Times New Roman"/>
          <w:sz w:val="28"/>
          <w:szCs w:val="28"/>
        </w:rPr>
        <w:t xml:space="preserve"> сельского жилищного фонда.</w:t>
      </w:r>
    </w:p>
    <w:p w14:paraId="1779E20F" w14:textId="338A8554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lastRenderedPageBreak/>
        <w:t xml:space="preserve">Все вышеперечисленные проблемы требуют решения программными методами путем </w:t>
      </w:r>
      <w:r w:rsidR="00985CD5" w:rsidRPr="0076450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6450D">
        <w:rPr>
          <w:rFonts w:ascii="Times New Roman" w:hAnsi="Times New Roman" w:cs="Times New Roman"/>
          <w:sz w:val="28"/>
          <w:szCs w:val="28"/>
        </w:rPr>
        <w:t>комплекса взаимосвязанных мероприятий.</w:t>
      </w:r>
    </w:p>
    <w:p w14:paraId="39E22A99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8FE8F" w14:textId="77777777" w:rsidR="00011998" w:rsidRPr="0076450D" w:rsidRDefault="00011998" w:rsidP="0076450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II. Цели и задачи реализации муниципальной программы</w:t>
      </w:r>
    </w:p>
    <w:p w14:paraId="069A78AA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3B486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1. Целью муниципальной программы является:</w:t>
      </w:r>
    </w:p>
    <w:p w14:paraId="4F215F8A" w14:textId="77777777" w:rsidR="0052306A" w:rsidRDefault="0052306A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сельск</w:t>
      </w:r>
      <w:r>
        <w:rPr>
          <w:rFonts w:ascii="Times New Roman" w:hAnsi="Times New Roman" w:cs="Times New Roman"/>
          <w:sz w:val="28"/>
          <w:szCs w:val="28"/>
        </w:rPr>
        <w:t>их населенных пунктов,</w:t>
      </w:r>
      <w:r w:rsidRPr="0076450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вышения</w:t>
      </w:r>
      <w:r w:rsidRPr="0076450D">
        <w:rPr>
          <w:rFonts w:ascii="Times New Roman" w:hAnsi="Times New Roman" w:cs="Times New Roman"/>
          <w:sz w:val="28"/>
          <w:szCs w:val="28"/>
        </w:rPr>
        <w:t xml:space="preserve"> качества жизни сельского населения </w:t>
      </w:r>
    </w:p>
    <w:p w14:paraId="69657770" w14:textId="4E5B1AEE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2. Достижение поставленной цели планируется обеспечить за счет решения следующ</w:t>
      </w:r>
      <w:r w:rsidR="002F6F9B" w:rsidRPr="0076450D">
        <w:rPr>
          <w:rFonts w:ascii="Times New Roman" w:hAnsi="Times New Roman" w:cs="Times New Roman"/>
          <w:sz w:val="28"/>
          <w:szCs w:val="28"/>
        </w:rPr>
        <w:t>ей задачи</w:t>
      </w:r>
      <w:r w:rsidRPr="0076450D">
        <w:rPr>
          <w:rFonts w:ascii="Times New Roman" w:hAnsi="Times New Roman" w:cs="Times New Roman"/>
          <w:sz w:val="28"/>
          <w:szCs w:val="28"/>
        </w:rPr>
        <w:t>:</w:t>
      </w:r>
    </w:p>
    <w:p w14:paraId="2CBE5FE7" w14:textId="361F0E67" w:rsidR="00011998" w:rsidRPr="0076450D" w:rsidRDefault="002F6F9B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а</w:t>
      </w:r>
      <w:r w:rsidR="00011998" w:rsidRPr="0076450D">
        <w:rPr>
          <w:rFonts w:ascii="Times New Roman" w:hAnsi="Times New Roman" w:cs="Times New Roman"/>
          <w:sz w:val="28"/>
          <w:szCs w:val="28"/>
        </w:rPr>
        <w:t>) 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позитивное отношение к сельской жизни.</w:t>
      </w:r>
    </w:p>
    <w:p w14:paraId="607850F2" w14:textId="77777777" w:rsidR="002F6F9B" w:rsidRPr="0076450D" w:rsidRDefault="002F6F9B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EA46" w14:textId="77777777" w:rsidR="00011998" w:rsidRPr="0076450D" w:rsidRDefault="00011998" w:rsidP="0076450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III. Результаты реализации муниципальной программы</w:t>
      </w:r>
    </w:p>
    <w:p w14:paraId="0E4CFFE8" w14:textId="43C944E8" w:rsidR="00011998" w:rsidRPr="0076450D" w:rsidRDefault="00011998" w:rsidP="0076450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021331" w14:textId="7D0BDA19" w:rsidR="00011998" w:rsidRPr="0076450D" w:rsidRDefault="002F6F9B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Ц</w:t>
      </w:r>
      <w:r w:rsidR="00011998" w:rsidRPr="0076450D">
        <w:rPr>
          <w:rFonts w:ascii="Times New Roman" w:hAnsi="Times New Roman" w:cs="Times New Roman"/>
          <w:sz w:val="28"/>
          <w:szCs w:val="28"/>
        </w:rPr>
        <w:t>елевые показатели (индикаторы) реализации муниципальной программы применяются для оценки эффективности реализации муниципальной программы при составлении годового отчета о выполнении запланированных мероприятий муниципальной программы.</w:t>
      </w:r>
    </w:p>
    <w:p w14:paraId="59A70336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Показатели (индикаторы) применяются при определении результата реализации муниципальной программы.</w:t>
      </w:r>
    </w:p>
    <w:p w14:paraId="7733023C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муниципальной программы приведены в </w:t>
      </w:r>
      <w:hyperlink w:anchor="P1333" w:history="1">
        <w:r w:rsidRPr="0076450D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14:paraId="7AE9ACE8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B3CE2" w14:textId="77777777" w:rsidR="00011998" w:rsidRPr="0076450D" w:rsidRDefault="00011998" w:rsidP="0076450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IV. Перечень и краткое описание основных</w:t>
      </w:r>
    </w:p>
    <w:p w14:paraId="6B7BAD00" w14:textId="77777777" w:rsidR="00011998" w:rsidRPr="0076450D" w:rsidRDefault="00011998" w:rsidP="0076450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42C0D4C2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EEFB7" w14:textId="7C7D70B6" w:rsidR="00011998" w:rsidRPr="0076450D" w:rsidRDefault="001A1E5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59" w:history="1">
        <w:r w:rsidR="00011998" w:rsidRPr="0076450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11998" w:rsidRPr="0076450D">
        <w:rPr>
          <w:rFonts w:ascii="Times New Roman" w:hAnsi="Times New Roman" w:cs="Times New Roman"/>
          <w:sz w:val="28"/>
          <w:szCs w:val="28"/>
        </w:rPr>
        <w:t xml:space="preserve"> мероприятий приведен в приложении </w:t>
      </w:r>
      <w:r w:rsidR="00D542EC" w:rsidRPr="0076450D">
        <w:rPr>
          <w:rFonts w:ascii="Times New Roman" w:hAnsi="Times New Roman" w:cs="Times New Roman"/>
          <w:sz w:val="28"/>
          <w:szCs w:val="28"/>
        </w:rPr>
        <w:t>№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2 к муниципальной </w:t>
      </w:r>
      <w:r w:rsidR="00011998" w:rsidRPr="0076450D">
        <w:rPr>
          <w:rFonts w:ascii="Times New Roman" w:hAnsi="Times New Roman" w:cs="Times New Roman"/>
          <w:sz w:val="28"/>
          <w:szCs w:val="28"/>
        </w:rPr>
        <w:lastRenderedPageBreak/>
        <w:t>программе.</w:t>
      </w:r>
    </w:p>
    <w:p w14:paraId="3F3F914B" w14:textId="6B415CBF" w:rsidR="00011998" w:rsidRPr="0076450D" w:rsidRDefault="006B70DA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011998" w:rsidRPr="0076450D">
        <w:rPr>
          <w:rFonts w:ascii="Times New Roman" w:hAnsi="Times New Roman" w:cs="Times New Roman"/>
          <w:sz w:val="28"/>
          <w:szCs w:val="28"/>
        </w:rPr>
        <w:t>Выполнение работ по обустройству детских и спортивных площадок в селах Уссурийского городского округа: Алексей-Ни</w:t>
      </w:r>
      <w:r w:rsidRPr="0076450D">
        <w:rPr>
          <w:rFonts w:ascii="Times New Roman" w:hAnsi="Times New Roman" w:cs="Times New Roman"/>
          <w:sz w:val="28"/>
          <w:szCs w:val="28"/>
        </w:rPr>
        <w:t xml:space="preserve">кольское, </w:t>
      </w:r>
      <w:proofErr w:type="spellStart"/>
      <w:r w:rsidRPr="0076450D">
        <w:rPr>
          <w:rFonts w:ascii="Times New Roman" w:hAnsi="Times New Roman" w:cs="Times New Roman"/>
          <w:sz w:val="28"/>
          <w:szCs w:val="28"/>
        </w:rPr>
        <w:t>Пуциловка</w:t>
      </w:r>
      <w:proofErr w:type="spellEnd"/>
      <w:r w:rsidRPr="0076450D">
        <w:rPr>
          <w:rFonts w:ascii="Times New Roman" w:hAnsi="Times New Roman" w:cs="Times New Roman"/>
          <w:sz w:val="28"/>
          <w:szCs w:val="28"/>
        </w:rPr>
        <w:t>, Красный Яр»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включает в себя мероприятия: </w:t>
      </w:r>
      <w:r w:rsidR="00D542EC" w:rsidRPr="0076450D">
        <w:rPr>
          <w:rFonts w:ascii="Times New Roman" w:hAnsi="Times New Roman" w:cs="Times New Roman"/>
          <w:sz w:val="28"/>
          <w:szCs w:val="28"/>
        </w:rPr>
        <w:t xml:space="preserve">по 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 w:rsidR="00D542EC" w:rsidRPr="0076450D">
        <w:rPr>
          <w:rFonts w:ascii="Times New Roman" w:hAnsi="Times New Roman" w:cs="Times New Roman"/>
          <w:sz w:val="28"/>
          <w:szCs w:val="28"/>
        </w:rPr>
        <w:t>у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детских и спортивных площадок в трех селах Уссурийского городского округа: Алексей-Никольское, </w:t>
      </w:r>
      <w:proofErr w:type="spellStart"/>
      <w:r w:rsidR="00011998" w:rsidRPr="0076450D">
        <w:rPr>
          <w:rFonts w:ascii="Times New Roman" w:hAnsi="Times New Roman" w:cs="Times New Roman"/>
          <w:sz w:val="28"/>
          <w:szCs w:val="28"/>
        </w:rPr>
        <w:t>Пуциловка</w:t>
      </w:r>
      <w:proofErr w:type="spellEnd"/>
      <w:r w:rsidR="00011998" w:rsidRPr="0076450D">
        <w:rPr>
          <w:rFonts w:ascii="Times New Roman" w:hAnsi="Times New Roman" w:cs="Times New Roman"/>
          <w:sz w:val="28"/>
          <w:szCs w:val="28"/>
        </w:rPr>
        <w:t>, Красный Яр, необходимых для организации отдыха и занятий физической культурой жителей сельских населенных пунктов и обустройство данных площадок.</w:t>
      </w:r>
    </w:p>
    <w:p w14:paraId="3FC6FE5E" w14:textId="01810579" w:rsidR="006B70DA" w:rsidRPr="0076450D" w:rsidRDefault="006B70DA" w:rsidP="007645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Основное мероприятие «Подготовка и реализация проектов, направленных на комплексное развитие сел Уссурийского городского округа» включает в себя реализацию мероприятий по капитальному ремонту объектов социальной инфраструктуры, расположенных в сельской местности и строительство сетей водоснабжения, водоотведения в селах округа.</w:t>
      </w:r>
    </w:p>
    <w:p w14:paraId="50192235" w14:textId="18B16EC5" w:rsidR="006B70DA" w:rsidRPr="0076450D" w:rsidRDefault="006B70DA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Основное мероприятие «Капитальный ремонт здания клуба с. </w:t>
      </w:r>
      <w:proofErr w:type="spellStart"/>
      <w:r w:rsidRPr="0076450D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76450D">
        <w:rPr>
          <w:rFonts w:ascii="Times New Roman" w:hAnsi="Times New Roman" w:cs="Times New Roman"/>
          <w:sz w:val="28"/>
          <w:szCs w:val="28"/>
        </w:rPr>
        <w:t xml:space="preserve">-Львовское, расположенного по адресу: Приморский край, г. Уссурийск, с. </w:t>
      </w:r>
      <w:proofErr w:type="spellStart"/>
      <w:r w:rsidRPr="0076450D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76450D">
        <w:rPr>
          <w:rFonts w:ascii="Times New Roman" w:hAnsi="Times New Roman" w:cs="Times New Roman"/>
          <w:sz w:val="28"/>
          <w:szCs w:val="28"/>
        </w:rPr>
        <w:t xml:space="preserve">-Львовское, ул. Пархоменко, 2а» включает в себя реализацию мероприятий по корректировке </w:t>
      </w:r>
      <w:proofErr w:type="spellStart"/>
      <w:r w:rsidRPr="0076450D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76450D">
        <w:rPr>
          <w:rFonts w:ascii="Times New Roman" w:hAnsi="Times New Roman" w:cs="Times New Roman"/>
          <w:sz w:val="28"/>
          <w:szCs w:val="28"/>
        </w:rPr>
        <w:t xml:space="preserve"> – сметной документации данного объекта и выполнение работ по капитальному ремонту».</w:t>
      </w:r>
    </w:p>
    <w:p w14:paraId="4AB7C29B" w14:textId="77777777" w:rsidR="00011998" w:rsidRPr="00E8716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19079" w14:textId="77777777" w:rsidR="00011998" w:rsidRPr="0076450D" w:rsidRDefault="00011998" w:rsidP="0076450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V. Механизм реализации муниципальной программы</w:t>
      </w:r>
    </w:p>
    <w:p w14:paraId="65003577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00952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мероприятий.</w:t>
      </w:r>
    </w:p>
    <w:p w14:paraId="064268A2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Управление по работе с территориями администрации Уссурийского городского округа (далее - Управление по работе с территориями), которое несет ответственность за разработку, реализацию и оценку эффективности муниципальной программы в целом.</w:t>
      </w:r>
    </w:p>
    <w:p w14:paraId="3CB4BA29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lastRenderedPageBreak/>
        <w:t>Координирование деятельности ответственного исполнителя осуществляет руководитель муниципальной программы - заместитель главы администрации по работе с территориями Уссурийского городского округа.</w:t>
      </w:r>
    </w:p>
    <w:p w14:paraId="7C569048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Управление по работе с территориями:</w:t>
      </w:r>
    </w:p>
    <w:p w14:paraId="1FEA0EBF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а) осуществляет координацию работы по исполнению программных мероприятий;</w:t>
      </w:r>
    </w:p>
    <w:p w14:paraId="71448123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б) подготавливает необходимые правовые акты и документы для обеспечения исполнения программных мероприятий;</w:t>
      </w:r>
    </w:p>
    <w:p w14:paraId="626DC54F" w14:textId="77777777" w:rsidR="0076450D" w:rsidRPr="0076450D" w:rsidRDefault="0076450D" w:rsidP="007645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</w:t>
      </w:r>
      <w:r w:rsidR="00710E8C" w:rsidRPr="0076450D">
        <w:rPr>
          <w:rFonts w:ascii="Times New Roman" w:hAnsi="Times New Roman" w:cs="Times New Roman"/>
          <w:sz w:val="28"/>
          <w:szCs w:val="28"/>
        </w:rPr>
        <w:t xml:space="preserve">) подготавливает отчеты по выполнению программных мероприятий. </w:t>
      </w:r>
    </w:p>
    <w:p w14:paraId="14FFF45F" w14:textId="2BB3AA74" w:rsidR="00710E8C" w:rsidRPr="0076450D" w:rsidRDefault="00710E8C" w:rsidP="007645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Соисполнител</w:t>
      </w:r>
      <w:r w:rsidR="0076450D" w:rsidRPr="0076450D">
        <w:rPr>
          <w:rFonts w:ascii="Times New Roman" w:hAnsi="Times New Roman" w:cs="Times New Roman"/>
          <w:sz w:val="28"/>
          <w:szCs w:val="28"/>
        </w:rPr>
        <w:t>ь</w:t>
      </w:r>
      <w:r w:rsidRPr="0076450D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76450D">
        <w:rPr>
          <w:rFonts w:ascii="Times New Roman" w:hAnsi="Times New Roman" w:cs="Times New Roman"/>
          <w:sz w:val="28"/>
          <w:szCs w:val="28"/>
        </w:rPr>
        <w:t xml:space="preserve">- </w:t>
      </w:r>
      <w:r w:rsidRPr="0076450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6450D" w:rsidRPr="0076450D">
        <w:rPr>
          <w:rFonts w:ascii="Times New Roman" w:hAnsi="Times New Roman" w:cs="Times New Roman"/>
          <w:sz w:val="28"/>
          <w:szCs w:val="28"/>
        </w:rPr>
        <w:t>культуры</w:t>
      </w:r>
      <w:r w:rsidRPr="0076450D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округа, </w:t>
      </w:r>
      <w:r w:rsidR="0076450D" w:rsidRPr="0076450D">
        <w:rPr>
          <w:rFonts w:ascii="Times New Roman" w:hAnsi="Times New Roman" w:cs="Times New Roman"/>
          <w:sz w:val="28"/>
          <w:szCs w:val="28"/>
        </w:rPr>
        <w:t>несе</w:t>
      </w:r>
      <w:r w:rsidRPr="0076450D">
        <w:rPr>
          <w:rFonts w:ascii="Times New Roman" w:hAnsi="Times New Roman" w:cs="Times New Roman"/>
          <w:sz w:val="28"/>
          <w:szCs w:val="28"/>
        </w:rPr>
        <w:t>т ответственность за разработку, реализацию и оценку эффективности отдельных мероприятий муниципальной программы по своим направлениям деятельности.</w:t>
      </w:r>
    </w:p>
    <w:p w14:paraId="64F7101E" w14:textId="6F33A7A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реализуются путем заключения договоров (контрактов) на поставку товаров, выполнение работ, оказание услуг в соответствии с федеральными законами от 5 апреля 2013 года </w:t>
      </w:r>
      <w:hyperlink r:id="rId11" w:history="1">
        <w:r w:rsidRPr="0076450D">
          <w:rPr>
            <w:rFonts w:ascii="Times New Roman" w:hAnsi="Times New Roman" w:cs="Times New Roman"/>
            <w:sz w:val="28"/>
            <w:szCs w:val="28"/>
          </w:rPr>
          <w:t>N 44-ФЗ</w:t>
        </w:r>
      </w:hyperlink>
      <w:r w:rsidR="0076450D" w:rsidRPr="0076450D">
        <w:rPr>
          <w:rFonts w:ascii="Times New Roman" w:hAnsi="Times New Roman" w:cs="Times New Roman"/>
          <w:sz w:val="28"/>
          <w:szCs w:val="28"/>
        </w:rPr>
        <w:t xml:space="preserve"> «</w:t>
      </w:r>
      <w:r w:rsidRPr="0076450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76450D" w:rsidRPr="0076450D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6450D">
        <w:rPr>
          <w:rFonts w:ascii="Times New Roman" w:hAnsi="Times New Roman" w:cs="Times New Roman"/>
          <w:sz w:val="28"/>
          <w:szCs w:val="28"/>
        </w:rPr>
        <w:t xml:space="preserve">, от 18 июля 2011 года </w:t>
      </w:r>
      <w:hyperlink r:id="rId12" w:history="1">
        <w:r w:rsidRPr="0076450D">
          <w:rPr>
            <w:rFonts w:ascii="Times New Roman" w:hAnsi="Times New Roman" w:cs="Times New Roman"/>
            <w:sz w:val="28"/>
            <w:szCs w:val="28"/>
          </w:rPr>
          <w:t>N 223-ФЗ</w:t>
        </w:r>
      </w:hyperlink>
      <w:r w:rsidR="0076450D" w:rsidRPr="0076450D">
        <w:rPr>
          <w:rFonts w:ascii="Times New Roman" w:hAnsi="Times New Roman" w:cs="Times New Roman"/>
          <w:sz w:val="28"/>
          <w:szCs w:val="28"/>
        </w:rPr>
        <w:t xml:space="preserve"> «</w:t>
      </w:r>
      <w:r w:rsidRPr="0076450D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76450D" w:rsidRPr="0076450D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76450D">
        <w:rPr>
          <w:rFonts w:ascii="Times New Roman" w:hAnsi="Times New Roman" w:cs="Times New Roman"/>
          <w:sz w:val="28"/>
          <w:szCs w:val="28"/>
        </w:rPr>
        <w:t>.</w:t>
      </w:r>
    </w:p>
    <w:p w14:paraId="7532316D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F1D55" w14:textId="77777777" w:rsidR="00011998" w:rsidRPr="0076450D" w:rsidRDefault="00011998" w:rsidP="0076450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14:paraId="70350DBC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CC68E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anchor="P432" w:history="1">
        <w:r w:rsidRPr="0076450D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муниципальной программы с разбивкой по годам и источникам финансирования представлено в Приложении N 1.</w:t>
      </w:r>
    </w:p>
    <w:p w14:paraId="083A06BD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пределах средств, доведенных на очередной финансовый год и плановый период.</w:t>
      </w:r>
    </w:p>
    <w:p w14:paraId="35212946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Объем финансовых средств, предусмотренных на реализацию мероприятий муниципальной программы, подлежит корректировке в </w:t>
      </w:r>
      <w:r w:rsidRPr="0076450D">
        <w:rPr>
          <w:rFonts w:ascii="Times New Roman" w:hAnsi="Times New Roman" w:cs="Times New Roman"/>
          <w:sz w:val="28"/>
          <w:szCs w:val="28"/>
        </w:rPr>
        <w:lastRenderedPageBreak/>
        <w:t>соответствии с решением о бюджете Уссурийского городского округа на очередной финансовый год и на плановый период и на основе анализа полученных результатов реализации программных мероприятий.</w:t>
      </w:r>
    </w:p>
    <w:p w14:paraId="54392723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F5936" w14:textId="77777777" w:rsidR="00011998" w:rsidRPr="0076450D" w:rsidRDefault="00011998" w:rsidP="0076450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VII. Реализация и контроль</w:t>
      </w:r>
    </w:p>
    <w:p w14:paraId="0F2E2AE3" w14:textId="77777777" w:rsidR="00011998" w:rsidRPr="0076450D" w:rsidRDefault="00011998" w:rsidP="0076450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за ходом реализации муниципальной программы</w:t>
      </w:r>
    </w:p>
    <w:p w14:paraId="1D622F4D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D57A4" w14:textId="5BEFE8E1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муниципальной программы осуществляется в соответствии с </w:t>
      </w:r>
      <w:hyperlink r:id="rId13" w:history="1">
        <w:r w:rsidRPr="0076450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</w:t>
      </w:r>
      <w:r w:rsidR="0076450D">
        <w:rPr>
          <w:rFonts w:ascii="Times New Roman" w:hAnsi="Times New Roman" w:cs="Times New Roman"/>
          <w:sz w:val="28"/>
          <w:szCs w:val="28"/>
        </w:rPr>
        <w:t>о округа от 31 марта 2015 года №</w:t>
      </w:r>
      <w:r w:rsidRPr="0076450D">
        <w:rPr>
          <w:rFonts w:ascii="Times New Roman" w:hAnsi="Times New Roman" w:cs="Times New Roman"/>
          <w:sz w:val="28"/>
          <w:szCs w:val="28"/>
        </w:rPr>
        <w:t xml:space="preserve"> 895-НПА (далее - Порядок).</w:t>
      </w:r>
    </w:p>
    <w:p w14:paraId="2CD81109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Общее управление и контроль за реализацией муниципальной программы осуществляет руководитель программы - заместитель главы администрации по работе с территориями, в том числе:</w:t>
      </w:r>
    </w:p>
    <w:p w14:paraId="781253AB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а) организует реализацию муниципальной программы, координацию деятельности по исполнению основных мероприятий (мероприятий) муниципальной программы;</w:t>
      </w:r>
    </w:p>
    <w:p w14:paraId="7220B94F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б) осуществляет контроль за своевременной разработкой планов-графиков муниципальной программы, составлением отчетности по исполнению мероприятий муниципальной программы;</w:t>
      </w:r>
    </w:p>
    <w:p w14:paraId="6C720501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в) несет ответственность за достижение показателей (индикаторов) муниципальной программы.</w:t>
      </w:r>
    </w:p>
    <w:p w14:paraId="6D36FA8F" w14:textId="0CABAE09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Текущее управление реализацией муниципальной программы осуществляется ответственным исполнителем муниципальной программы</w:t>
      </w:r>
      <w:r w:rsidR="001A3935" w:rsidRPr="0076450D">
        <w:rPr>
          <w:rFonts w:ascii="Times New Roman" w:hAnsi="Times New Roman" w:cs="Times New Roman"/>
          <w:sz w:val="28"/>
          <w:szCs w:val="28"/>
        </w:rPr>
        <w:t xml:space="preserve"> совместно с соисполнителем программы – управление культуры </w:t>
      </w:r>
      <w:r w:rsidR="00956FCD" w:rsidRPr="0076450D">
        <w:rPr>
          <w:rFonts w:ascii="Times New Roman" w:hAnsi="Times New Roman" w:cs="Times New Roman"/>
          <w:sz w:val="28"/>
          <w:szCs w:val="28"/>
        </w:rPr>
        <w:t>администрации,</w:t>
      </w:r>
      <w:r w:rsidR="001A3935" w:rsidRPr="0076450D">
        <w:rPr>
          <w:rFonts w:ascii="Times New Roman" w:hAnsi="Times New Roman" w:cs="Times New Roman"/>
          <w:sz w:val="28"/>
          <w:szCs w:val="28"/>
        </w:rPr>
        <w:t xml:space="preserve"> в соответствии с его компетенцией</w:t>
      </w:r>
      <w:r w:rsidRPr="0076450D">
        <w:rPr>
          <w:rFonts w:ascii="Times New Roman" w:hAnsi="Times New Roman" w:cs="Times New Roman"/>
          <w:sz w:val="28"/>
          <w:szCs w:val="28"/>
        </w:rPr>
        <w:t>.</w:t>
      </w:r>
    </w:p>
    <w:p w14:paraId="7137423F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Ответственный исполнитель основных мероприятий (мероприятий) муниципальной программы - Управление по работе с территориями в процессе ее реализации:</w:t>
      </w:r>
    </w:p>
    <w:p w14:paraId="6FF5664B" w14:textId="5845E694" w:rsidR="00011998" w:rsidRPr="0076450D" w:rsidRDefault="00C518DC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разработку муниципальной программы в соответствии с Порядком, ее согласование и утверждение в соответствии с инструкцией по делопроизводству</w:t>
      </w:r>
      <w:r w:rsidR="001A3935" w:rsidRPr="0076450D">
        <w:rPr>
          <w:rFonts w:ascii="Times New Roman" w:hAnsi="Times New Roman" w:cs="Times New Roman"/>
          <w:sz w:val="28"/>
          <w:szCs w:val="28"/>
        </w:rPr>
        <w:t xml:space="preserve">, а также координацию деятельности соисполнителя </w:t>
      </w:r>
      <w:r w:rsidR="00956FCD" w:rsidRPr="0076450D">
        <w:rPr>
          <w:rFonts w:ascii="Times New Roman" w:hAnsi="Times New Roman" w:cs="Times New Roman"/>
          <w:sz w:val="28"/>
          <w:szCs w:val="28"/>
        </w:rPr>
        <w:t>программы;</w:t>
      </w:r>
    </w:p>
    <w:p w14:paraId="352703E0" w14:textId="2195DB37" w:rsidR="00011998" w:rsidRPr="0076450D" w:rsidRDefault="001A3935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б</w:t>
      </w:r>
      <w:r w:rsidR="00011998" w:rsidRPr="0076450D">
        <w:rPr>
          <w:rFonts w:ascii="Times New Roman" w:hAnsi="Times New Roman" w:cs="Times New Roman"/>
          <w:sz w:val="28"/>
          <w:szCs w:val="28"/>
        </w:rPr>
        <w:t>) обеспечивает внесение изменений в муниципальную программу в соответствии с установленными настоящим порядком требованиями</w:t>
      </w:r>
      <w:r w:rsidRPr="0076450D">
        <w:rPr>
          <w:rFonts w:ascii="Times New Roman" w:hAnsi="Times New Roman" w:cs="Times New Roman"/>
          <w:sz w:val="28"/>
          <w:szCs w:val="28"/>
        </w:rPr>
        <w:t>, в том числе на основании предложений соисполнителя программы</w:t>
      </w:r>
      <w:r w:rsidR="00011998" w:rsidRPr="0076450D">
        <w:rPr>
          <w:rFonts w:ascii="Times New Roman" w:hAnsi="Times New Roman" w:cs="Times New Roman"/>
          <w:sz w:val="28"/>
          <w:szCs w:val="28"/>
        </w:rPr>
        <w:t>;</w:t>
      </w:r>
    </w:p>
    <w:p w14:paraId="2583DFF4" w14:textId="09E01DF6" w:rsidR="00011998" w:rsidRPr="0076450D" w:rsidRDefault="001A3935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</w:t>
      </w:r>
      <w:r w:rsidR="00011998" w:rsidRPr="0076450D">
        <w:rPr>
          <w:rFonts w:ascii="Times New Roman" w:hAnsi="Times New Roman" w:cs="Times New Roman"/>
          <w:sz w:val="28"/>
          <w:szCs w:val="28"/>
        </w:rPr>
        <w:t>) обеспечивает реализацию муниципальной программы и несет ответственность, своевременную реализацию ее мероприятий, соблюдение сроков наступления контрольных событий, за достижение целевых показателей (индикаторов) муниципальной программы;</w:t>
      </w:r>
    </w:p>
    <w:p w14:paraId="4F336ADB" w14:textId="66A9440D" w:rsidR="00011998" w:rsidRPr="0076450D" w:rsidRDefault="001A3935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</w:t>
      </w:r>
      <w:r w:rsidR="00011998" w:rsidRPr="0076450D">
        <w:rPr>
          <w:rFonts w:ascii="Times New Roman" w:hAnsi="Times New Roman" w:cs="Times New Roman"/>
          <w:sz w:val="28"/>
          <w:szCs w:val="28"/>
        </w:rPr>
        <w:t>) разрабатывает проекты постановлений администрации Уссурийского городского округа о внесении изменений в муниципальную программу в соответствии с установленными Порядком требованиями, в том числе:</w:t>
      </w:r>
    </w:p>
    <w:p w14:paraId="02973DE3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 целях формирования бюджета Уссурийского городского округа на очередной финансовый год и плановый период;</w:t>
      </w:r>
    </w:p>
    <w:p w14:paraId="7F2DD745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с целью приведения в соответствие с утвержденным бюджетом Уссурийского городского округа на очередной финансовый год и плановый период;</w:t>
      </w:r>
    </w:p>
    <w:p w14:paraId="1CA87FE9" w14:textId="1BC97BCE" w:rsidR="00011998" w:rsidRPr="0076450D" w:rsidRDefault="001A3935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д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) вносит в течение 10 дней со дня утверждения муниципальной программы или внесения в нее изменений сведения и документы, предусмотренные </w:t>
      </w:r>
      <w:hyperlink r:id="rId14" w:history="1">
        <w:r w:rsidR="00011998" w:rsidRPr="0076450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011998" w:rsidRPr="0076450D">
        <w:rPr>
          <w:rFonts w:ascii="Times New Roman" w:hAnsi="Times New Roman" w:cs="Times New Roman"/>
          <w:sz w:val="28"/>
          <w:szCs w:val="28"/>
        </w:rP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года N 631 на федеральный портал государственной автоматизированной системы управления (ГАСУ);</w:t>
      </w:r>
    </w:p>
    <w:p w14:paraId="073FD235" w14:textId="51600C45" w:rsidR="00011998" w:rsidRPr="0076450D" w:rsidRDefault="001A3935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е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) самостоятельно или совместно с руководителем муниципальной программы принимает решение о том, в рамках какой муниципальной программы будет обеспечиваться достижение целей, определенных в </w:t>
      </w:r>
      <w:r w:rsidR="00011998" w:rsidRPr="0076450D">
        <w:rPr>
          <w:rFonts w:ascii="Times New Roman" w:hAnsi="Times New Roman" w:cs="Times New Roman"/>
          <w:sz w:val="28"/>
          <w:szCs w:val="28"/>
        </w:rPr>
        <w:lastRenderedPageBreak/>
        <w:t>федеральных и краевых государственных программах, в рамках которых передаются средства в бюджет Уссурийского городского округа;</w:t>
      </w:r>
    </w:p>
    <w:p w14:paraId="366FF673" w14:textId="7748A910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ж) представляет актуальную версию муниципальной программы и плана - графика в электронном виде в управление информатизации и предоставления муниципальных услуг для размещения на официальном сайте Уссурийского городского округа в сети "Интернет" в течение 5 рабочих дней после утверждения или внесения изменений в муниципальную программу;</w:t>
      </w:r>
    </w:p>
    <w:p w14:paraId="004E604A" w14:textId="621517CB" w:rsidR="00011998" w:rsidRPr="0076450D" w:rsidRDefault="001A3935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з)</w:t>
      </w:r>
      <w:r w:rsidR="00011998" w:rsidRPr="0076450D">
        <w:rPr>
          <w:rFonts w:ascii="Times New Roman" w:hAnsi="Times New Roman" w:cs="Times New Roman"/>
          <w:sz w:val="28"/>
          <w:szCs w:val="28"/>
        </w:rPr>
        <w:t xml:space="preserve"> представляет сведения о ходе реализации муниципальной программы в управление экономического развития и финансовое управление администрации Уссурийского городского округа;</w:t>
      </w:r>
    </w:p>
    <w:p w14:paraId="5E3EB304" w14:textId="16752EA8" w:rsidR="001A3935" w:rsidRPr="0076450D" w:rsidRDefault="001A3935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и) запрашивает у соисполнителя программы информа</w:t>
      </w:r>
      <w:r w:rsidR="00B17256" w:rsidRPr="0076450D">
        <w:rPr>
          <w:rFonts w:ascii="Times New Roman" w:hAnsi="Times New Roman" w:cs="Times New Roman"/>
          <w:sz w:val="28"/>
          <w:szCs w:val="28"/>
        </w:rPr>
        <w:t>цию, необходимую для подготовки отчетов по исполнению программы;</w:t>
      </w:r>
    </w:p>
    <w:p w14:paraId="59D0A76F" w14:textId="41ABCE88" w:rsidR="00011998" w:rsidRPr="0076450D" w:rsidRDefault="00B17256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к</w:t>
      </w:r>
      <w:r w:rsidR="00011998" w:rsidRPr="0076450D">
        <w:rPr>
          <w:rFonts w:ascii="Times New Roman" w:hAnsi="Times New Roman" w:cs="Times New Roman"/>
          <w:sz w:val="28"/>
          <w:szCs w:val="28"/>
        </w:rPr>
        <w:t>) проводит ежеквартально мониторинг реализации муниципальной программы и предоставляет его результаты в управление экономического развития администрации Уссурийского городского округа до 15 числа месяца, следующего за отчетным кварталом;</w:t>
      </w:r>
    </w:p>
    <w:p w14:paraId="025A27C3" w14:textId="1FB41728" w:rsidR="00011998" w:rsidRPr="0076450D" w:rsidRDefault="00B17256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л</w:t>
      </w:r>
      <w:r w:rsidR="00011998" w:rsidRPr="0076450D">
        <w:rPr>
          <w:rFonts w:ascii="Times New Roman" w:hAnsi="Times New Roman" w:cs="Times New Roman"/>
          <w:sz w:val="28"/>
          <w:szCs w:val="28"/>
        </w:rPr>
        <w:t>) обеспечивает достоверность сведений о ходе реализации муниципальной программы, включая сведения о достижении значения индикаторов муниципальной программы.</w:t>
      </w:r>
    </w:p>
    <w:p w14:paraId="3409036D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 систему контроля реализации муниципальной программы включается:</w:t>
      </w:r>
    </w:p>
    <w:p w14:paraId="0955245B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программы;</w:t>
      </w:r>
    </w:p>
    <w:p w14:paraId="65ECD212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годовой отчет о реализации муниципальной программы;</w:t>
      </w:r>
    </w:p>
    <w:p w14:paraId="4F0A84CB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сводный годовой доклад о реализации и оценке эффективности муниципальной программы.</w:t>
      </w:r>
    </w:p>
    <w:p w14:paraId="33117536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Объектом мониторинга являются: контрольные события муниципальной программы в части сроков их наступления (в установленные и ожидаемые сроки), сведения о кассовом исполнении и объемах заключенных муниципальных контрактов по муниципальной программе на отчетную дату, а также ход реализации мероприятий плана-графика реализации </w:t>
      </w:r>
      <w:r w:rsidRPr="0076450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и причины невыполнения сроков мероприятий и контрольных событий, объемов финансирования мероприятий.</w:t>
      </w:r>
    </w:p>
    <w:p w14:paraId="5281FC1A" w14:textId="49F4CA22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Мониторинг проводится ответственным исполнителем муниципальной программы, его результаты предоставляются в управление экономического развития администрации Уссурийского городского округ</w:t>
      </w:r>
      <w:r w:rsidR="00B17256" w:rsidRPr="0076450D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76450D">
        <w:rPr>
          <w:rFonts w:ascii="Times New Roman" w:hAnsi="Times New Roman" w:cs="Times New Roman"/>
          <w:sz w:val="28"/>
          <w:szCs w:val="28"/>
        </w:rPr>
        <w:t xml:space="preserve"> 7 к Порядку до 15 числа месяца, следующего за отчетным кварталом.</w:t>
      </w:r>
    </w:p>
    <w:p w14:paraId="2ED5EA60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D2FF4" w14:textId="77777777" w:rsidR="00011998" w:rsidRPr="0076450D" w:rsidRDefault="00011998" w:rsidP="0076450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VIII. Налоговые расходы</w:t>
      </w:r>
    </w:p>
    <w:p w14:paraId="377A6769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DEBDA" w14:textId="77777777" w:rsidR="00011998" w:rsidRPr="0076450D" w:rsidRDefault="00011998" w:rsidP="007645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Налоговые льготы (налоговые расходы) в рамках настоящей муниципальной программы не предусмотрены.</w:t>
      </w:r>
    </w:p>
    <w:p w14:paraId="75ADF9B0" w14:textId="77777777" w:rsidR="00011998" w:rsidRPr="0076450D" w:rsidRDefault="00011998" w:rsidP="007645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0B991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EBC76A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4E2240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84A493" w14:textId="77777777" w:rsidR="00011998" w:rsidRPr="0076450D" w:rsidRDefault="00011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1998" w:rsidRPr="0076450D" w:rsidSect="00E871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98"/>
    <w:rsid w:val="00011998"/>
    <w:rsid w:val="000253DB"/>
    <w:rsid w:val="00075341"/>
    <w:rsid w:val="000A4E2F"/>
    <w:rsid w:val="00115A7E"/>
    <w:rsid w:val="00136B07"/>
    <w:rsid w:val="00161FA4"/>
    <w:rsid w:val="00187101"/>
    <w:rsid w:val="001A1E58"/>
    <w:rsid w:val="001A3935"/>
    <w:rsid w:val="001C0240"/>
    <w:rsid w:val="002E16BF"/>
    <w:rsid w:val="002F6F9B"/>
    <w:rsid w:val="00351C7A"/>
    <w:rsid w:val="00357CF2"/>
    <w:rsid w:val="003B05F9"/>
    <w:rsid w:val="003F73E8"/>
    <w:rsid w:val="004570F9"/>
    <w:rsid w:val="004868C4"/>
    <w:rsid w:val="004E7BBA"/>
    <w:rsid w:val="0052306A"/>
    <w:rsid w:val="00532CC3"/>
    <w:rsid w:val="00542564"/>
    <w:rsid w:val="005D7B75"/>
    <w:rsid w:val="005F26CD"/>
    <w:rsid w:val="006840B8"/>
    <w:rsid w:val="00695F25"/>
    <w:rsid w:val="006B6AB7"/>
    <w:rsid w:val="006B70DA"/>
    <w:rsid w:val="00710E8C"/>
    <w:rsid w:val="00715F7F"/>
    <w:rsid w:val="0076450D"/>
    <w:rsid w:val="007C3291"/>
    <w:rsid w:val="00861C1A"/>
    <w:rsid w:val="00875359"/>
    <w:rsid w:val="00883482"/>
    <w:rsid w:val="008D0D77"/>
    <w:rsid w:val="00956FCD"/>
    <w:rsid w:val="00984733"/>
    <w:rsid w:val="00985CD5"/>
    <w:rsid w:val="0099138D"/>
    <w:rsid w:val="009D073C"/>
    <w:rsid w:val="00A40D33"/>
    <w:rsid w:val="00B17256"/>
    <w:rsid w:val="00B5563C"/>
    <w:rsid w:val="00C232F8"/>
    <w:rsid w:val="00C30F1A"/>
    <w:rsid w:val="00C429CF"/>
    <w:rsid w:val="00C46694"/>
    <w:rsid w:val="00C518DC"/>
    <w:rsid w:val="00C676EC"/>
    <w:rsid w:val="00C9236D"/>
    <w:rsid w:val="00D37622"/>
    <w:rsid w:val="00D4146C"/>
    <w:rsid w:val="00D45D4E"/>
    <w:rsid w:val="00D52BAB"/>
    <w:rsid w:val="00D542EC"/>
    <w:rsid w:val="00D6172B"/>
    <w:rsid w:val="00DA322A"/>
    <w:rsid w:val="00DB4718"/>
    <w:rsid w:val="00DD609C"/>
    <w:rsid w:val="00DE689A"/>
    <w:rsid w:val="00E81BF1"/>
    <w:rsid w:val="00E82502"/>
    <w:rsid w:val="00E8716D"/>
    <w:rsid w:val="00FC64BD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29D7"/>
  <w15:docId w15:val="{2AB6CA12-BA1E-4274-905C-C26B80C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1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1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19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EE9C9750048FB85B093B76C15DAD89967126C4A421202CAD97AC3D58B9FFB0B97397A76606B8CEA84B2D81DJBQDE" TargetMode="External"/><Relationship Id="rId13" Type="http://schemas.openxmlformats.org/officeDocument/2006/relationships/hyperlink" Target="consultantplus://offline/ref=2C2EE9C9750048FB85B08DBA7A7984D79A654C694D461B55978F7C948ADB99AE59D767233726788DEB9AB1D01FB40E781698BE151E9A3E59F4369F57J1Q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180FAD19117D2AEB19A115AB0EE66365A35A94CA1BA9DD89C274C2856D08E16D4C3E89CEC549D2D1DC1DDA70C53401D6A4190BA90C4ACICT5F" TargetMode="External"/><Relationship Id="rId12" Type="http://schemas.openxmlformats.org/officeDocument/2006/relationships/hyperlink" Target="consultantplus://offline/ref=2C2EE9C9750048FB85B093B76C15DAD899661B634D451202CAD97AC3D58B9FFB0B97397A76606B8CEA84B2D81DJBQ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2EE9C9750048FB85B093B76C15DAD8996B1A6C4E471202CAD97AC3D58B9FFB0B97397A76606B8CEA84B2D81DJBQDE" TargetMode="External"/><Relationship Id="rId11" Type="http://schemas.openxmlformats.org/officeDocument/2006/relationships/hyperlink" Target="consultantplus://offline/ref=2C2EE9C9750048FB85B093B76C15DAD899661A6D4E451202CAD97AC3D58B9FFB0B97397A76606B8CEA84B2D81DJBQDE" TargetMode="External"/><Relationship Id="rId5" Type="http://schemas.openxmlformats.org/officeDocument/2006/relationships/hyperlink" Target="consultantplus://offline/ref=2C2EE9C9750048FB85B093B76C15DAD89E6E176C4F411202CAD97AC3D58B9FFB0B97397A76606B8CEA84B2D81DJBQD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2EE9C9750048FB85B08DBA7A7984D79A654C694D461B55978F7C948ADB99AE59D7672325262081E998AED81EA1582950JCQ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EE9C9750048FB85B08DBA7A7984D79A654C694D451F5092857C948ADB99AE59D7672325262081E998AED81EA1582950JCQFE" TargetMode="External"/><Relationship Id="rId14" Type="http://schemas.openxmlformats.org/officeDocument/2006/relationships/hyperlink" Target="consultantplus://offline/ref=2C2EE9C9750048FB85B093B76C15DAD89B6613634F431202CAD97AC3D58B9FFB199761767462758DE291E4895BEA572B50D3B31602863E5AJE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4B19-F67B-4110-8085-F7D3B9A5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User</cp:lastModifiedBy>
  <cp:revision>2</cp:revision>
  <cp:lastPrinted>2022-02-07T22:52:00Z</cp:lastPrinted>
  <dcterms:created xsi:type="dcterms:W3CDTF">2022-02-24T07:29:00Z</dcterms:created>
  <dcterms:modified xsi:type="dcterms:W3CDTF">2022-02-24T07:29:00Z</dcterms:modified>
</cp:coreProperties>
</file>