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7"/>
              <w:szCs w:val="27"/>
            </w:rPr>
          </w:pPr>
          <w:r w:rsidRPr="00E12C01">
            <w:rPr>
              <w:sz w:val="27"/>
              <w:szCs w:val="27"/>
            </w:rPr>
            <w:t xml:space="preserve">О внесении изменений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7"/>
              <w:szCs w:val="27"/>
            </w:rPr>
          </w:pPr>
          <w:r w:rsidRPr="00E12C01">
            <w:rPr>
              <w:sz w:val="27"/>
              <w:szCs w:val="27"/>
            </w:rPr>
            <w:t xml:space="preserve">в постановление администрации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7"/>
              <w:szCs w:val="27"/>
            </w:rPr>
          </w:pPr>
          <w:r w:rsidRPr="00E12C01">
            <w:rPr>
              <w:sz w:val="27"/>
              <w:szCs w:val="27"/>
            </w:rPr>
            <w:t xml:space="preserve">Уссурийского городского округа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7"/>
              <w:szCs w:val="27"/>
            </w:rPr>
          </w:pPr>
          <w:r w:rsidRPr="00E12C01">
            <w:rPr>
              <w:sz w:val="27"/>
              <w:szCs w:val="27"/>
            </w:rPr>
            <w:t xml:space="preserve">от 12 января 2021 года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8"/>
              <w:szCs w:val="28"/>
            </w:rPr>
          </w:pPr>
          <w:r w:rsidRPr="00E12C01">
            <w:rPr>
              <w:sz w:val="27"/>
              <w:szCs w:val="27"/>
            </w:rPr>
            <w:t>№ 24-НПА «</w:t>
          </w:r>
          <w:r w:rsidRPr="00E12C01">
            <w:rPr>
              <w:sz w:val="28"/>
              <w:szCs w:val="28"/>
            </w:rPr>
            <w:t xml:space="preserve">Об утверждении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муниципальной программы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«</w:t>
          </w:r>
          <w:r w:rsidRPr="00E12C01">
            <w:rPr>
              <w:color w:val="000000"/>
              <w:sz w:val="28"/>
              <w:szCs w:val="28"/>
            </w:rPr>
            <w:t xml:space="preserve">Развитие </w:t>
          </w:r>
          <w:proofErr w:type="gramStart"/>
          <w:r w:rsidRPr="00E12C01">
            <w:rPr>
              <w:color w:val="000000"/>
              <w:sz w:val="28"/>
              <w:szCs w:val="28"/>
            </w:rPr>
            <w:t>физической</w:t>
          </w:r>
          <w:proofErr w:type="gramEnd"/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>культуры, массового спорта и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>укрепление общественного здоровья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>в Уссурийском городском округе»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bCs/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>на 2021-202</w:t>
          </w:r>
          <w:r w:rsidR="005D2C9E">
            <w:rPr>
              <w:color w:val="000000"/>
              <w:sz w:val="28"/>
              <w:szCs w:val="28"/>
            </w:rPr>
            <w:t>7</w:t>
          </w:r>
          <w:r w:rsidRPr="00E12C01">
            <w:rPr>
              <w:color w:val="000000"/>
              <w:sz w:val="28"/>
              <w:szCs w:val="28"/>
            </w:rPr>
            <w:t xml:space="preserve"> годы </w:t>
          </w:r>
          <w:r w:rsidRPr="00E12C01">
            <w:rPr>
              <w:bCs/>
              <w:color w:val="000000"/>
              <w:sz w:val="28"/>
              <w:szCs w:val="28"/>
            </w:rPr>
            <w:t xml:space="preserve">и признании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bCs/>
              <w:color w:val="000000"/>
              <w:sz w:val="28"/>
              <w:szCs w:val="28"/>
            </w:rPr>
          </w:pPr>
          <w:proofErr w:type="gramStart"/>
          <w:r w:rsidRPr="00E12C01">
            <w:rPr>
              <w:bCs/>
              <w:color w:val="000000"/>
              <w:sz w:val="28"/>
              <w:szCs w:val="28"/>
            </w:rPr>
            <w:t>утратившим</w:t>
          </w:r>
          <w:proofErr w:type="gramEnd"/>
          <w:r w:rsidRPr="00E12C01">
            <w:rPr>
              <w:bCs/>
              <w:color w:val="000000"/>
              <w:sz w:val="28"/>
              <w:szCs w:val="28"/>
            </w:rPr>
            <w:t xml:space="preserve"> силу постановления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bCs/>
              <w:color w:val="000000"/>
              <w:sz w:val="28"/>
              <w:szCs w:val="28"/>
            </w:rPr>
          </w:pPr>
          <w:r w:rsidRPr="00E12C01">
            <w:rPr>
              <w:bCs/>
              <w:color w:val="000000"/>
              <w:sz w:val="28"/>
              <w:szCs w:val="28"/>
            </w:rPr>
            <w:t xml:space="preserve">администрации </w:t>
          </w:r>
          <w:proofErr w:type="gramStart"/>
          <w:r w:rsidRPr="00E12C01">
            <w:rPr>
              <w:bCs/>
              <w:color w:val="000000"/>
              <w:sz w:val="28"/>
              <w:szCs w:val="28"/>
            </w:rPr>
            <w:t>Уссурийского</w:t>
          </w:r>
          <w:proofErr w:type="gramEnd"/>
          <w:r w:rsidRPr="00E12C01">
            <w:rPr>
              <w:bCs/>
              <w:color w:val="000000"/>
              <w:sz w:val="28"/>
              <w:szCs w:val="28"/>
            </w:rPr>
            <w:t xml:space="preserve"> городского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bCs/>
              <w:color w:val="000000"/>
              <w:sz w:val="28"/>
              <w:szCs w:val="28"/>
            </w:rPr>
          </w:pPr>
          <w:r w:rsidRPr="00E12C01">
            <w:rPr>
              <w:bCs/>
              <w:color w:val="000000"/>
              <w:sz w:val="28"/>
              <w:szCs w:val="28"/>
            </w:rPr>
            <w:t xml:space="preserve">округа от 27 ноября 2015 года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bCs/>
              <w:color w:val="000000"/>
              <w:sz w:val="28"/>
              <w:szCs w:val="28"/>
            </w:rPr>
          </w:pPr>
          <w:r w:rsidRPr="00E12C01">
            <w:rPr>
              <w:bCs/>
              <w:color w:val="000000"/>
              <w:sz w:val="28"/>
              <w:szCs w:val="28"/>
            </w:rPr>
            <w:t xml:space="preserve">№ 3246-НПА </w:t>
          </w:r>
          <w:r w:rsidRPr="00E12C01">
            <w:rPr>
              <w:color w:val="000000"/>
              <w:sz w:val="28"/>
              <w:szCs w:val="28"/>
            </w:rPr>
            <w:t>«Об утверждении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>муниципальной программы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 xml:space="preserve">«Развитие </w:t>
          </w:r>
          <w:proofErr w:type="gramStart"/>
          <w:r w:rsidRPr="00E12C01">
            <w:rPr>
              <w:color w:val="000000"/>
              <w:sz w:val="28"/>
              <w:szCs w:val="28"/>
            </w:rPr>
            <w:t>физической</w:t>
          </w:r>
          <w:proofErr w:type="gramEnd"/>
          <w:r w:rsidRPr="00E12C01">
            <w:rPr>
              <w:color w:val="000000"/>
              <w:sz w:val="28"/>
              <w:szCs w:val="28"/>
            </w:rPr>
            <w:t xml:space="preserve"> </w:t>
          </w:r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r w:rsidRPr="00E12C01">
            <w:rPr>
              <w:color w:val="000000"/>
              <w:sz w:val="28"/>
              <w:szCs w:val="28"/>
            </w:rPr>
            <w:t xml:space="preserve">культуры и массового спорта </w:t>
          </w:r>
          <w:proofErr w:type="gramStart"/>
          <w:r w:rsidRPr="00E12C01">
            <w:rPr>
              <w:color w:val="000000"/>
              <w:sz w:val="28"/>
              <w:szCs w:val="28"/>
            </w:rPr>
            <w:t>в</w:t>
          </w:r>
          <w:proofErr w:type="gramEnd"/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color w:val="000000"/>
              <w:sz w:val="28"/>
              <w:szCs w:val="28"/>
            </w:rPr>
          </w:pPr>
          <w:proofErr w:type="gramStart"/>
          <w:r w:rsidRPr="00E12C01">
            <w:rPr>
              <w:color w:val="000000"/>
              <w:sz w:val="28"/>
              <w:szCs w:val="28"/>
            </w:rPr>
            <w:t>Уссурийском городском округе»</w:t>
          </w:r>
          <w:proofErr w:type="gramEnd"/>
        </w:p>
        <w:p w:rsidR="00E12C01" w:rsidRPr="00E12C01" w:rsidRDefault="00E12C01" w:rsidP="00E12C01">
          <w:pPr>
            <w:widowControl w:val="0"/>
            <w:ind w:left="142" w:right="-159"/>
            <w:jc w:val="both"/>
            <w:rPr>
              <w:sz w:val="27"/>
              <w:szCs w:val="27"/>
            </w:rPr>
          </w:pPr>
          <w:r w:rsidRPr="00E12C01">
            <w:rPr>
              <w:color w:val="000000"/>
              <w:sz w:val="28"/>
              <w:szCs w:val="28"/>
            </w:rPr>
            <w:t>на 2016-2022 годы»</w:t>
          </w:r>
        </w:p>
        <w:p w:rsidR="00D561B2" w:rsidRPr="00AA7993" w:rsidRDefault="00F41DA1" w:rsidP="00A42623">
          <w:pPr>
            <w:pStyle w:val="aa"/>
          </w:pP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bookmarkStart w:id="0" w:name="_GoBack" w:displacedByCustomXml="next"/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E12C01" w:rsidRPr="00E12C01" w:rsidRDefault="00E12C01" w:rsidP="00E12C01">
          <w:pPr>
            <w:pStyle w:val="ac"/>
            <w:widowControl w:val="0"/>
            <w:tabs>
              <w:tab w:val="left" w:pos="9923"/>
            </w:tabs>
            <w:spacing w:line="372" w:lineRule="auto"/>
            <w:ind w:right="-2" w:firstLine="720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          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</w:t>
          </w:r>
          <w:proofErr w:type="gramStart"/>
          <w:r w:rsidRPr="00E12C01">
            <w:rPr>
              <w:sz w:val="28"/>
              <w:szCs w:val="28"/>
            </w:rPr>
            <w:t>Положении</w:t>
          </w:r>
          <w:proofErr w:type="gramEnd"/>
          <w:r w:rsidRPr="00E12C01">
            <w:rPr>
              <w:sz w:val="28"/>
              <w:szCs w:val="28"/>
            </w:rPr>
            <w:t xml:space="preserve"> об обеспечении условий для развития на </w:t>
          </w:r>
          <w:r w:rsidRPr="00E12C01">
            <w:rPr>
              <w:sz w:val="28"/>
              <w:szCs w:val="28"/>
            </w:rPr>
            <w:lastRenderedPageBreak/>
            <w:t xml:space="preserve">территории Уссурийского городского округа физической </w:t>
          </w:r>
          <w:proofErr w:type="gramStart"/>
          <w:r w:rsidRPr="00E12C01">
            <w:rPr>
              <w:sz w:val="28"/>
              <w:szCs w:val="28"/>
            </w:rPr>
            <w:t xml:space="preserve">культуры                       и массового спорта, организации проведения официальных физкультурно-оздоровительных и спортивных мероприятий городского округа», </w:t>
          </w:r>
          <w:r w:rsidR="00F03688">
            <w:rPr>
              <w:sz w:val="28"/>
              <w:szCs w:val="28"/>
            </w:rPr>
            <w:t xml:space="preserve">решением Думы </w:t>
          </w:r>
          <w:r w:rsidR="00640FE2" w:rsidRPr="00640FE2">
            <w:rPr>
              <w:sz w:val="28"/>
              <w:szCs w:val="28"/>
            </w:rPr>
            <w:t>Уссурийского городского округа от 19</w:t>
          </w:r>
          <w:r w:rsidR="00640FE2">
            <w:rPr>
              <w:sz w:val="28"/>
              <w:szCs w:val="28"/>
            </w:rPr>
            <w:t xml:space="preserve"> декабря </w:t>
          </w:r>
          <w:r w:rsidR="00640FE2" w:rsidRPr="00640FE2">
            <w:rPr>
              <w:sz w:val="28"/>
              <w:szCs w:val="28"/>
            </w:rPr>
            <w:t>2023</w:t>
          </w:r>
          <w:r w:rsidR="00640FE2">
            <w:rPr>
              <w:sz w:val="28"/>
              <w:szCs w:val="28"/>
            </w:rPr>
            <w:t xml:space="preserve"> года</w:t>
          </w:r>
          <w:r w:rsidR="00640FE2" w:rsidRPr="00640FE2">
            <w:rPr>
              <w:sz w:val="28"/>
              <w:szCs w:val="28"/>
            </w:rPr>
            <w:t xml:space="preserve"> </w:t>
          </w:r>
          <w:r w:rsidR="00640FE2">
            <w:rPr>
              <w:sz w:val="28"/>
              <w:szCs w:val="28"/>
            </w:rPr>
            <w:t>№</w:t>
          </w:r>
          <w:r w:rsidR="00640FE2" w:rsidRPr="00640FE2">
            <w:rPr>
              <w:sz w:val="28"/>
              <w:szCs w:val="28"/>
            </w:rPr>
            <w:t xml:space="preserve"> 98</w:t>
          </w:r>
          <w:r w:rsidR="00640FE2">
            <w:rPr>
              <w:sz w:val="28"/>
              <w:szCs w:val="28"/>
            </w:rPr>
            <w:t>8</w:t>
          </w:r>
          <w:r w:rsidR="00640FE2" w:rsidRPr="00640FE2">
            <w:rPr>
              <w:sz w:val="28"/>
              <w:szCs w:val="28"/>
            </w:rPr>
            <w:t xml:space="preserve">-НПА </w:t>
          </w:r>
          <w:r w:rsidR="00640FE2">
            <w:rPr>
              <w:sz w:val="28"/>
              <w:szCs w:val="28"/>
            </w:rPr>
            <w:t>«</w:t>
          </w:r>
          <w:r w:rsidR="00640FE2" w:rsidRPr="00640FE2">
            <w:rPr>
              <w:sz w:val="28"/>
              <w:szCs w:val="28"/>
            </w:rPr>
            <w:t xml:space="preserve">О внесении изменений в решение Думы Уссурийского городского округа от 20 декабря 2022 года N 779-НПА </w:t>
          </w:r>
          <w:r w:rsidR="00640FE2">
            <w:rPr>
              <w:sz w:val="28"/>
              <w:szCs w:val="28"/>
            </w:rPr>
            <w:t>«</w:t>
          </w:r>
          <w:r w:rsidR="00640FE2" w:rsidRPr="00640FE2">
            <w:rPr>
              <w:sz w:val="28"/>
              <w:szCs w:val="28"/>
            </w:rPr>
            <w:t>О бюджете Уссурийского городского округа на 2023 год и плановый период 2024 и 2025 годов</w:t>
          </w:r>
          <w:r w:rsidR="00640FE2">
            <w:rPr>
              <w:sz w:val="28"/>
              <w:szCs w:val="28"/>
            </w:rPr>
            <w:t>»,</w:t>
          </w:r>
          <w:r w:rsidR="00640FE2" w:rsidRPr="00640FE2">
            <w:rPr>
              <w:sz w:val="28"/>
              <w:szCs w:val="28"/>
            </w:rPr>
            <w:t xml:space="preserve"> </w:t>
          </w:r>
          <w:r w:rsidRPr="00E12C01">
            <w:rPr>
              <w:sz w:val="28"/>
              <w:szCs w:val="28"/>
            </w:rPr>
            <w:t>постановлением администрации Уссурийского городского округа</w:t>
          </w:r>
          <w:proofErr w:type="gramEnd"/>
          <w:r w:rsidRPr="00E12C01">
            <w:rPr>
              <w:sz w:val="28"/>
              <w:szCs w:val="28"/>
            </w:rPr>
            <w:t xml:space="preserve"> </w:t>
          </w:r>
          <w:proofErr w:type="gramStart"/>
          <w:r w:rsidRPr="00E12C01">
            <w:rPr>
              <w:sz w:val="28"/>
              <w:szCs w:val="28"/>
            </w:rPr>
            <w:t xml:space="preserve">от 31 марта 2015 года </w:t>
          </w:r>
          <w:r w:rsidR="00640FE2">
            <w:rPr>
              <w:sz w:val="28"/>
              <w:szCs w:val="28"/>
            </w:rPr>
            <w:t xml:space="preserve">                 </w:t>
          </w:r>
          <w:r w:rsidRPr="00E12C01">
            <w:rPr>
              <w:sz w:val="28"/>
              <w:szCs w:val="28"/>
            </w:rPr>
            <w:t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на основании распоряжения администрации Уссурийского городского округ</w:t>
          </w:r>
          <w:r w:rsidR="00F03688">
            <w:rPr>
              <w:sz w:val="28"/>
              <w:szCs w:val="28"/>
            </w:rPr>
            <w:t xml:space="preserve">а                               </w:t>
          </w:r>
          <w:r w:rsidRPr="00E12C01">
            <w:rPr>
              <w:sz w:val="28"/>
              <w:szCs w:val="28"/>
            </w:rPr>
            <w:t xml:space="preserve">от 31 августа 2016 года № 250 «Об утверждении Перечня муниципальных программ Уссурийского городского округа», в связи с </w:t>
          </w:r>
          <w:r w:rsidR="00F03688" w:rsidRPr="00F03688">
            <w:rPr>
              <w:sz w:val="28"/>
              <w:szCs w:val="28"/>
            </w:rPr>
            <w:t>приведени</w:t>
          </w:r>
          <w:r w:rsidR="00F03688">
            <w:rPr>
              <w:sz w:val="28"/>
              <w:szCs w:val="28"/>
            </w:rPr>
            <w:t>ем</w:t>
          </w:r>
          <w:r w:rsidR="00F03688" w:rsidRPr="00F03688">
            <w:rPr>
              <w:sz w:val="28"/>
              <w:szCs w:val="28"/>
            </w:rPr>
            <w:t xml:space="preserve"> в соответствие</w:t>
          </w:r>
          <w:r w:rsidR="00F03688">
            <w:rPr>
              <w:sz w:val="28"/>
              <w:szCs w:val="28"/>
            </w:rPr>
            <w:t xml:space="preserve"> с</w:t>
          </w:r>
          <w:proofErr w:type="gramEnd"/>
          <w:r w:rsidR="00F03688">
            <w:rPr>
              <w:sz w:val="28"/>
              <w:szCs w:val="28"/>
            </w:rPr>
            <w:t xml:space="preserve"> действующим законодательством</w:t>
          </w:r>
        </w:p>
        <w:p w:rsidR="00E12C01" w:rsidRPr="00E12C01" w:rsidRDefault="00E12C01" w:rsidP="00E12C01">
          <w:pPr>
            <w:widowControl w:val="0"/>
            <w:ind w:firstLine="709"/>
            <w:jc w:val="both"/>
            <w:rPr>
              <w:sz w:val="28"/>
              <w:szCs w:val="28"/>
            </w:rPr>
          </w:pPr>
        </w:p>
        <w:p w:rsidR="00E12C01" w:rsidRPr="00E12C01" w:rsidRDefault="00E12C01" w:rsidP="00E12C01">
          <w:pPr>
            <w:widowControl w:val="0"/>
            <w:ind w:firstLine="709"/>
            <w:jc w:val="both"/>
            <w:rPr>
              <w:sz w:val="28"/>
              <w:szCs w:val="28"/>
            </w:rPr>
          </w:pPr>
        </w:p>
        <w:p w:rsidR="00E12C01" w:rsidRPr="00E12C01" w:rsidRDefault="00E12C01" w:rsidP="00E12C01">
          <w:pPr>
            <w:widowControl w:val="0"/>
            <w:tabs>
              <w:tab w:val="left" w:pos="3405"/>
            </w:tabs>
            <w:autoSpaceDE w:val="0"/>
            <w:autoSpaceDN w:val="0"/>
            <w:adjustRightInd w:val="0"/>
            <w:jc w:val="both"/>
            <w:rPr>
              <w:sz w:val="27"/>
              <w:szCs w:val="27"/>
            </w:rPr>
          </w:pPr>
          <w:r w:rsidRPr="00E12C01">
            <w:rPr>
              <w:sz w:val="27"/>
              <w:szCs w:val="27"/>
            </w:rPr>
            <w:t>ПОСТАНОВЛЯЕТ:</w:t>
          </w:r>
        </w:p>
        <w:p w:rsidR="00E12C01" w:rsidRPr="00E12C01" w:rsidRDefault="00E12C01" w:rsidP="00E12C01">
          <w:pPr>
            <w:widowControl w:val="0"/>
            <w:tabs>
              <w:tab w:val="left" w:pos="3405"/>
            </w:tabs>
            <w:autoSpaceDE w:val="0"/>
            <w:autoSpaceDN w:val="0"/>
            <w:adjustRightInd w:val="0"/>
            <w:jc w:val="both"/>
            <w:rPr>
              <w:sz w:val="27"/>
              <w:szCs w:val="27"/>
            </w:rPr>
          </w:pPr>
        </w:p>
        <w:p w:rsidR="00E12C01" w:rsidRPr="00E12C01" w:rsidRDefault="00E12C01" w:rsidP="00E12C01">
          <w:pPr>
            <w:widowControl w:val="0"/>
            <w:tabs>
              <w:tab w:val="left" w:pos="3405"/>
            </w:tabs>
            <w:autoSpaceDE w:val="0"/>
            <w:autoSpaceDN w:val="0"/>
            <w:adjustRightInd w:val="0"/>
            <w:jc w:val="both"/>
            <w:rPr>
              <w:sz w:val="27"/>
              <w:szCs w:val="27"/>
            </w:rPr>
          </w:pPr>
        </w:p>
        <w:p w:rsidR="00E12C01" w:rsidRPr="00E12C01" w:rsidRDefault="00E12C01" w:rsidP="00E12C01">
          <w:pPr>
            <w:widowControl w:val="0"/>
            <w:spacing w:line="348" w:lineRule="auto"/>
            <w:ind w:firstLine="709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1. Внести в постановление администрации Уссурийского городского округа 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 в Уссурийском городском округе» на 2021-                     </w:t>
          </w:r>
          <w:proofErr w:type="gramStart"/>
          <w:r w:rsidRPr="00E12C01">
            <w:rPr>
              <w:sz w:val="28"/>
              <w:szCs w:val="28"/>
            </w:rPr>
            <w:t>202</w:t>
          </w:r>
          <w:r w:rsidR="00F03688">
            <w:rPr>
              <w:sz w:val="28"/>
              <w:szCs w:val="28"/>
            </w:rPr>
            <w:t>7</w:t>
          </w:r>
          <w:r w:rsidRPr="00E12C01">
            <w:rPr>
              <w:sz w:val="28"/>
              <w:szCs w:val="28"/>
            </w:rPr>
            <w:t xml:space="preserve"> годы </w:t>
          </w:r>
          <w:r w:rsidRPr="00E12C01">
            <w:rPr>
              <w:bCs/>
              <w:sz w:val="28"/>
              <w:szCs w:val="28"/>
            </w:rPr>
            <w:t>и признании утратившим силу постановления</w:t>
          </w:r>
          <w:r w:rsidRPr="00E12C01">
            <w:rPr>
              <w:sz w:val="28"/>
              <w:szCs w:val="28"/>
            </w:rPr>
            <w:t xml:space="preserve"> </w:t>
          </w:r>
          <w:r w:rsidRPr="00E12C01">
            <w:rPr>
              <w:bCs/>
              <w:sz w:val="28"/>
              <w:szCs w:val="28"/>
            </w:rPr>
            <w:t>администрации Уссурийского городского</w:t>
          </w:r>
          <w:r w:rsidRPr="00E12C01">
            <w:rPr>
              <w:sz w:val="28"/>
              <w:szCs w:val="28"/>
            </w:rPr>
            <w:t xml:space="preserve"> </w:t>
          </w:r>
          <w:r w:rsidRPr="00E12C01">
            <w:rPr>
              <w:bCs/>
              <w:sz w:val="28"/>
              <w:szCs w:val="28"/>
            </w:rPr>
            <w:t xml:space="preserve">округа от 27 ноября 2015 года № 3246-НПА                     </w:t>
          </w:r>
          <w:r w:rsidRPr="00E12C01">
            <w:rPr>
              <w:sz w:val="28"/>
              <w:szCs w:val="28"/>
            </w:rPr>
            <w:t>«Об утверждении муниципальной  программы «Развитие физической культуры и массового спорта в Уссурийском городском округе» на 2016-           2022 годы» (далее – постановление) следующие изменения:</w:t>
          </w:r>
          <w:proofErr w:type="gramEnd"/>
        </w:p>
        <w:p w:rsidR="00E12C01" w:rsidRPr="00E12C01" w:rsidRDefault="00E12C01" w:rsidP="00E12C01">
          <w:pPr>
            <w:widowControl w:val="0"/>
            <w:spacing w:line="372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а)</w:t>
          </w:r>
          <w:r w:rsidRPr="00E12C01">
            <w:rPr>
              <w:sz w:val="28"/>
              <w:szCs w:val="28"/>
              <w:lang w:val="en-US"/>
            </w:rPr>
            <w:t> </w:t>
          </w:r>
          <w:r w:rsidRPr="00E12C01">
            <w:rPr>
              <w:sz w:val="28"/>
              <w:szCs w:val="28"/>
            </w:rPr>
            <w:t>в Паспорте Программы: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lastRenderedPageBreak/>
            <w:t>раздел «Объемы бюджетных ассигнований муниципальной программы (с расшифровкой по годам и источникам финансирования)» изложить в следующей редакции: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«Финансирование муниципальной программы будет осуществляться из средств местного, краевого и федерального бюджетов Уссурийского городского округа.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Общий объем финансирования муниципальной программы на 2021 - 2027 годы составляет </w:t>
          </w:r>
          <w:r w:rsidR="00F03688" w:rsidRPr="00F03688">
            <w:rPr>
              <w:sz w:val="28"/>
              <w:szCs w:val="28"/>
            </w:rPr>
            <w:t>1539771,26</w:t>
          </w:r>
          <w:r w:rsidR="00F03688">
            <w:rPr>
              <w:sz w:val="28"/>
              <w:szCs w:val="28"/>
            </w:rPr>
            <w:t xml:space="preserve"> </w:t>
          </w:r>
          <w:r w:rsidRPr="00E12C01">
            <w:rPr>
              <w:sz w:val="28"/>
              <w:szCs w:val="28"/>
            </w:rPr>
            <w:t>тыс. рублей, в том числе: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2021 год – 156927,87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2022 год – 200354,76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2023 год – </w:t>
          </w:r>
          <w:r w:rsidR="00F03688" w:rsidRPr="00F03688">
            <w:rPr>
              <w:sz w:val="28"/>
              <w:szCs w:val="28"/>
            </w:rPr>
            <w:t>246826,16</w:t>
          </w:r>
          <w:r w:rsidR="00F03688">
            <w:rPr>
              <w:sz w:val="28"/>
              <w:szCs w:val="28"/>
            </w:rPr>
            <w:t xml:space="preserve"> </w:t>
          </w:r>
          <w:r w:rsidRPr="00E12C01">
            <w:rPr>
              <w:sz w:val="28"/>
              <w:szCs w:val="28"/>
            </w:rPr>
            <w:t>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2024 год – 235305,41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2025 год – 265894,03 тыс. рублей; 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2026 год – 213443,72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2027 год – 221019,31 тыс. рублей; 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из них: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средства местного бюджета 1504283,24 тыс. рублей, в том числе: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2021 год – 156927,87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2022 год – 193885,35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2023 год – 233766,95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2024 год – 221195,47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2025 год – 264969,72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2026 год – 212518,57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2027 год – 221019,31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средства краевого бюджета </w:t>
          </w:r>
          <w:r w:rsidR="00F03688" w:rsidRPr="00F03688">
            <w:rPr>
              <w:sz w:val="28"/>
              <w:szCs w:val="28"/>
            </w:rPr>
            <w:t>32716,38</w:t>
          </w:r>
          <w:r w:rsidR="00F03688">
            <w:rPr>
              <w:sz w:val="28"/>
              <w:szCs w:val="28"/>
            </w:rPr>
            <w:t xml:space="preserve"> </w:t>
          </w:r>
          <w:r w:rsidRPr="00E12C01">
            <w:rPr>
              <w:sz w:val="28"/>
              <w:szCs w:val="28"/>
            </w:rPr>
            <w:t>тыс. рублей, в том числе: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2022 год - 3962,91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2023 год – </w:t>
          </w:r>
          <w:r w:rsidR="00F03688" w:rsidRPr="00F03688">
            <w:rPr>
              <w:sz w:val="28"/>
              <w:szCs w:val="28"/>
            </w:rPr>
            <w:t>12928,28</w:t>
          </w:r>
          <w:r w:rsidR="00F03688">
            <w:rPr>
              <w:sz w:val="28"/>
              <w:szCs w:val="28"/>
            </w:rPr>
            <w:t xml:space="preserve"> </w:t>
          </w:r>
          <w:r w:rsidRPr="00E12C01">
            <w:rPr>
              <w:sz w:val="28"/>
              <w:szCs w:val="28"/>
            </w:rPr>
            <w:t>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2024 год – 13975,73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2025 год – 924,31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2026 год – 925,15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lastRenderedPageBreak/>
            <w:t>средства федерального бюджета 2771,64 тыс. рублей, в том числе: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2022 год - 2506,50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2023 год – 130,93 тыс. рублей;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2024 год – 134,21</w:t>
          </w:r>
          <w:r w:rsidRPr="00E12C01">
            <w:t xml:space="preserve"> </w:t>
          </w:r>
          <w:r w:rsidRPr="00E12C01">
            <w:rPr>
              <w:sz w:val="28"/>
              <w:szCs w:val="28"/>
            </w:rPr>
            <w:t>тыс. рублей</w:t>
          </w:r>
          <w:proofErr w:type="gramStart"/>
          <w:r w:rsidRPr="00E12C01">
            <w:rPr>
              <w:sz w:val="28"/>
              <w:szCs w:val="28"/>
            </w:rPr>
            <w:t>.»;</w:t>
          </w:r>
          <w:proofErr w:type="gramEnd"/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б) в Программе:</w:t>
          </w:r>
        </w:p>
        <w:p w:rsidR="00E12C01" w:rsidRPr="00E12C01" w:rsidRDefault="00E12C01" w:rsidP="00E12C01">
          <w:pPr>
            <w:widowControl w:val="0"/>
            <w:spacing w:line="360" w:lineRule="auto"/>
            <w:ind w:right="-1"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в разделе «VI. Финансовое обеспечение муниципальной программы» слова «</w:t>
          </w:r>
          <w:r w:rsidR="00F03688" w:rsidRPr="00F03688">
            <w:rPr>
              <w:sz w:val="28"/>
              <w:szCs w:val="28"/>
            </w:rPr>
            <w:t xml:space="preserve">1539022,63 </w:t>
          </w:r>
          <w:r w:rsidRPr="00E12C01">
            <w:rPr>
              <w:sz w:val="28"/>
              <w:szCs w:val="28"/>
            </w:rPr>
            <w:t>тысяч рублей» заменить словами «</w:t>
          </w:r>
          <w:r w:rsidR="00F03688" w:rsidRPr="00F03688">
            <w:rPr>
              <w:sz w:val="28"/>
              <w:szCs w:val="28"/>
            </w:rPr>
            <w:t xml:space="preserve">1539771,26 </w:t>
          </w:r>
          <w:r w:rsidR="00F03688">
            <w:rPr>
              <w:sz w:val="28"/>
              <w:szCs w:val="28"/>
            </w:rPr>
            <w:t>тысяч рублей»;</w:t>
          </w:r>
        </w:p>
        <w:p w:rsidR="00E12C01" w:rsidRPr="00E12C01" w:rsidRDefault="00F03688" w:rsidP="00E12C01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="00E12C01" w:rsidRPr="00E12C01">
            <w:rPr>
              <w:sz w:val="28"/>
              <w:szCs w:val="28"/>
            </w:rPr>
            <w:t>) Приложение № 2 к Программе «Перечень мероприятий муниципальной программы «Развитие физической культуры, массового спорта и укрепление общественного здоровья в Уссурийском городском округе» на 2021-202</w:t>
          </w:r>
          <w:r>
            <w:rPr>
              <w:sz w:val="28"/>
              <w:szCs w:val="28"/>
            </w:rPr>
            <w:t>7</w:t>
          </w:r>
          <w:r w:rsidR="00E12C01" w:rsidRPr="00E12C01">
            <w:rPr>
              <w:sz w:val="28"/>
              <w:szCs w:val="28"/>
            </w:rPr>
            <w:t xml:space="preserve"> годы» изложить в новой редакции (прилагается);</w:t>
          </w:r>
        </w:p>
        <w:p w:rsidR="00E12C01" w:rsidRPr="00E12C01" w:rsidRDefault="00E12C01" w:rsidP="00E12C01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д) Приложение № 3 к Программе «Финансовое обеспечение муниципальной программы «Развитие физической культуры, массового спорта и укрепление общественного здоровья в Уссурийском городском округе» на 2021-202</w:t>
          </w:r>
          <w:r w:rsidR="00F03688">
            <w:rPr>
              <w:sz w:val="28"/>
              <w:szCs w:val="28"/>
            </w:rPr>
            <w:t>7</w:t>
          </w:r>
          <w:r w:rsidRPr="00E12C01">
            <w:rPr>
              <w:sz w:val="28"/>
              <w:szCs w:val="28"/>
            </w:rPr>
            <w:t xml:space="preserve"> годы» изложить в новой редакции (прилагается).</w:t>
          </w:r>
        </w:p>
        <w:p w:rsidR="00E12C01" w:rsidRPr="00E12C01" w:rsidRDefault="00E12C01" w:rsidP="00E12C01">
          <w:pPr>
            <w:widowControl w:val="0"/>
            <w:autoSpaceDE w:val="0"/>
            <w:autoSpaceDN w:val="0"/>
            <w:adjustRightInd w:val="0"/>
            <w:spacing w:line="372" w:lineRule="auto"/>
            <w:ind w:firstLine="709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 xml:space="preserve">2. Управлению делами аппарата администрации Уссурийского городского округа (Болтенко) </w:t>
          </w:r>
          <w:proofErr w:type="gramStart"/>
          <w:r w:rsidRPr="00E12C01">
            <w:rPr>
              <w:sz w:val="28"/>
              <w:szCs w:val="28"/>
            </w:rPr>
            <w:t>разместить</w:t>
          </w:r>
          <w:proofErr w:type="gramEnd"/>
          <w:r w:rsidRPr="00E12C01">
            <w:rPr>
              <w:sz w:val="28"/>
              <w:szCs w:val="28"/>
            </w:rPr>
            <w:t xml:space="preserve"> настоящее постановление на официальном сайте администрации Уссурийского городского округа.</w:t>
          </w:r>
        </w:p>
        <w:p w:rsidR="00E12C01" w:rsidRPr="00F03688" w:rsidRDefault="00E12C01" w:rsidP="00F03688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 w:val="28"/>
              <w:szCs w:val="28"/>
            </w:rPr>
          </w:pPr>
          <w:r w:rsidRPr="00E12C01">
            <w:rPr>
              <w:sz w:val="28"/>
              <w:szCs w:val="28"/>
            </w:rPr>
            <w:t>3. </w:t>
          </w:r>
          <w:r w:rsidR="00F03688">
            <w:rPr>
              <w:sz w:val="28"/>
              <w:szCs w:val="28"/>
            </w:rPr>
            <w:t>Управлению культуры</w:t>
          </w:r>
          <w:r w:rsidRPr="00E12C01">
            <w:rPr>
              <w:sz w:val="28"/>
              <w:szCs w:val="28"/>
            </w:rPr>
            <w:t xml:space="preserve"> администрации Уссурийского городского округа (</w:t>
          </w:r>
          <w:r w:rsidR="00F03688">
            <w:rPr>
              <w:sz w:val="28"/>
              <w:szCs w:val="28"/>
            </w:rPr>
            <w:t>Тесленко</w:t>
          </w:r>
          <w:r w:rsidRPr="00E12C01">
            <w:rPr>
              <w:sz w:val="28"/>
              <w:szCs w:val="28"/>
            </w:rPr>
            <w:t>) опубликовать настоящее постановление в средствах массовой информации.</w:t>
          </w:r>
        </w:p>
      </w:sdtContent>
    </w:sdt>
    <w:p w:rsidR="00640FE2" w:rsidRDefault="00E12C01" w:rsidP="00E12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C01">
        <w:rPr>
          <w:sz w:val="28"/>
          <w:szCs w:val="28"/>
        </w:rPr>
        <w:t xml:space="preserve"> </w:t>
      </w:r>
    </w:p>
    <w:bookmarkEnd w:id="0"/>
    <w:p w:rsidR="00640FE2" w:rsidRDefault="00640FE2" w:rsidP="00E12C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FE2" w:rsidRDefault="00640FE2" w:rsidP="00E12C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2C01" w:rsidRPr="00E12C01" w:rsidRDefault="00E12C01" w:rsidP="00E12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2C01">
        <w:rPr>
          <w:sz w:val="28"/>
          <w:szCs w:val="28"/>
        </w:rPr>
        <w:t>Глава Уссурийского городского округа                                                Е.Е. Корж</w:t>
      </w:r>
    </w:p>
    <w:p w:rsidR="00E12C01" w:rsidRPr="00E12C01" w:rsidRDefault="00E12C01" w:rsidP="00E12C01">
      <w:pPr>
        <w:widowControl w:val="0"/>
        <w:ind w:left="142" w:right="-159"/>
        <w:jc w:val="both"/>
        <w:rPr>
          <w:sz w:val="28"/>
          <w:szCs w:val="28"/>
        </w:rPr>
      </w:pPr>
    </w:p>
    <w:p w:rsidR="002C1DEB" w:rsidRPr="00B0112A" w:rsidRDefault="002C1DEB" w:rsidP="00A42623">
      <w:pPr>
        <w:pStyle w:val="ab"/>
      </w:pPr>
    </w:p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:rsidR="00A95FDD" w:rsidRPr="00640FE2" w:rsidRDefault="00A95FDD" w:rsidP="002C1DEB">
      <w:pPr>
        <w:jc w:val="center"/>
        <w:rPr>
          <w:color w:val="FFFFFF" w:themeColor="background1"/>
          <w:sz w:val="28"/>
          <w:szCs w:val="28"/>
        </w:rPr>
      </w:pPr>
    </w:p>
    <w:sectPr w:rsidR="00A95FDD" w:rsidRPr="00640FE2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A1" w:rsidRDefault="00F41DA1" w:rsidP="006047D7">
      <w:r>
        <w:separator/>
      </w:r>
    </w:p>
  </w:endnote>
  <w:endnote w:type="continuationSeparator" w:id="0">
    <w:p w:rsidR="00F41DA1" w:rsidRDefault="00F41DA1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A1" w:rsidRDefault="00F41DA1" w:rsidP="006047D7">
      <w:r>
        <w:separator/>
      </w:r>
    </w:p>
  </w:footnote>
  <w:footnote w:type="continuationSeparator" w:id="0">
    <w:p w:rsidR="00F41DA1" w:rsidRDefault="00F41DA1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17290F">
          <w:rPr>
            <w:noProof/>
            <w:sz w:val="28"/>
            <w:szCs w:val="28"/>
          </w:rPr>
          <w:t>4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290F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61C"/>
    <w:rsid w:val="002801C8"/>
    <w:rsid w:val="00286D96"/>
    <w:rsid w:val="002921C7"/>
    <w:rsid w:val="00296CD4"/>
    <w:rsid w:val="002A4707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2C9E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0FE2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83F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3BDA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14B77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2C01"/>
    <w:rsid w:val="00E157FA"/>
    <w:rsid w:val="00E207D9"/>
    <w:rsid w:val="00E23278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03688"/>
    <w:rsid w:val="00F119FD"/>
    <w:rsid w:val="00F15542"/>
    <w:rsid w:val="00F2590A"/>
    <w:rsid w:val="00F33094"/>
    <w:rsid w:val="00F408B8"/>
    <w:rsid w:val="00F41DA1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E12C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2C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E12C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12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392D21"/>
    <w:rsid w:val="00412E0A"/>
    <w:rsid w:val="004E0BFB"/>
    <w:rsid w:val="00742044"/>
    <w:rsid w:val="00774318"/>
    <w:rsid w:val="008107AA"/>
    <w:rsid w:val="00917A6A"/>
    <w:rsid w:val="0092281D"/>
    <w:rsid w:val="00970FE4"/>
    <w:rsid w:val="009F5139"/>
    <w:rsid w:val="00A46681"/>
    <w:rsid w:val="00A536E3"/>
    <w:rsid w:val="00A75CF4"/>
    <w:rsid w:val="00C65F07"/>
    <w:rsid w:val="00C8310D"/>
    <w:rsid w:val="00DF29B3"/>
    <w:rsid w:val="00F77B25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Екатерина Станиславовна Куц</cp:lastModifiedBy>
  <cp:revision>5</cp:revision>
  <dcterms:created xsi:type="dcterms:W3CDTF">2024-02-04T02:08:00Z</dcterms:created>
  <dcterms:modified xsi:type="dcterms:W3CDTF">2024-02-04T03:49:00Z</dcterms:modified>
</cp:coreProperties>
</file>